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29" w:rsidRPr="006E0590" w:rsidRDefault="00800529" w:rsidP="0059148D">
      <w:pPr>
        <w:autoSpaceDE w:val="0"/>
        <w:autoSpaceDN w:val="0"/>
        <w:adjustRightInd w:val="0"/>
        <w:spacing w:line="480" w:lineRule="auto"/>
        <w:jc w:val="center"/>
        <w:rPr>
          <w:rFonts w:ascii="Transliterasi" w:hAnsi="Transliterasi" w:cs="Times New Roman"/>
          <w:b/>
          <w:bCs/>
          <w:color w:val="000000"/>
          <w:szCs w:val="24"/>
        </w:rPr>
      </w:pPr>
      <w:r w:rsidRPr="006E0590">
        <w:rPr>
          <w:rFonts w:ascii="Transliterasi" w:hAnsi="Transliterasi" w:cs="Times New Roman"/>
          <w:b/>
          <w:bCs/>
          <w:color w:val="000000"/>
          <w:szCs w:val="24"/>
        </w:rPr>
        <w:t>BAB II</w:t>
      </w:r>
    </w:p>
    <w:p w:rsidR="00800529" w:rsidRDefault="00800529" w:rsidP="0059148D">
      <w:pPr>
        <w:autoSpaceDE w:val="0"/>
        <w:autoSpaceDN w:val="0"/>
        <w:adjustRightInd w:val="0"/>
        <w:spacing w:line="480" w:lineRule="auto"/>
        <w:jc w:val="center"/>
        <w:rPr>
          <w:rFonts w:ascii="Transliterasi" w:hAnsi="Transliterasi" w:cs="Times New Roman"/>
          <w:b/>
          <w:bCs/>
          <w:color w:val="000000"/>
          <w:szCs w:val="24"/>
        </w:rPr>
      </w:pPr>
      <w:r w:rsidRPr="006E0590">
        <w:rPr>
          <w:rFonts w:ascii="Transliterasi" w:hAnsi="Transliterasi" w:cs="Times New Roman"/>
          <w:b/>
          <w:bCs/>
          <w:color w:val="000000"/>
          <w:szCs w:val="24"/>
        </w:rPr>
        <w:t xml:space="preserve">TINJAUAN UMUM TENTANG </w:t>
      </w:r>
      <w:r w:rsidR="00E55907">
        <w:rPr>
          <w:rFonts w:ascii="Transliterasi" w:hAnsi="Transliterasi" w:cs="Times New Roman"/>
          <w:b/>
          <w:bCs/>
          <w:color w:val="000000"/>
          <w:szCs w:val="24"/>
        </w:rPr>
        <w:t>VASEKTOMI</w:t>
      </w:r>
      <w:r w:rsidRPr="006E0590">
        <w:rPr>
          <w:rFonts w:ascii="Transliterasi" w:hAnsi="Transliterasi" w:cs="Times New Roman"/>
          <w:b/>
          <w:bCs/>
          <w:color w:val="000000"/>
          <w:szCs w:val="24"/>
        </w:rPr>
        <w:t xml:space="preserve"> DALAM HUKUM ISLAM</w:t>
      </w:r>
    </w:p>
    <w:p w:rsidR="00800529" w:rsidRPr="006E0590" w:rsidRDefault="00800529" w:rsidP="0059148D">
      <w:pPr>
        <w:autoSpaceDE w:val="0"/>
        <w:autoSpaceDN w:val="0"/>
        <w:adjustRightInd w:val="0"/>
        <w:spacing w:line="480" w:lineRule="auto"/>
        <w:jc w:val="both"/>
        <w:rPr>
          <w:rFonts w:ascii="Transliterasi" w:hAnsi="Transliterasi" w:cs="Times New Roman"/>
          <w:b/>
          <w:bCs/>
          <w:color w:val="000000"/>
          <w:szCs w:val="24"/>
        </w:rPr>
      </w:pPr>
      <w:r w:rsidRPr="006E0590">
        <w:rPr>
          <w:rFonts w:ascii="Transliterasi" w:hAnsi="Transliterasi" w:cs="Times New Roman"/>
          <w:b/>
          <w:bCs/>
          <w:color w:val="000000"/>
          <w:szCs w:val="24"/>
        </w:rPr>
        <w:t>A.</w:t>
      </w:r>
      <w:r w:rsidR="00EF4E45" w:rsidRPr="006E0590">
        <w:rPr>
          <w:rFonts w:ascii="Transliterasi" w:hAnsi="Transliterasi" w:cs="Times New Roman"/>
          <w:b/>
          <w:bCs/>
          <w:color w:val="000000"/>
          <w:szCs w:val="24"/>
        </w:rPr>
        <w:t xml:space="preserve"> </w:t>
      </w:r>
      <w:r w:rsidRPr="006E0590">
        <w:rPr>
          <w:rFonts w:ascii="Transliterasi" w:hAnsi="Transliterasi" w:cs="Times New Roman"/>
          <w:b/>
          <w:bCs/>
          <w:color w:val="000000"/>
          <w:szCs w:val="24"/>
        </w:rPr>
        <w:t>Konsep Man</w:t>
      </w:r>
      <w:r w:rsidRPr="006E0590">
        <w:rPr>
          <w:rFonts w:ascii="Transliterasi" w:cs="Times New Roman"/>
          <w:b/>
          <w:bCs/>
          <w:color w:val="000000"/>
          <w:szCs w:val="24"/>
        </w:rPr>
        <w:t>’</w:t>
      </w:r>
      <w:r w:rsidRPr="006E0590">
        <w:rPr>
          <w:rFonts w:ascii="Transliterasi" w:hAnsi="Transliterasi" w:cs="Times New Roman"/>
          <w:b/>
          <w:bCs/>
          <w:color w:val="000000"/>
          <w:szCs w:val="24"/>
        </w:rPr>
        <w:t>u al-Hamli</w:t>
      </w:r>
    </w:p>
    <w:p w:rsidR="00800529" w:rsidRPr="006E0590" w:rsidRDefault="00800529" w:rsidP="007D5F8A">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Mencegah kehamilan dapat dipahami sebagai aktivitas individual untuk mencegah kehamilan dengan berbagai cara dan sarana atau alat. Di indonesia dikenal dengan istilah Keluarga Berencana </w:t>
      </w:r>
      <w:r w:rsidRPr="006E0590">
        <w:rPr>
          <w:rFonts w:ascii="Transliterasi" w:cs="Times New Roman"/>
          <w:color w:val="000000"/>
          <w:szCs w:val="24"/>
        </w:rPr>
        <w:t>“</w:t>
      </w:r>
      <w:r w:rsidRPr="006E0590">
        <w:rPr>
          <w:rFonts w:ascii="Transliterasi" w:hAnsi="Transliterasi" w:cs="Times New Roman"/>
          <w:color w:val="000000"/>
          <w:szCs w:val="24"/>
        </w:rPr>
        <w:t>Di Indonesia Keluarga Berencara memiliki pengertian umum yaitu suatu usaha yang mengatur banyaknya jumlah kelahiran sedemikian rupa</w:t>
      </w:r>
      <w:r w:rsidRPr="006E0590">
        <w:rPr>
          <w:rFonts w:ascii="Transliterasi" w:cs="Times New Roman"/>
          <w:color w:val="000000"/>
          <w:szCs w:val="24"/>
        </w:rPr>
        <w:t>”</w:t>
      </w:r>
      <w:r w:rsidRPr="006E0590">
        <w:rPr>
          <w:rFonts w:ascii="Transliterasi" w:hAnsi="Transliterasi" w:cs="Times New Roman"/>
          <w:color w:val="000000"/>
          <w:szCs w:val="24"/>
        </w:rPr>
        <w:t>,</w:t>
      </w:r>
      <w:r w:rsidR="00EF4E45" w:rsidRPr="006E0590">
        <w:rPr>
          <w:rStyle w:val="FootnoteReference"/>
          <w:rFonts w:ascii="Transliterasi" w:hAnsi="Transliterasi" w:cs="Times New Roman"/>
          <w:color w:val="000000"/>
          <w:szCs w:val="24"/>
        </w:rPr>
        <w:footnoteReference w:id="1"/>
      </w:r>
      <w:r w:rsidRPr="006E0590">
        <w:rPr>
          <w:rFonts w:ascii="Transliterasi" w:hAnsi="Transliterasi" w:cs="Times New Roman"/>
          <w:color w:val="000000"/>
          <w:szCs w:val="24"/>
        </w:rPr>
        <w:t xml:space="preserve"> sehingga bagi ibu maupun bayinya juga bagi si ayah maupun keluarganya serta masyarakat yang bersangkutan tidak akan menimbulkan kerugian sebagai akibat langsung dari kelahiran tersebut. </w:t>
      </w:r>
      <w:r w:rsidRPr="006E0590">
        <w:rPr>
          <w:rFonts w:ascii="Transliterasi" w:cs="Times New Roman"/>
          <w:color w:val="000000"/>
          <w:szCs w:val="24"/>
        </w:rPr>
        <w:t>“</w:t>
      </w:r>
      <w:r w:rsidRPr="006E0590">
        <w:rPr>
          <w:rFonts w:ascii="Transliterasi" w:hAnsi="Transliterasi" w:cs="Times New Roman"/>
          <w:color w:val="000000"/>
          <w:szCs w:val="24"/>
        </w:rPr>
        <w:t>Sedangkan dalam pengertian khususnya berkisar pada pencegahan konsepsi atau pencegahan terjadinya pembuahan atau pencegahan pertemuan antara sel mani dari laki-laki dan sel telur dari perempuan sekitar persetubuhan</w:t>
      </w:r>
      <w:r w:rsidRPr="006E0590">
        <w:rPr>
          <w:rFonts w:ascii="Transliterasi" w:cs="Times New Roman"/>
          <w:color w:val="000000"/>
          <w:szCs w:val="24"/>
        </w:rPr>
        <w:t>”</w:t>
      </w:r>
      <w:r w:rsidRPr="006E0590">
        <w:rPr>
          <w:rFonts w:ascii="Transliterasi" w:hAnsi="Transliterasi" w:cs="Times New Roman"/>
          <w:color w:val="000000"/>
          <w:szCs w:val="24"/>
        </w:rPr>
        <w:t>.</w:t>
      </w:r>
      <w:r w:rsidR="00EF4E45" w:rsidRPr="006E0590">
        <w:rPr>
          <w:rStyle w:val="FootnoteReference"/>
          <w:rFonts w:ascii="Transliterasi" w:hAnsi="Transliterasi" w:cs="Times New Roman"/>
          <w:color w:val="000000"/>
          <w:szCs w:val="24"/>
        </w:rPr>
        <w:footnoteReference w:id="2"/>
      </w:r>
    </w:p>
    <w:p w:rsidR="00EF4E45"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Menurut H. Sultan Marajo Nasarudin Latif Keluarga Berencana adalah usaha atau ichtiar manusia untuk mengatur kehamilan dalam keluarga </w:t>
      </w:r>
      <w:r w:rsidRPr="006E0590">
        <w:rPr>
          <w:rFonts w:ascii="Transliterasi" w:hAnsi="Transliterasi" w:cs="Times New Roman"/>
          <w:color w:val="000000"/>
          <w:szCs w:val="24"/>
        </w:rPr>
        <w:lastRenderedPageBreak/>
        <w:t>sepanjang tidak melawan hukum, baik hukum agama, hukum negara, maupun moral pancasila demi mencapai kesejahteraan dan</w:t>
      </w:r>
      <w:r w:rsidR="007D5F8A">
        <w:rPr>
          <w:rFonts w:ascii="Transliterasi" w:hAnsi="Transliterasi" w:cs="Times New Roman"/>
          <w:color w:val="000000"/>
          <w:szCs w:val="24"/>
        </w:rPr>
        <w:t xml:space="preserve"> </w:t>
      </w:r>
      <w:r w:rsidRPr="006E0590">
        <w:rPr>
          <w:rFonts w:ascii="Transliterasi" w:hAnsi="Transliterasi" w:cs="Times New Roman"/>
          <w:color w:val="000000"/>
          <w:szCs w:val="24"/>
        </w:rPr>
        <w:t>kebahagiaan keluarga pada khususnya dan kesejahteraan bangsa dan negara pada umumnya.</w:t>
      </w:r>
      <w:r w:rsidR="00EF4E45" w:rsidRPr="006E0590">
        <w:rPr>
          <w:rStyle w:val="FootnoteReference"/>
          <w:rFonts w:ascii="Transliterasi" w:hAnsi="Transliterasi" w:cs="Times New Roman"/>
          <w:color w:val="000000"/>
          <w:szCs w:val="24"/>
        </w:rPr>
        <w:footnoteReference w:id="3"/>
      </w:r>
    </w:p>
    <w:p w:rsidR="00EF4E45"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Keluarga berencana adalah daya upaya manusia untuk mengatur, secara sengaja kehamilan dalam keluarga secara tidak melawan hukum dan moral pancasila demi untuk kesejahteraan keluarga.</w:t>
      </w:r>
      <w:r w:rsidR="00EF4E45" w:rsidRPr="006E0590">
        <w:rPr>
          <w:rStyle w:val="FootnoteReference"/>
          <w:rFonts w:ascii="Transliterasi" w:hAnsi="Transliterasi" w:cs="Times New Roman"/>
          <w:color w:val="000000"/>
          <w:szCs w:val="24"/>
        </w:rPr>
        <w:footnoteReference w:id="4"/>
      </w:r>
      <w:r w:rsidRPr="006E0590">
        <w:rPr>
          <w:rFonts w:ascii="Transliterasi" w:hAnsi="Transliterasi" w:cs="Times New Roman"/>
          <w:color w:val="000000"/>
          <w:szCs w:val="24"/>
        </w:rPr>
        <w:t xml:space="preserve"> Keluarga berencana mengandung pengertian usaha penjarakan kelahiran atas dasar mencapai kemaslahatan dengan menjamin kesempatan luas bagi setiap orang, membebaskan manusia untuk mencapai keluhuran dan mengembangkan kesanggupannya dalam arti seluas-luasnya.</w:t>
      </w:r>
      <w:r w:rsidR="00EF4E45" w:rsidRPr="006E0590">
        <w:rPr>
          <w:rStyle w:val="FootnoteReference"/>
          <w:rFonts w:ascii="Transliterasi" w:hAnsi="Transliterasi" w:cs="Times New Roman"/>
          <w:color w:val="000000"/>
          <w:szCs w:val="24"/>
        </w:rPr>
        <w:footnoteReference w:id="5"/>
      </w:r>
    </w:p>
    <w:p w:rsidR="00EF4E45"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Dengan pengertian demikian, maka jelas bahwa Keluarga Berencana itu bukan berarti merencanakan untuk tidak beranak dan juga bukan berusaha dengan menggugurkan kandungan.</w:t>
      </w:r>
    </w:p>
    <w:p w:rsidR="00EF4E45"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Suami istri melakukan Keluarga Berencana sebagai lanjutan dari rencana keluarga, tidak dilarang atau tidak diharamkan dalam hukum Islam. Hanya saja dalam persoalan Keluarga Berencana harus diingat tentang cara atau metode yang akan dilakukan harus yang tidak melanggar hukum Islam.</w:t>
      </w:r>
    </w:p>
    <w:p w:rsidR="00EF4E45"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Istilah Keluarga Berencana yang populer di Indonesia harus diatkan sebagai usaha untuk mengatur kelahiran anak secara berencana. Penggunaan kata berencana itu hakekatnya bukan dimaksudkan berencana untuk tidak mempunyai anak dalam suatu perkawinan.</w:t>
      </w:r>
      <w:r w:rsidR="00EF4E45" w:rsidRPr="006E0590">
        <w:rPr>
          <w:rStyle w:val="FootnoteReference"/>
          <w:rFonts w:ascii="Transliterasi" w:hAnsi="Transliterasi" w:cs="Times New Roman"/>
          <w:color w:val="000000"/>
          <w:szCs w:val="24"/>
        </w:rPr>
        <w:footnoteReference w:id="6"/>
      </w:r>
      <w:r w:rsidRPr="006E0590">
        <w:rPr>
          <w:rFonts w:ascii="Transliterasi" w:hAnsi="Transliterasi" w:cs="Times New Roman"/>
          <w:color w:val="000000"/>
          <w:szCs w:val="24"/>
        </w:rPr>
        <w:t xml:space="preserve"> Karena hal itu tidak sesuai dengan cita-cita perkawinan, apalagi dalam ajaran agama Islam. Keluarga berencana dikatakan sebagai usaha karena penulis percaya bahwa diatas segala upaya manusia tetap takdir dari Allah yang menjadi faktor penentu. </w:t>
      </w:r>
      <w:r w:rsidR="0059148D" w:rsidRPr="006E0590">
        <w:rPr>
          <w:rFonts w:ascii="Transliterasi" w:hAnsi="Transliterasi" w:cs="Times New Roman"/>
          <w:color w:val="000000"/>
          <w:szCs w:val="24"/>
        </w:rPr>
        <w:t xml:space="preserve">Agama </w:t>
      </w:r>
      <w:r w:rsidRPr="006E0590">
        <w:rPr>
          <w:rFonts w:ascii="Transliterasi" w:hAnsi="Transliterasi" w:cs="Times New Roman"/>
          <w:color w:val="000000"/>
          <w:szCs w:val="24"/>
        </w:rPr>
        <w:t>Islam tidak melarang bila suami istri melakukan usaha mencegah kehamilan bila ada sebab-sebab yang memaksa.</w:t>
      </w:r>
    </w:p>
    <w:p w:rsidR="00EF4E45"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Keluarga Berencana juga mempunyai arti yang sama dengan istilah Arab yaitu </w:t>
      </w:r>
      <w:r w:rsidRPr="006E0590">
        <w:rPr>
          <w:rFonts w:ascii="Transliterasi" w:hAnsi="Transliterasi" w:cs="Times New Roman"/>
          <w:i/>
          <w:iCs/>
          <w:color w:val="000000"/>
          <w:szCs w:val="24"/>
        </w:rPr>
        <w:t xml:space="preserve">tandziman-nasl </w:t>
      </w:r>
      <w:r w:rsidRPr="006E0590">
        <w:rPr>
          <w:rFonts w:ascii="Transliterasi" w:hAnsi="Transliterasi" w:cs="Times New Roman"/>
          <w:color w:val="000000"/>
          <w:szCs w:val="24"/>
        </w:rPr>
        <w:t xml:space="preserve">dan </w:t>
      </w:r>
      <w:r w:rsidRPr="006E0590">
        <w:rPr>
          <w:rFonts w:ascii="Transliterasi" w:hAnsi="Transliterasi" w:cs="Times New Roman"/>
          <w:i/>
          <w:iCs/>
          <w:color w:val="000000"/>
          <w:szCs w:val="24"/>
        </w:rPr>
        <w:t xml:space="preserve">tahdidan-nasl. Tandzim an-nasl </w:t>
      </w:r>
      <w:r w:rsidRPr="006E0590">
        <w:rPr>
          <w:rFonts w:ascii="Transliterasi" w:hAnsi="Transliterasi" w:cs="Times New Roman"/>
          <w:color w:val="000000"/>
          <w:szCs w:val="24"/>
        </w:rPr>
        <w:t xml:space="preserve">upaya mencegah kehamilan dalam rangka mengatur kelahiran. Sedangkan </w:t>
      </w:r>
      <w:r w:rsidRPr="006E0590">
        <w:rPr>
          <w:rFonts w:ascii="Transliterasi" w:hAnsi="Transliterasi" w:cs="Times New Roman"/>
          <w:i/>
          <w:iCs/>
          <w:color w:val="000000"/>
          <w:szCs w:val="24"/>
        </w:rPr>
        <w:t xml:space="preserve">tahdidian an-nasl </w:t>
      </w:r>
      <w:r w:rsidRPr="006E0590">
        <w:rPr>
          <w:rFonts w:ascii="Transliterasi" w:hAnsi="Transliterasi" w:cs="Times New Roman"/>
          <w:color w:val="000000"/>
          <w:szCs w:val="24"/>
        </w:rPr>
        <w:t>yaitu upaya mencegah kehamilan dalam rangka</w:t>
      </w:r>
      <w:r w:rsidR="00EF4E45"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 xml:space="preserve">membatasi </w:t>
      </w:r>
      <w:r w:rsidRPr="006E0590">
        <w:rPr>
          <w:rFonts w:ascii="Transliterasi" w:hAnsi="Transliterasi" w:cs="Times New Roman"/>
          <w:color w:val="000000"/>
          <w:szCs w:val="24"/>
        </w:rPr>
        <w:lastRenderedPageBreak/>
        <w:t xml:space="preserve">kelahiran. Pada </w:t>
      </w:r>
      <w:r w:rsidRPr="006E0590">
        <w:rPr>
          <w:rFonts w:ascii="Transliterasi" w:hAnsi="Transliterasi" w:cs="Times New Roman"/>
          <w:i/>
          <w:iCs/>
          <w:color w:val="000000"/>
          <w:szCs w:val="24"/>
        </w:rPr>
        <w:t xml:space="preserve">Tandzim an-nasl </w:t>
      </w:r>
      <w:r w:rsidRPr="006E0590">
        <w:rPr>
          <w:rFonts w:ascii="Transliterasi" w:hAnsi="Transliterasi" w:cs="Times New Roman"/>
          <w:color w:val="000000"/>
          <w:szCs w:val="24"/>
        </w:rPr>
        <w:t xml:space="preserve">pelaksanaannya menitik beratkan pada tanggung jawab orang tua untuk membentuk kehidupan rumah tangga yang aman, tentram, damai sejahtera dan bahagia. Walau bukan dengan cara membatasi jumlah anggota keluarga. Sedang </w:t>
      </w:r>
      <w:r w:rsidRPr="006E0590">
        <w:rPr>
          <w:rFonts w:ascii="Transliterasi" w:hAnsi="Transliterasi" w:cs="Times New Roman"/>
          <w:i/>
          <w:iCs/>
          <w:color w:val="000000"/>
          <w:szCs w:val="24"/>
        </w:rPr>
        <w:t xml:space="preserve">tahdid an-nasl </w:t>
      </w:r>
      <w:r w:rsidRPr="006E0590">
        <w:rPr>
          <w:rFonts w:ascii="Transliterasi" w:hAnsi="Transliterasi" w:cs="Times New Roman"/>
          <w:color w:val="000000"/>
          <w:szCs w:val="24"/>
        </w:rPr>
        <w:t>pelaksanaannya menitik beratkan pada penekanan jumlah anak atau menjarangkan kelahiran.</w:t>
      </w:r>
      <w:r w:rsidR="00EF4E45" w:rsidRPr="006E0590">
        <w:rPr>
          <w:rStyle w:val="FootnoteReference"/>
          <w:rFonts w:ascii="Transliterasi" w:hAnsi="Transliterasi" w:cs="Times New Roman"/>
          <w:color w:val="000000"/>
          <w:szCs w:val="24"/>
        </w:rPr>
        <w:footnoteReference w:id="7"/>
      </w:r>
    </w:p>
    <w:p w:rsidR="00EF4E45"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Majlis Dewan Kibar Ulama</w:t>
      </w:r>
      <w:r w:rsidRPr="006E0590">
        <w:rPr>
          <w:rFonts w:ascii="Transliterasi" w:cs="Times New Roman"/>
          <w:color w:val="000000"/>
          <w:szCs w:val="24"/>
        </w:rPr>
        <w:t>’</w:t>
      </w:r>
      <w:r w:rsidRPr="006E0590">
        <w:rPr>
          <w:rFonts w:ascii="Transliterasi" w:hAnsi="Transliterasi" w:cs="Times New Roman"/>
          <w:color w:val="000000"/>
          <w:szCs w:val="24"/>
        </w:rPr>
        <w:t xml:space="preserve"> menerbitkan sebuah keputusan pada pertemuan kedelapan yang dilaksanakan di riyadl pada bulan Rabi</w:t>
      </w:r>
      <w:r w:rsidRPr="006E0590">
        <w:rPr>
          <w:rFonts w:ascii="Transliterasi" w:cs="Times New Roman"/>
          <w:color w:val="000000"/>
          <w:szCs w:val="24"/>
        </w:rPr>
        <w:t>’</w:t>
      </w:r>
      <w:r w:rsidRPr="006E0590">
        <w:rPr>
          <w:rFonts w:ascii="Transliterasi" w:hAnsi="Transliterasi" w:cs="Times New Roman"/>
          <w:color w:val="000000"/>
          <w:szCs w:val="24"/>
        </w:rPr>
        <w:t>ul Awal 1396 H tentang hukum pencegahan kehamilan atau pembatasan keturunan atau pengaturannya, yang isinya adalah sebagai berikut :</w:t>
      </w:r>
      <w:r w:rsidR="00EF4E45" w:rsidRPr="006E0590">
        <w:rPr>
          <w:rStyle w:val="FootnoteReference"/>
          <w:rFonts w:ascii="Transliterasi" w:hAnsi="Transliterasi" w:cs="Times New Roman"/>
          <w:color w:val="000000"/>
          <w:szCs w:val="24"/>
        </w:rPr>
        <w:footnoteReference w:id="8"/>
      </w:r>
      <w:r w:rsidRPr="006E0590">
        <w:rPr>
          <w:rFonts w:ascii="Transliterasi" w:hAnsi="Transliterasi" w:cs="Times New Roman"/>
          <w:color w:val="000000"/>
          <w:szCs w:val="24"/>
        </w:rPr>
        <w:t xml:space="preserve"> Haram hukumnya secara mutlak melakukan pembatasan keturunan (anak) karena bertentangan dengan fitrah manusia yang telah Allah fitrahkan kepada mereka. Juga bertentangan dengan </w:t>
      </w:r>
      <w:r w:rsidRPr="006E0590">
        <w:rPr>
          <w:rFonts w:ascii="Transliterasi" w:hAnsi="Transliterasi" w:cs="Times New Roman"/>
          <w:i/>
          <w:iCs/>
          <w:color w:val="000000"/>
          <w:szCs w:val="24"/>
        </w:rPr>
        <w:t>maqashid syari</w:t>
      </w:r>
      <w:r w:rsidRPr="006E0590">
        <w:rPr>
          <w:rFonts w:ascii="Transliterasi" w:cs="Times New Roman"/>
          <w:i/>
          <w:iCs/>
          <w:color w:val="000000"/>
          <w:szCs w:val="24"/>
        </w:rPr>
        <w:t>’</w:t>
      </w:r>
      <w:r w:rsidRPr="006E0590">
        <w:rPr>
          <w:rFonts w:ascii="Transliterasi" w:hAnsi="Transliterasi" w:cs="Times New Roman"/>
          <w:i/>
          <w:iCs/>
          <w:color w:val="000000"/>
          <w:szCs w:val="24"/>
        </w:rPr>
        <w:t xml:space="preserve">ah </w:t>
      </w:r>
      <w:r w:rsidRPr="006E0590">
        <w:rPr>
          <w:rFonts w:ascii="Transliterasi" w:hAnsi="Transliterasi" w:cs="Times New Roman"/>
          <w:color w:val="000000"/>
          <w:szCs w:val="24"/>
        </w:rPr>
        <w:t>Islam yang menganjurkan untuk memperbanyak keturunan.</w:t>
      </w: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Jika seseorang melakukan pembatasan kelahiran, maka dapat memperlemah eksistensi kaum muslimin dengan makin berkurangnya jumlah </w:t>
      </w:r>
      <w:r w:rsidRPr="006E0590">
        <w:rPr>
          <w:rFonts w:ascii="Transliterasi" w:hAnsi="Transliterasi" w:cs="Times New Roman"/>
          <w:color w:val="000000"/>
          <w:szCs w:val="24"/>
        </w:rPr>
        <w:lastRenderedPageBreak/>
        <w:t>mereka. Tidak boleh melakukan pencegahan kehamilan dengan cara apapun bila motivasinya adalah kekhawatiran pada kemiskinan karena hal itu berarti mereka berburuk sangka kepada Allah. Padahal Allah berfirman dalam surat Adz-Dzariyat : 58 :</w:t>
      </w:r>
    </w:p>
    <w:p w:rsidR="00E55907" w:rsidRDefault="00E55907" w:rsidP="0059148D">
      <w:pPr>
        <w:autoSpaceDE w:val="0"/>
        <w:autoSpaceDN w:val="0"/>
        <w:bidi/>
        <w:adjustRightInd w:val="0"/>
        <w:jc w:val="both"/>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E4"/>
      </w:r>
      <w:r>
        <w:rPr>
          <w:sz w:val="28"/>
          <w:szCs w:val="28"/>
        </w:rPr>
        <w:sym w:font="HQPB2" w:char="F02D"/>
      </w:r>
      <w:r>
        <w:rPr>
          <w:sz w:val="28"/>
          <w:szCs w:val="28"/>
        </w:rPr>
        <w:sym w:font="HQPB1" w:char="F023"/>
      </w:r>
      <w:r>
        <w:rPr>
          <w:sz w:val="28"/>
          <w:szCs w:val="28"/>
        </w:rPr>
        <w:sym w:font="HQPB4" w:char="F0A8"/>
      </w:r>
      <w:r>
        <w:rPr>
          <w:sz w:val="28"/>
          <w:szCs w:val="28"/>
        </w:rPr>
        <w:sym w:font="HQPB1" w:char="F097"/>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72"/>
      </w:r>
      <w:r>
        <w:rPr>
          <w:sz w:val="28"/>
          <w:szCs w:val="28"/>
        </w:rPr>
        <w:sym w:font="HQPB4" w:char="F0E8"/>
      </w:r>
      <w:r>
        <w:rPr>
          <w:sz w:val="28"/>
          <w:szCs w:val="28"/>
        </w:rPr>
        <w:sym w:font="HQPB1" w:char="F08C"/>
      </w:r>
      <w:r>
        <w:rPr>
          <w:rFonts w:ascii="(normal text)" w:hAnsi="(normal text)"/>
          <w:rtl/>
        </w:rPr>
        <w:t xml:space="preserve"> </w:t>
      </w:r>
      <w:r>
        <w:rPr>
          <w:sz w:val="28"/>
          <w:szCs w:val="28"/>
        </w:rPr>
        <w:sym w:font="HQPB4" w:char="F0CD"/>
      </w:r>
      <w:r>
        <w:rPr>
          <w:sz w:val="28"/>
          <w:szCs w:val="28"/>
        </w:rPr>
        <w:sym w:font="HQPB2" w:char="F06F"/>
      </w:r>
      <w:r>
        <w:rPr>
          <w:sz w:val="28"/>
          <w:szCs w:val="28"/>
        </w:rPr>
        <w:sym w:font="HQPB4" w:char="F0A7"/>
      </w:r>
      <w:r>
        <w:rPr>
          <w:sz w:val="28"/>
          <w:szCs w:val="28"/>
        </w:rPr>
        <w:sym w:font="HQPB2" w:char="F071"/>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FB"/>
      </w:r>
      <w:r>
        <w:rPr>
          <w:sz w:val="28"/>
          <w:szCs w:val="28"/>
        </w:rPr>
        <w:sym w:font="HQPB2" w:char="F0FC"/>
      </w:r>
      <w:r>
        <w:rPr>
          <w:sz w:val="28"/>
          <w:szCs w:val="28"/>
        </w:rPr>
        <w:sym w:font="HQPB4" w:char="F0CF"/>
      </w:r>
      <w:r>
        <w:rPr>
          <w:sz w:val="28"/>
          <w:szCs w:val="28"/>
        </w:rPr>
        <w:sym w:font="HQPB1" w:char="F047"/>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1"/>
      </w:r>
      <w:r>
        <w:rPr>
          <w:sz w:val="28"/>
          <w:szCs w:val="28"/>
        </w:rPr>
        <w:sym w:font="HQPB2" w:char="F0C8"/>
      </w:r>
      <w:r>
        <w:rPr>
          <w:rFonts w:ascii="(normal text)" w:hAnsi="(normal text)"/>
          <w:rtl/>
        </w:rPr>
        <w:t xml:space="preserve">   </w:t>
      </w:r>
    </w:p>
    <w:p w:rsidR="009F5DE1" w:rsidRPr="009F5DE1" w:rsidRDefault="009F5DE1" w:rsidP="009F5DE1">
      <w:pPr>
        <w:autoSpaceDE w:val="0"/>
        <w:autoSpaceDN w:val="0"/>
        <w:adjustRightInd w:val="0"/>
        <w:spacing w:line="480" w:lineRule="auto"/>
        <w:ind w:left="993" w:hanging="993"/>
        <w:jc w:val="both"/>
        <w:rPr>
          <w:rFonts w:ascii="Transliterasi" w:hAnsi="Transliterasi" w:cs="Times New Roman"/>
          <w:i/>
          <w:iCs/>
          <w:color w:val="000000"/>
          <w:szCs w:val="24"/>
        </w:rPr>
      </w:pPr>
      <w:r w:rsidRPr="009F5DE1">
        <w:rPr>
          <w:rFonts w:ascii="Transliterasi" w:hAnsi="Transliterasi" w:cs="Times New Roman"/>
          <w:color w:val="000000"/>
          <w:szCs w:val="24"/>
        </w:rPr>
        <w:t xml:space="preserve">Artinya: </w:t>
      </w:r>
      <w:r w:rsidRPr="009F5DE1">
        <w:rPr>
          <w:rFonts w:ascii="Transliterasi" w:hAnsi="Transliterasi" w:cs="Times New Roman"/>
          <w:i/>
          <w:iCs/>
          <w:color w:val="000000"/>
          <w:szCs w:val="24"/>
        </w:rPr>
        <w:t>“Sesungguhnya Allah Dialah Maha pemberi rezki yang mempunyai kekuatan lagi sangat kokoh”.</w:t>
      </w:r>
      <w:r w:rsidRPr="009F5DE1">
        <w:rPr>
          <w:rStyle w:val="FootnoteReference"/>
          <w:rFonts w:ascii="Transliterasi" w:hAnsi="Transliterasi" w:cs="Times New Roman"/>
          <w:i/>
          <w:iCs/>
          <w:color w:val="000000"/>
          <w:szCs w:val="24"/>
        </w:rPr>
        <w:t xml:space="preserve"> </w:t>
      </w:r>
      <w:r w:rsidRPr="009F5DE1">
        <w:rPr>
          <w:rStyle w:val="FootnoteReference"/>
          <w:rFonts w:ascii="Transliterasi" w:hAnsi="Transliterasi" w:cs="Times New Roman"/>
          <w:i/>
          <w:iCs/>
          <w:color w:val="000000"/>
          <w:szCs w:val="24"/>
        </w:rPr>
        <w:footnoteReference w:id="9"/>
      </w:r>
    </w:p>
    <w:p w:rsidR="00EF4E45"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Namun jika pencegahan kehamilan itu karena darurat seperti tidak bisa melahirkan secara alami, sehingga terpaksa harus melalui operasi untuk mengeluarkan bayi, mak</w:t>
      </w:r>
      <w:r w:rsidR="00004446">
        <w:rPr>
          <w:rFonts w:ascii="Transliterasi" w:hAnsi="Transliterasi" w:cs="Times New Roman"/>
          <w:color w:val="000000"/>
          <w:szCs w:val="24"/>
        </w:rPr>
        <w:t>a</w:t>
      </w:r>
      <w:r w:rsidRPr="006E0590">
        <w:rPr>
          <w:rFonts w:ascii="Transliterasi" w:hAnsi="Transliterasi" w:cs="Times New Roman"/>
          <w:color w:val="000000"/>
          <w:szCs w:val="24"/>
        </w:rPr>
        <w:t xml:space="preserve"> pencegahan kehamilan boleh dilakukan. Sesungguhnya syari</w:t>
      </w:r>
      <w:r w:rsidRPr="006E0590">
        <w:rPr>
          <w:rFonts w:ascii="Transliterasi" w:cs="Times New Roman"/>
          <w:color w:val="000000"/>
          <w:szCs w:val="24"/>
        </w:rPr>
        <w:t>’</w:t>
      </w:r>
      <w:r w:rsidRPr="006E0590">
        <w:rPr>
          <w:rFonts w:ascii="Transliterasi" w:hAnsi="Transliterasi" w:cs="Times New Roman"/>
          <w:color w:val="000000"/>
          <w:szCs w:val="24"/>
        </w:rPr>
        <w:t>at Islam datang untuk membawa mashlahat bagi manusia mencegah hal-hal yang menimbulkan kerusakan dan memilih yang lebih kuat diantara dua mashlaht serta mengambil yang lebih ringan bahaya apabila terjadi kontradiksi.</w:t>
      </w:r>
      <w:r w:rsidR="00EF4E45" w:rsidRPr="006E0590">
        <w:rPr>
          <w:rStyle w:val="FootnoteReference"/>
          <w:rFonts w:ascii="Transliterasi" w:hAnsi="Transliterasi" w:cs="Times New Roman"/>
          <w:color w:val="000000"/>
          <w:szCs w:val="24"/>
        </w:rPr>
        <w:footnoteReference w:id="10"/>
      </w:r>
    </w:p>
    <w:p w:rsidR="00EF4E45" w:rsidRPr="006E0590" w:rsidRDefault="00800529" w:rsidP="009F5DE1">
      <w:pPr>
        <w:autoSpaceDE w:val="0"/>
        <w:autoSpaceDN w:val="0"/>
        <w:adjustRightInd w:val="0"/>
        <w:spacing w:line="51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 xml:space="preserve">Mengandung dan melahirkan adalah sesuatu yang sungguh berat dan menguras kekuatan serta kesehatan seorang wanita. Oleh karena itu, menjadi </w:t>
      </w:r>
      <w:r w:rsidRPr="006E0590">
        <w:rPr>
          <w:rFonts w:ascii="Transliterasi" w:hAnsi="Transliterasi" w:cs="Times New Roman"/>
          <w:i/>
          <w:iCs/>
          <w:color w:val="000000"/>
          <w:szCs w:val="24"/>
        </w:rPr>
        <w:t xml:space="preserve">kemaslahatan </w:t>
      </w:r>
      <w:r w:rsidRPr="006E0590">
        <w:rPr>
          <w:rFonts w:ascii="Transliterasi" w:hAnsi="Transliterasi" w:cs="Times New Roman"/>
          <w:color w:val="000000"/>
          <w:szCs w:val="24"/>
        </w:rPr>
        <w:t>seorang istri atau ibu membantunya membatasi kesulitan dan penderitaan yang demikian itu semaksimal mungkin tanpa menghilangkan fungsi alamiah yang bertujuan melestarikan keluarga dengan adanya anak. Hal-hal seperti itulah yang antara lain mendasari para</w:t>
      </w:r>
      <w:r w:rsidR="00EF4E45"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 xml:space="preserve">ulama tidak menolak adanya Keluarga Berencana yang bertujuan untuk mewujudkan kesejahteran keluarga dan untuk meningkatkan kualitas hidup. </w:t>
      </w:r>
      <w:r w:rsidRPr="006E0590">
        <w:rPr>
          <w:rFonts w:ascii="Transliterasi" w:cs="Times New Roman"/>
          <w:color w:val="000000"/>
          <w:szCs w:val="24"/>
        </w:rPr>
        <w:t>“</w:t>
      </w:r>
      <w:r w:rsidRPr="006E0590">
        <w:rPr>
          <w:rFonts w:ascii="Transliterasi" w:hAnsi="Transliterasi" w:cs="Times New Roman"/>
          <w:color w:val="000000"/>
          <w:szCs w:val="24"/>
        </w:rPr>
        <w:t>Sebagian ulama menegaskan terlarang memakai sesuatu yang sama sekali menghentikan kehamilan, akan tetapi yang hanya memperlambat kehamilan itu untuk sementara waktu dan tidak menghentikannya maka tidak terlarang</w:t>
      </w:r>
      <w:r w:rsidRPr="006E0590">
        <w:rPr>
          <w:rFonts w:ascii="Transliterasi" w:cs="Times New Roman"/>
          <w:color w:val="000000"/>
          <w:szCs w:val="24"/>
        </w:rPr>
        <w:t>”</w:t>
      </w:r>
      <w:r w:rsidRPr="006E0590">
        <w:rPr>
          <w:rFonts w:ascii="Transliterasi" w:hAnsi="Transliterasi" w:cs="Times New Roman"/>
          <w:color w:val="000000"/>
          <w:szCs w:val="24"/>
        </w:rPr>
        <w:t>.</w:t>
      </w:r>
      <w:r w:rsidR="00EF4E45" w:rsidRPr="006E0590">
        <w:rPr>
          <w:rStyle w:val="FootnoteReference"/>
          <w:rFonts w:ascii="Transliterasi" w:hAnsi="Transliterasi" w:cs="Times New Roman"/>
          <w:color w:val="000000"/>
          <w:szCs w:val="24"/>
        </w:rPr>
        <w:footnoteReference w:id="11"/>
      </w:r>
    </w:p>
    <w:p w:rsidR="00800529" w:rsidRDefault="00800529" w:rsidP="009F5DE1">
      <w:pPr>
        <w:autoSpaceDE w:val="0"/>
        <w:autoSpaceDN w:val="0"/>
        <w:adjustRightInd w:val="0"/>
        <w:spacing w:line="51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Hak perempuan untuk menolak kehamilan atau untuk hamil juga merupakan hal yang logis dan sudah seharusnya mendapatkan perhatin yang sungguh-sungguh terutama oleh suami. Demikian juga dalam hal menentukan jumlah anak yang diinginkan. Apabila seorang perempuan </w:t>
      </w:r>
      <w:r w:rsidRPr="006E0590">
        <w:rPr>
          <w:rFonts w:ascii="Transliterasi" w:hAnsi="Transliterasi" w:cs="Times New Roman"/>
          <w:color w:val="000000"/>
          <w:szCs w:val="24"/>
        </w:rPr>
        <w:lastRenderedPageBreak/>
        <w:t>menolak untuk hamil, suatu cara dapat dilakukan dengan cara-cara yang diatur dalam program Keluarga Berencana.</w:t>
      </w:r>
      <w:r w:rsidR="00EF4E45" w:rsidRPr="006E0590">
        <w:rPr>
          <w:rStyle w:val="FootnoteReference"/>
          <w:rFonts w:ascii="Transliterasi" w:hAnsi="Transliterasi" w:cs="Times New Roman"/>
          <w:color w:val="000000"/>
          <w:szCs w:val="24"/>
        </w:rPr>
        <w:footnoteReference w:id="12"/>
      </w:r>
    </w:p>
    <w:p w:rsidR="00800529" w:rsidRPr="006E0590" w:rsidRDefault="00E55907" w:rsidP="0059148D">
      <w:pPr>
        <w:autoSpaceDE w:val="0"/>
        <w:autoSpaceDN w:val="0"/>
        <w:adjustRightInd w:val="0"/>
        <w:spacing w:line="480" w:lineRule="auto"/>
        <w:jc w:val="both"/>
        <w:rPr>
          <w:rFonts w:ascii="Transliterasi" w:hAnsi="Transliterasi" w:cs="Times New Roman"/>
          <w:b/>
          <w:bCs/>
          <w:color w:val="000000"/>
          <w:szCs w:val="24"/>
        </w:rPr>
      </w:pPr>
      <w:r>
        <w:rPr>
          <w:rFonts w:ascii="Transliterasi" w:hAnsi="Transliterasi" w:cs="Times New Roman"/>
          <w:b/>
          <w:bCs/>
          <w:color w:val="000000"/>
          <w:szCs w:val="24"/>
        </w:rPr>
        <w:t>B</w:t>
      </w:r>
      <w:r w:rsidR="00800529" w:rsidRPr="006E0590">
        <w:rPr>
          <w:rFonts w:ascii="Transliterasi" w:hAnsi="Transliterasi" w:cs="Times New Roman"/>
          <w:b/>
          <w:bCs/>
          <w:color w:val="000000"/>
          <w:szCs w:val="24"/>
        </w:rPr>
        <w:t>.</w:t>
      </w:r>
      <w:r w:rsidR="00EF4E45" w:rsidRPr="006E0590">
        <w:rPr>
          <w:rFonts w:ascii="Transliterasi" w:hAnsi="Transliterasi" w:cs="Times New Roman"/>
          <w:b/>
          <w:bCs/>
          <w:color w:val="000000"/>
          <w:szCs w:val="24"/>
        </w:rPr>
        <w:t xml:space="preserve"> </w:t>
      </w:r>
      <w:r w:rsidR="00800529" w:rsidRPr="006E0590">
        <w:rPr>
          <w:rFonts w:ascii="Transliterasi" w:hAnsi="Transliterasi" w:cs="Times New Roman"/>
          <w:b/>
          <w:bCs/>
          <w:color w:val="000000"/>
          <w:szCs w:val="24"/>
        </w:rPr>
        <w:t>Macam-macam dari syarat-syarat man</w:t>
      </w:r>
      <w:r w:rsidR="00800529" w:rsidRPr="006E0590">
        <w:rPr>
          <w:rFonts w:ascii="Transliterasi" w:cs="Times New Roman"/>
          <w:b/>
          <w:bCs/>
          <w:color w:val="000000"/>
          <w:szCs w:val="24"/>
        </w:rPr>
        <w:t>’</w:t>
      </w:r>
      <w:r w:rsidR="00800529" w:rsidRPr="006E0590">
        <w:rPr>
          <w:rFonts w:ascii="Transliterasi" w:hAnsi="Transliterasi" w:cs="Times New Roman"/>
          <w:b/>
          <w:bCs/>
          <w:color w:val="000000"/>
          <w:szCs w:val="24"/>
        </w:rPr>
        <w:t>u al-Hamli</w:t>
      </w:r>
    </w:p>
    <w:p w:rsidR="00EF4E45"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Pelayanan Keluarga Berencana sebetulnya bermaksud untuk mengatur kesuburan. Mereka yang terlalu subur dijarangkan dan kurang subur diobati. Pada pelaksanaannya ada dua jenis pelayanan Keluarga Berencana yaitu pelayanan kontrasepsi dan pelayanan kemandulan.</w:t>
      </w:r>
      <w:r w:rsidR="00EF4E45" w:rsidRPr="006E0590">
        <w:rPr>
          <w:rStyle w:val="FootnoteReference"/>
          <w:rFonts w:ascii="Transliterasi" w:hAnsi="Transliterasi" w:cs="Times New Roman"/>
          <w:color w:val="000000"/>
          <w:szCs w:val="24"/>
        </w:rPr>
        <w:footnoteReference w:id="13"/>
      </w:r>
    </w:p>
    <w:p w:rsidR="00EF4E45" w:rsidRPr="006E0590" w:rsidRDefault="00800529" w:rsidP="00381664">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Usaha untuk mencapai tujuan program Keluarga Berencana di negara-negara yang sedang berkembang pada hakekatnya adalah usaha untuk mengubah sikap, serta tingkah laku masyarakat menuju pemerintah</w:t>
      </w:r>
      <w:r w:rsidR="00EF4E45"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serta pelaksanaan Keluarga Berencana oleh pasangan suami istri.</w:t>
      </w:r>
      <w:r w:rsidR="00EF4E45" w:rsidRPr="006E0590">
        <w:rPr>
          <w:rStyle w:val="FootnoteReference"/>
          <w:rFonts w:ascii="Transliterasi" w:hAnsi="Transliterasi" w:cs="Times New Roman"/>
          <w:color w:val="000000"/>
          <w:szCs w:val="24"/>
        </w:rPr>
        <w:footnoteReference w:id="14"/>
      </w:r>
      <w:r w:rsidRPr="006E0590">
        <w:rPr>
          <w:rFonts w:ascii="Transliterasi" w:hAnsi="Transliterasi" w:cs="Times New Roman"/>
          <w:color w:val="000000"/>
          <w:szCs w:val="24"/>
        </w:rPr>
        <w:t xml:space="preserve"> Dikalangan keluarga-keluarga negara-negara maju telah lama timbul kesadaran bahwa mereka perlu mengendalikan besar keluarga. Dalam abad ke-19 salah satu cara yang ditempuh oleh orang-orang yang hidup di Benua Eropa adalah </w:t>
      </w:r>
      <w:r w:rsidRPr="006E0590">
        <w:rPr>
          <w:rFonts w:ascii="Transliterasi" w:hAnsi="Transliterasi" w:cs="Times New Roman"/>
          <w:color w:val="000000"/>
          <w:szCs w:val="24"/>
        </w:rPr>
        <w:lastRenderedPageBreak/>
        <w:t>menunda umur perkawinan mereka. Pada masa lampau belum ada</w:t>
      </w:r>
      <w:r w:rsidR="00381664">
        <w:rPr>
          <w:rFonts w:ascii="Transliterasi" w:hAnsi="Transliterasi" w:cs="Times New Roman"/>
          <w:color w:val="000000"/>
          <w:szCs w:val="24"/>
        </w:rPr>
        <w:t xml:space="preserve"> </w:t>
      </w:r>
      <w:r w:rsidRPr="006E0590">
        <w:rPr>
          <w:rFonts w:ascii="Transliterasi" w:hAnsi="Transliterasi" w:cs="Times New Roman"/>
          <w:color w:val="000000"/>
          <w:szCs w:val="24"/>
        </w:rPr>
        <w:t>alat-alat atau metode kontrasepsi yang dapat digunakan dengan mudah untuk mencegah dan mengatur kelahiran.</w:t>
      </w:r>
      <w:r w:rsidR="00EF4E45" w:rsidRPr="006E0590">
        <w:rPr>
          <w:rStyle w:val="FootnoteReference"/>
          <w:rFonts w:ascii="Transliterasi" w:hAnsi="Transliterasi" w:cs="Times New Roman"/>
          <w:color w:val="000000"/>
          <w:szCs w:val="24"/>
        </w:rPr>
        <w:footnoteReference w:id="15"/>
      </w:r>
    </w:p>
    <w:p w:rsidR="00EF4E45"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Di Indonesia Keluarga Berencana dimulai dengan cara-cara yang masih sangat sederhana. Menurut Dr. Kun Martiono seorang ahli kandungan yang merupakan salah seorang pelopor KB di Indonesia, pada mulanya sebagai alat Keluarga Berencana diperkenalkan cara India, yaitu sebelum berhubungan ambil sepotong kain kasa atau kain apa saja dan ujungnya dijahitkan sehelai benang. Kain ini dicelupkan ke dalam minyak kelapa dan kemudian dimasukkan ke vagina sedalam-dalamnya. Pada perkembangan selanjutnya diperkenalkan spon berbentuk lonjong yang pada ujungnya dijahitkan benang wol. Spon ini direndal dalam air garam lebih dahulu, lalu diperas sebelum dimasukkan ke dalam vagina. Pagi hari spon tersebut dikeluarkan dengan cara menarik benang wol tersebut.</w:t>
      </w:r>
      <w:r w:rsidR="00EF4E45" w:rsidRPr="006E0590">
        <w:rPr>
          <w:rStyle w:val="FootnoteReference"/>
          <w:rFonts w:ascii="Transliterasi" w:hAnsi="Transliterasi" w:cs="Times New Roman"/>
          <w:color w:val="000000"/>
          <w:szCs w:val="24"/>
        </w:rPr>
        <w:footnoteReference w:id="16"/>
      </w:r>
    </w:p>
    <w:p w:rsidR="00EF4E45" w:rsidRPr="006E0590" w:rsidRDefault="00800529" w:rsidP="00381664">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Pada masa sekarang orang-orang yang bermaksud untuk mencegah dan mengatur kelahiran dapat melakuka</w:t>
      </w:r>
      <w:r w:rsidR="00381664">
        <w:rPr>
          <w:rFonts w:ascii="Transliterasi" w:hAnsi="Transliterasi" w:cs="Times New Roman"/>
          <w:color w:val="000000"/>
          <w:szCs w:val="24"/>
        </w:rPr>
        <w:t>nnya dengan berbagai cara, c</w:t>
      </w:r>
      <w:r w:rsidRPr="006E0590">
        <w:rPr>
          <w:rFonts w:ascii="Transliterasi" w:hAnsi="Transliterasi" w:cs="Times New Roman"/>
          <w:color w:val="000000"/>
          <w:szCs w:val="24"/>
        </w:rPr>
        <w:t>ara yang paling banyak ditempuh untuk mengurangi kelahiran adalah kontrasepsi yang artinya mencegah pembuahan, dicegah supaya sperma tidak bertemu dengan ovum.</w:t>
      </w:r>
      <w:r w:rsidR="00E54892" w:rsidRPr="006E0590">
        <w:rPr>
          <w:rStyle w:val="FootnoteReference"/>
          <w:rFonts w:ascii="Transliterasi" w:hAnsi="Transliterasi" w:cs="Times New Roman"/>
          <w:color w:val="000000"/>
          <w:szCs w:val="24"/>
        </w:rPr>
        <w:footnoteReference w:id="17"/>
      </w:r>
      <w:r w:rsidRPr="006E0590">
        <w:rPr>
          <w:rFonts w:ascii="Transliterasi" w:hAnsi="Transliterasi" w:cs="Times New Roman"/>
          <w:color w:val="000000"/>
          <w:szCs w:val="24"/>
        </w:rPr>
        <w:t xml:space="preserve"> Alat-alat kontrasepsi yang diperlukan tersedia banyak. Pemerintah kita mempunyai lembaga khusus yang bergerak dalam penyebaran alat-alat dan pengetahuan kontrasepsi. Lembaga ini bernama BKKBN (Badan Koordinasi Keluarga Berencana Nasional).</w:t>
      </w:r>
      <w:r w:rsidR="00E54892" w:rsidRPr="006E0590">
        <w:rPr>
          <w:rStyle w:val="FootnoteReference"/>
          <w:rFonts w:ascii="Transliterasi" w:hAnsi="Transliterasi" w:cs="Times New Roman"/>
          <w:color w:val="000000"/>
          <w:szCs w:val="24"/>
        </w:rPr>
        <w:footnoteReference w:id="18"/>
      </w: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Menurut Rahmat Rosyadi, alat kontrasepsi adalah alat untuk mencegah atau mengatur terjadinya kehamilan. Alat-alat kontrasepsi ditinjau dari segi fungsinya dibagi menjadi 3 macam, yaitu :</w:t>
      </w:r>
      <w:r w:rsidR="00E54892" w:rsidRPr="006E0590">
        <w:rPr>
          <w:rStyle w:val="FootnoteReference"/>
          <w:rFonts w:ascii="Transliterasi" w:hAnsi="Transliterasi" w:cs="Times New Roman"/>
          <w:color w:val="000000"/>
          <w:szCs w:val="24"/>
        </w:rPr>
        <w:footnoteReference w:id="19"/>
      </w:r>
    </w:p>
    <w:p w:rsidR="00800529" w:rsidRPr="009F5DE1" w:rsidRDefault="00800529" w:rsidP="009F5DE1">
      <w:pPr>
        <w:pStyle w:val="ListParagraph"/>
        <w:numPr>
          <w:ilvl w:val="0"/>
          <w:numId w:val="6"/>
        </w:numPr>
        <w:autoSpaceDE w:val="0"/>
        <w:autoSpaceDN w:val="0"/>
        <w:adjustRightInd w:val="0"/>
        <w:spacing w:line="480" w:lineRule="auto"/>
        <w:ind w:left="1080"/>
        <w:jc w:val="both"/>
        <w:rPr>
          <w:rFonts w:ascii="Transliterasi" w:hAnsi="Transliterasi" w:cs="Times New Roman"/>
          <w:color w:val="000000"/>
          <w:szCs w:val="24"/>
        </w:rPr>
      </w:pPr>
      <w:r w:rsidRPr="009F5DE1">
        <w:rPr>
          <w:rFonts w:ascii="Transliterasi" w:hAnsi="Transliterasi" w:cs="Times New Roman"/>
          <w:color w:val="000000"/>
          <w:szCs w:val="24"/>
        </w:rPr>
        <w:t>Mencegah terjadinya ovulasi</w:t>
      </w:r>
    </w:p>
    <w:p w:rsidR="00800529" w:rsidRPr="009F5DE1" w:rsidRDefault="00800529" w:rsidP="009F5DE1">
      <w:pPr>
        <w:pStyle w:val="ListParagraph"/>
        <w:numPr>
          <w:ilvl w:val="0"/>
          <w:numId w:val="6"/>
        </w:numPr>
        <w:autoSpaceDE w:val="0"/>
        <w:autoSpaceDN w:val="0"/>
        <w:adjustRightInd w:val="0"/>
        <w:spacing w:line="480" w:lineRule="auto"/>
        <w:ind w:left="1080"/>
        <w:jc w:val="both"/>
        <w:rPr>
          <w:rFonts w:ascii="Transliterasi" w:hAnsi="Transliterasi" w:cs="Times New Roman"/>
          <w:color w:val="000000"/>
          <w:szCs w:val="24"/>
        </w:rPr>
      </w:pPr>
      <w:r w:rsidRPr="009F5DE1">
        <w:rPr>
          <w:rFonts w:ascii="Transliterasi" w:hAnsi="Transliterasi" w:cs="Times New Roman"/>
          <w:color w:val="000000"/>
          <w:szCs w:val="24"/>
        </w:rPr>
        <w:t>Melumpuhkan sperma</w:t>
      </w:r>
    </w:p>
    <w:p w:rsidR="00800529" w:rsidRPr="009F5DE1" w:rsidRDefault="00800529" w:rsidP="009F5DE1">
      <w:pPr>
        <w:pStyle w:val="ListParagraph"/>
        <w:numPr>
          <w:ilvl w:val="0"/>
          <w:numId w:val="6"/>
        </w:numPr>
        <w:autoSpaceDE w:val="0"/>
        <w:autoSpaceDN w:val="0"/>
        <w:adjustRightInd w:val="0"/>
        <w:spacing w:line="480" w:lineRule="auto"/>
        <w:ind w:left="1080"/>
        <w:jc w:val="both"/>
        <w:rPr>
          <w:rFonts w:ascii="Transliterasi" w:hAnsi="Transliterasi" w:cs="Times New Roman"/>
          <w:color w:val="000000"/>
          <w:szCs w:val="24"/>
        </w:rPr>
      </w:pPr>
      <w:r w:rsidRPr="009F5DE1">
        <w:rPr>
          <w:rFonts w:ascii="Transliterasi" w:hAnsi="Transliterasi" w:cs="Times New Roman"/>
          <w:color w:val="000000"/>
          <w:szCs w:val="24"/>
        </w:rPr>
        <w:t>Menghalangi pertemuan antara sel telur dengan sperma.</w:t>
      </w: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Dari segi metode, kontrasepsi dibagi menjadi dua bagian besar yaitu sebagai berikut :</w:t>
      </w:r>
    </w:p>
    <w:p w:rsidR="00800529" w:rsidRPr="009F5DE1" w:rsidRDefault="00800529" w:rsidP="009F5DE1">
      <w:pPr>
        <w:pStyle w:val="ListParagraph"/>
        <w:numPr>
          <w:ilvl w:val="0"/>
          <w:numId w:val="7"/>
        </w:numPr>
        <w:autoSpaceDE w:val="0"/>
        <w:autoSpaceDN w:val="0"/>
        <w:adjustRightInd w:val="0"/>
        <w:spacing w:line="480" w:lineRule="auto"/>
        <w:jc w:val="both"/>
        <w:rPr>
          <w:rFonts w:ascii="Transliterasi" w:hAnsi="Transliterasi" w:cs="Times New Roman"/>
          <w:color w:val="000000"/>
          <w:szCs w:val="24"/>
        </w:rPr>
      </w:pPr>
      <w:r w:rsidRPr="009F5DE1">
        <w:rPr>
          <w:rFonts w:ascii="Transliterasi" w:hAnsi="Transliterasi" w:cs="Times New Roman"/>
          <w:color w:val="000000"/>
          <w:szCs w:val="24"/>
        </w:rPr>
        <w:t>Cara kontrasepsi sederhana</w:t>
      </w:r>
    </w:p>
    <w:p w:rsidR="00800529" w:rsidRPr="009F5DE1" w:rsidRDefault="00800529" w:rsidP="009F5DE1">
      <w:pPr>
        <w:pStyle w:val="ListParagraph"/>
        <w:numPr>
          <w:ilvl w:val="0"/>
          <w:numId w:val="8"/>
        </w:numPr>
        <w:autoSpaceDE w:val="0"/>
        <w:autoSpaceDN w:val="0"/>
        <w:adjustRightInd w:val="0"/>
        <w:spacing w:line="480" w:lineRule="auto"/>
        <w:ind w:left="1080"/>
        <w:jc w:val="both"/>
        <w:rPr>
          <w:rFonts w:ascii="Transliterasi" w:hAnsi="Transliterasi" w:cs="Times New Roman"/>
          <w:color w:val="000000"/>
          <w:szCs w:val="24"/>
        </w:rPr>
      </w:pPr>
      <w:r w:rsidRPr="009F5DE1">
        <w:rPr>
          <w:rFonts w:ascii="Transliterasi" w:hAnsi="Transliterasi" w:cs="Times New Roman"/>
          <w:color w:val="000000"/>
          <w:szCs w:val="24"/>
        </w:rPr>
        <w:t xml:space="preserve">Tanpa memakai alat atau obat yang disebut dengan cara tradisional yaitu senggama terputus dan </w:t>
      </w:r>
      <w:r w:rsidRPr="009F5DE1">
        <w:rPr>
          <w:rFonts w:ascii="Transliterasi" w:hAnsi="Transliterasi" w:cs="Times New Roman"/>
          <w:i/>
          <w:iCs/>
          <w:color w:val="000000"/>
          <w:szCs w:val="24"/>
        </w:rPr>
        <w:t xml:space="preserve">save </w:t>
      </w:r>
      <w:r w:rsidRPr="009F5DE1">
        <w:rPr>
          <w:rFonts w:ascii="Transliterasi" w:hAnsi="Transliterasi" w:cs="Times New Roman"/>
          <w:color w:val="000000"/>
          <w:szCs w:val="24"/>
        </w:rPr>
        <w:t>periode.</w:t>
      </w:r>
    </w:p>
    <w:p w:rsidR="00E54892" w:rsidRPr="006E0590" w:rsidRDefault="00800529" w:rsidP="009F5DE1">
      <w:pPr>
        <w:autoSpaceDE w:val="0"/>
        <w:autoSpaceDN w:val="0"/>
        <w:adjustRightInd w:val="0"/>
        <w:spacing w:line="51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Senggama terputus atau dikenal dengan istilah </w:t>
      </w:r>
      <w:r w:rsidRPr="006E0590">
        <w:rPr>
          <w:rFonts w:ascii="Transliterasi" w:hAnsi="Transliterasi" w:cs="Times New Roman"/>
          <w:i/>
          <w:iCs/>
          <w:color w:val="000000"/>
          <w:szCs w:val="24"/>
        </w:rPr>
        <w:t xml:space="preserve">coitus interruptus </w:t>
      </w:r>
      <w:r w:rsidRPr="006E0590">
        <w:rPr>
          <w:rFonts w:ascii="Transliterasi" w:hAnsi="Transliterasi" w:cs="Times New Roman"/>
          <w:color w:val="000000"/>
          <w:szCs w:val="24"/>
        </w:rPr>
        <w:t>hukumnya mubah dalam Islam. Penghindaran dengan jalan ini pernah dilakukan oleh sahabat-sahabat Nabi Muhammad</w:t>
      </w:r>
      <w:r w:rsidR="00E54892"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Saw pada masa beliau hidup, tetapi beliau tidak melarangnya.</w:t>
      </w:r>
      <w:r w:rsidR="00E54892" w:rsidRPr="006E0590">
        <w:rPr>
          <w:rStyle w:val="FootnoteReference"/>
          <w:rFonts w:ascii="Transliterasi" w:hAnsi="Transliterasi" w:cs="Times New Roman"/>
          <w:color w:val="000000"/>
          <w:szCs w:val="24"/>
        </w:rPr>
        <w:footnoteReference w:id="20"/>
      </w:r>
      <w:r w:rsidRPr="006E0590">
        <w:rPr>
          <w:rFonts w:ascii="Transliterasi" w:hAnsi="Transliterasi" w:cs="Times New Roman"/>
          <w:color w:val="000000"/>
          <w:szCs w:val="24"/>
        </w:rPr>
        <w:t xml:space="preserve"> Rasulullah pernah ditanya tentang </w:t>
      </w:r>
      <w:r w:rsidRPr="006E0590">
        <w:rPr>
          <w:rFonts w:ascii="Transliterasi" w:cs="Times New Roman"/>
          <w:color w:val="000000"/>
          <w:szCs w:val="24"/>
        </w:rPr>
        <w:t>‘</w:t>
      </w:r>
      <w:r w:rsidRPr="006E0590">
        <w:rPr>
          <w:rFonts w:ascii="Transliterasi" w:hAnsi="Transliterasi" w:cs="Times New Roman"/>
          <w:i/>
          <w:iCs/>
          <w:color w:val="000000"/>
          <w:szCs w:val="24"/>
        </w:rPr>
        <w:t xml:space="preserve">azl </w:t>
      </w:r>
      <w:r w:rsidRPr="006E0590">
        <w:rPr>
          <w:rFonts w:ascii="Transliterasi" w:hAnsi="Transliterasi" w:cs="Times New Roman"/>
          <w:color w:val="000000"/>
          <w:szCs w:val="24"/>
        </w:rPr>
        <w:t xml:space="preserve">(membiarkan ejakulasi berlangsung diluar vagina). Rasulullah balik bertanya </w:t>
      </w:r>
      <w:r w:rsidRPr="006E0590">
        <w:rPr>
          <w:rFonts w:ascii="Transliterasi" w:cs="Times New Roman"/>
          <w:color w:val="000000"/>
          <w:szCs w:val="24"/>
        </w:rPr>
        <w:t>“</w:t>
      </w:r>
      <w:r w:rsidRPr="006E0590">
        <w:rPr>
          <w:rFonts w:ascii="Transliterasi" w:hAnsi="Transliterasi" w:cs="Times New Roman"/>
          <w:color w:val="000000"/>
          <w:szCs w:val="24"/>
        </w:rPr>
        <w:t xml:space="preserve">Apakah kalian melakukannya? </w:t>
      </w:r>
      <w:r w:rsidRPr="006E0590">
        <w:rPr>
          <w:rFonts w:ascii="Transliterasi" w:cs="Times New Roman"/>
          <w:color w:val="000000"/>
          <w:szCs w:val="24"/>
        </w:rPr>
        <w:t>“</w:t>
      </w:r>
      <w:r w:rsidRPr="006E0590">
        <w:rPr>
          <w:rFonts w:ascii="Transliterasi" w:hAnsi="Transliterasi" w:cs="Times New Roman"/>
          <w:color w:val="000000"/>
          <w:szCs w:val="24"/>
        </w:rPr>
        <w:t>.</w:t>
      </w:r>
    </w:p>
    <w:p w:rsidR="00800529" w:rsidRPr="006E0590" w:rsidRDefault="00800529" w:rsidP="009F5DE1">
      <w:pPr>
        <w:autoSpaceDE w:val="0"/>
        <w:autoSpaceDN w:val="0"/>
        <w:adjustRightInd w:val="0"/>
        <w:spacing w:line="516" w:lineRule="auto"/>
        <w:ind w:firstLine="720"/>
        <w:jc w:val="both"/>
        <w:rPr>
          <w:rFonts w:ascii="Transliterasi" w:hAnsi="Transliterasi" w:cs="Times New Roman"/>
          <w:color w:val="000000"/>
          <w:szCs w:val="24"/>
        </w:rPr>
      </w:pPr>
      <w:r w:rsidRPr="006E0590">
        <w:rPr>
          <w:rFonts w:ascii="Transliterasi" w:hAnsi="Transliterasi" w:cs="Times New Roman"/>
          <w:i/>
          <w:iCs/>
          <w:color w:val="000000"/>
          <w:szCs w:val="24"/>
        </w:rPr>
        <w:t xml:space="preserve">Save </w:t>
      </w:r>
      <w:r w:rsidRPr="006E0590">
        <w:rPr>
          <w:rFonts w:ascii="Transliterasi" w:hAnsi="Transliterasi" w:cs="Times New Roman"/>
          <w:color w:val="000000"/>
          <w:szCs w:val="24"/>
        </w:rPr>
        <w:t xml:space="preserve">periode adalah persetubuhan yang dilakukan disaat dalam tubuh sang istri tidak terdapat telur (ova) yang matang untuk dibuahi, keluarnya ova dari ovarium hanya sekali saja dalam satu bulan, yakni terjadi sekali saja pada masa pertengahan diantara haid dengan haid dan telur itu hanya dapat dibuahi dalam jarak masa dua belas jam dari sejak telur itu keluar dari </w:t>
      </w:r>
      <w:r w:rsidRPr="006E0590">
        <w:rPr>
          <w:rFonts w:ascii="Transliterasi" w:hAnsi="Transliterasi" w:cs="Times New Roman"/>
          <w:color w:val="000000"/>
          <w:szCs w:val="24"/>
        </w:rPr>
        <w:lastRenderedPageBreak/>
        <w:t>ovarium.</w:t>
      </w:r>
      <w:r w:rsidR="00E54892" w:rsidRPr="006E0590">
        <w:rPr>
          <w:rStyle w:val="FootnoteReference"/>
          <w:rFonts w:ascii="Transliterasi" w:hAnsi="Transliterasi" w:cs="Times New Roman"/>
          <w:color w:val="000000"/>
          <w:szCs w:val="24"/>
        </w:rPr>
        <w:footnoteReference w:id="21"/>
      </w:r>
      <w:r w:rsidRPr="006E0590">
        <w:rPr>
          <w:rFonts w:ascii="Transliterasi" w:hAnsi="Transliterasi" w:cs="Times New Roman"/>
          <w:color w:val="000000"/>
          <w:szCs w:val="24"/>
        </w:rPr>
        <w:t xml:space="preserve"> Jadi dapat disimpulkan bahwa hari-hari yang dipandang tidak subur untuk hamil adalah 9 (sembilan) hari dihitung dari permulaan haid yang terdahulu dan 11 (sebelas) hari sebelum haid berikutnya. Pada masa-masa ini bila terjadi senggama tidak memungkinkan terjadi pembuahan, karena spermatozoa tidak akan bertemu dengan ova.</w:t>
      </w:r>
    </w:p>
    <w:p w:rsidR="00800529" w:rsidRPr="006E0590" w:rsidRDefault="00E55907" w:rsidP="0059148D">
      <w:pPr>
        <w:autoSpaceDE w:val="0"/>
        <w:autoSpaceDN w:val="0"/>
        <w:adjustRightInd w:val="0"/>
        <w:spacing w:line="480" w:lineRule="auto"/>
        <w:jc w:val="both"/>
        <w:rPr>
          <w:rFonts w:ascii="Transliterasi" w:hAnsi="Transliterasi" w:cs="Times New Roman"/>
          <w:color w:val="000000"/>
          <w:szCs w:val="24"/>
        </w:rPr>
      </w:pPr>
      <w:r>
        <w:rPr>
          <w:rFonts w:ascii="Transliterasi" w:hAnsi="Transliterasi" w:cs="Times New Roman"/>
          <w:color w:val="000000"/>
          <w:szCs w:val="24"/>
        </w:rPr>
        <w:t xml:space="preserve">   </w:t>
      </w:r>
      <w:r w:rsidR="00800529" w:rsidRPr="006E0590">
        <w:rPr>
          <w:rFonts w:ascii="Transliterasi" w:hAnsi="Transliterasi" w:cs="Times New Roman"/>
          <w:color w:val="000000"/>
          <w:szCs w:val="24"/>
        </w:rPr>
        <w:t>2). Mengunakan alat atau obat, yaitu :</w:t>
      </w:r>
    </w:p>
    <w:p w:rsidR="00800529" w:rsidRPr="006E0590" w:rsidRDefault="00E55907" w:rsidP="0059148D">
      <w:pPr>
        <w:autoSpaceDE w:val="0"/>
        <w:autoSpaceDN w:val="0"/>
        <w:adjustRightInd w:val="0"/>
        <w:spacing w:line="480" w:lineRule="auto"/>
        <w:jc w:val="both"/>
        <w:rPr>
          <w:rFonts w:ascii="Transliterasi" w:hAnsi="Transliterasi" w:cs="Times New Roman"/>
          <w:color w:val="000000"/>
          <w:szCs w:val="24"/>
        </w:rPr>
      </w:pPr>
      <w:r>
        <w:rPr>
          <w:rFonts w:ascii="Transliterasi" w:hAnsi="Transliterasi" w:cs="Times New Roman"/>
          <w:color w:val="000000"/>
          <w:szCs w:val="24"/>
        </w:rPr>
        <w:t xml:space="preserve">        </w:t>
      </w:r>
      <w:r w:rsidR="00800529" w:rsidRPr="006E0590">
        <w:rPr>
          <w:rFonts w:ascii="Transliterasi" w:hAnsi="Transliterasi" w:cs="Times New Roman"/>
          <w:color w:val="000000"/>
          <w:szCs w:val="24"/>
        </w:rPr>
        <w:t>a).</w:t>
      </w:r>
      <w:r w:rsidR="00E54892" w:rsidRPr="006E0590">
        <w:rPr>
          <w:rFonts w:ascii="Transliterasi" w:hAnsi="Transliterasi" w:cs="Times New Roman"/>
          <w:color w:val="000000"/>
          <w:szCs w:val="24"/>
        </w:rPr>
        <w:t xml:space="preserve"> </w:t>
      </w:r>
      <w:r w:rsidR="00800529" w:rsidRPr="006E0590">
        <w:rPr>
          <w:rFonts w:ascii="Transliterasi" w:hAnsi="Transliterasi" w:cs="Times New Roman"/>
          <w:color w:val="000000"/>
          <w:szCs w:val="24"/>
        </w:rPr>
        <w:t>Kondom</w:t>
      </w:r>
    </w:p>
    <w:p w:rsidR="00800529" w:rsidRPr="006E0590" w:rsidRDefault="00800529" w:rsidP="009F5DE1">
      <w:pPr>
        <w:autoSpaceDE w:val="0"/>
        <w:autoSpaceDN w:val="0"/>
        <w:adjustRightInd w:val="0"/>
        <w:spacing w:line="51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Kondom atau istilah lainnya sarung karet adalah sarung pembungkus alat kelamin sang suami yang terbuat dari sebangsa karet yang sangat tipis dan kuat.</w:t>
      </w:r>
      <w:r w:rsidR="00E54892" w:rsidRPr="006E0590">
        <w:rPr>
          <w:rStyle w:val="FootnoteReference"/>
          <w:rFonts w:ascii="Transliterasi" w:hAnsi="Transliterasi" w:cs="Times New Roman"/>
          <w:color w:val="000000"/>
          <w:szCs w:val="24"/>
        </w:rPr>
        <w:footnoteReference w:id="22"/>
      </w:r>
    </w:p>
    <w:p w:rsidR="00800529" w:rsidRPr="006E0590" w:rsidRDefault="00E55907" w:rsidP="009F5DE1">
      <w:pPr>
        <w:autoSpaceDE w:val="0"/>
        <w:autoSpaceDN w:val="0"/>
        <w:adjustRightInd w:val="0"/>
        <w:spacing w:line="516" w:lineRule="auto"/>
        <w:jc w:val="both"/>
        <w:rPr>
          <w:rFonts w:ascii="Transliterasi" w:hAnsi="Transliterasi" w:cs="Times New Roman"/>
          <w:color w:val="000000"/>
          <w:szCs w:val="24"/>
        </w:rPr>
      </w:pPr>
      <w:r>
        <w:rPr>
          <w:rFonts w:ascii="Transliterasi" w:hAnsi="Transliterasi" w:cs="Times New Roman"/>
          <w:color w:val="000000"/>
          <w:szCs w:val="24"/>
        </w:rPr>
        <w:t xml:space="preserve">       </w:t>
      </w:r>
      <w:r w:rsidR="00800529" w:rsidRPr="006E0590">
        <w:rPr>
          <w:rFonts w:ascii="Transliterasi" w:hAnsi="Transliterasi" w:cs="Times New Roman"/>
          <w:color w:val="000000"/>
          <w:szCs w:val="24"/>
        </w:rPr>
        <w:t>b).</w:t>
      </w:r>
      <w:r w:rsidR="00E54892" w:rsidRPr="006E0590">
        <w:rPr>
          <w:rFonts w:ascii="Transliterasi" w:hAnsi="Transliterasi" w:cs="Times New Roman"/>
          <w:color w:val="000000"/>
          <w:szCs w:val="24"/>
        </w:rPr>
        <w:t xml:space="preserve"> </w:t>
      </w:r>
      <w:r w:rsidR="00800529" w:rsidRPr="006E0590">
        <w:rPr>
          <w:rFonts w:ascii="Transliterasi" w:hAnsi="Transliterasi" w:cs="Times New Roman"/>
          <w:color w:val="000000"/>
          <w:szCs w:val="24"/>
        </w:rPr>
        <w:t>Diafragma</w:t>
      </w:r>
    </w:p>
    <w:p w:rsidR="00800529" w:rsidRPr="006E0590" w:rsidRDefault="00800529" w:rsidP="009F5DE1">
      <w:pPr>
        <w:autoSpaceDE w:val="0"/>
        <w:autoSpaceDN w:val="0"/>
        <w:adjustRightInd w:val="0"/>
        <w:spacing w:line="51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Alat ini terbuat dari karet tipis yang dipakai untuk menutup leher rahim. Alat ini dipasang sebelum melakukan senggama dan diambil kembali sekurang-kurangnya enam jam setelah selesai senggama. Alat ini kadang-</w:t>
      </w:r>
      <w:r w:rsidRPr="006E0590">
        <w:rPr>
          <w:rFonts w:ascii="Transliterasi" w:hAnsi="Transliterasi" w:cs="Times New Roman"/>
          <w:color w:val="000000"/>
          <w:szCs w:val="24"/>
        </w:rPr>
        <w:lastRenderedPageBreak/>
        <w:t>kadang sulit memakainya dengan pas, sehingga memerlukan bantuan dokter. Selain itu harganya masih mahal.</w:t>
      </w:r>
      <w:r w:rsidR="00E54892" w:rsidRPr="006E0590">
        <w:rPr>
          <w:rStyle w:val="FootnoteReference"/>
          <w:rFonts w:ascii="Transliterasi" w:hAnsi="Transliterasi" w:cs="Times New Roman"/>
          <w:color w:val="000000"/>
          <w:szCs w:val="24"/>
        </w:rPr>
        <w:footnoteReference w:id="23"/>
      </w:r>
    </w:p>
    <w:p w:rsidR="00800529" w:rsidRPr="006E0590" w:rsidRDefault="00E55907" w:rsidP="0059148D">
      <w:pPr>
        <w:autoSpaceDE w:val="0"/>
        <w:autoSpaceDN w:val="0"/>
        <w:adjustRightInd w:val="0"/>
        <w:spacing w:line="480" w:lineRule="auto"/>
        <w:jc w:val="both"/>
        <w:rPr>
          <w:rFonts w:ascii="Transliterasi" w:hAnsi="Transliterasi" w:cs="Times New Roman"/>
          <w:color w:val="000000"/>
          <w:szCs w:val="24"/>
        </w:rPr>
      </w:pPr>
      <w:r>
        <w:rPr>
          <w:rFonts w:ascii="Transliterasi" w:hAnsi="Transliterasi" w:cs="Times New Roman"/>
          <w:color w:val="000000"/>
          <w:szCs w:val="24"/>
        </w:rPr>
        <w:t xml:space="preserve">     </w:t>
      </w:r>
      <w:r w:rsidR="00800529" w:rsidRPr="006E0590">
        <w:rPr>
          <w:rFonts w:ascii="Transliterasi" w:hAnsi="Transliterasi" w:cs="Times New Roman"/>
          <w:color w:val="000000"/>
          <w:szCs w:val="24"/>
        </w:rPr>
        <w:t>c).</w:t>
      </w:r>
      <w:r w:rsidR="00E54892" w:rsidRPr="006E0590">
        <w:rPr>
          <w:rFonts w:ascii="Transliterasi" w:hAnsi="Transliterasi" w:cs="Times New Roman"/>
          <w:color w:val="000000"/>
          <w:szCs w:val="24"/>
        </w:rPr>
        <w:t xml:space="preserve"> </w:t>
      </w:r>
      <w:r w:rsidR="00800529" w:rsidRPr="006E0590">
        <w:rPr>
          <w:rFonts w:ascii="Transliterasi" w:hAnsi="Transliterasi" w:cs="Times New Roman"/>
          <w:color w:val="000000"/>
          <w:szCs w:val="24"/>
        </w:rPr>
        <w:t xml:space="preserve">Pasta </w:t>
      </w:r>
      <w:r w:rsidR="00800529" w:rsidRPr="009F5DE1">
        <w:rPr>
          <w:rFonts w:ascii="Transliterasi" w:hAnsi="Transliterasi" w:cs="Times New Roman"/>
          <w:i/>
          <w:iCs/>
          <w:color w:val="000000"/>
          <w:szCs w:val="24"/>
        </w:rPr>
        <w:t>(cream, jelly)</w:t>
      </w: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Pasta ini adalah bahan kimia yang mengandung spermasida. Dalam waktu lima belas menit pasta itu menjadi cair dan keluarlah spermasida yang terkandung dalam pasta itu yang dapat melumpuhkan sel sperma dari suami. Pemasangan pasta ini memakai alat.</w:t>
      </w:r>
      <w:r w:rsidR="00E54892" w:rsidRPr="006E0590">
        <w:rPr>
          <w:rStyle w:val="FootnoteReference"/>
          <w:rFonts w:ascii="Transliterasi" w:hAnsi="Transliterasi" w:cs="Times New Roman"/>
          <w:color w:val="000000"/>
          <w:szCs w:val="24"/>
        </w:rPr>
        <w:footnoteReference w:id="24"/>
      </w:r>
    </w:p>
    <w:p w:rsidR="00800529" w:rsidRPr="006E0590" w:rsidRDefault="00E55907" w:rsidP="0059148D">
      <w:pPr>
        <w:autoSpaceDE w:val="0"/>
        <w:autoSpaceDN w:val="0"/>
        <w:adjustRightInd w:val="0"/>
        <w:spacing w:line="480" w:lineRule="auto"/>
        <w:jc w:val="both"/>
        <w:rPr>
          <w:rFonts w:ascii="Transliterasi" w:hAnsi="Transliterasi" w:cs="Times New Roman"/>
          <w:color w:val="000000"/>
          <w:szCs w:val="24"/>
        </w:rPr>
      </w:pPr>
      <w:r>
        <w:rPr>
          <w:rFonts w:ascii="Transliterasi" w:hAnsi="Transliterasi" w:cs="Times New Roman"/>
          <w:color w:val="000000"/>
          <w:szCs w:val="24"/>
        </w:rPr>
        <w:t xml:space="preserve">     </w:t>
      </w:r>
      <w:r w:rsidR="00800529" w:rsidRPr="006E0590">
        <w:rPr>
          <w:rFonts w:ascii="Transliterasi" w:hAnsi="Transliterasi" w:cs="Times New Roman"/>
          <w:color w:val="000000"/>
          <w:szCs w:val="24"/>
        </w:rPr>
        <w:t>d).</w:t>
      </w:r>
      <w:r w:rsidR="00E54892" w:rsidRPr="006E0590">
        <w:rPr>
          <w:rFonts w:ascii="Transliterasi" w:hAnsi="Transliterasi" w:cs="Times New Roman"/>
          <w:color w:val="000000"/>
          <w:szCs w:val="24"/>
        </w:rPr>
        <w:t xml:space="preserve"> </w:t>
      </w:r>
      <w:r w:rsidR="00800529" w:rsidRPr="006E0590">
        <w:rPr>
          <w:rFonts w:ascii="Transliterasi" w:hAnsi="Transliterasi" w:cs="Times New Roman"/>
          <w:color w:val="000000"/>
          <w:szCs w:val="24"/>
        </w:rPr>
        <w:t>Tablet busa</w:t>
      </w: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Tablet busa ini disebut juga vaginal tablets karena tablet seperti ini dimasukkan dalam vagina. Pemasangannya cukup dimasukkan dengan jari saja tanpa alat apa-apa. Tablet ini cepat sekali menjadi cair dan membusa. Satu tablet saja asal tabletnya bagus bisa melumpuhkan seberapa banyaknya sel sperma. Kecuali kalau senggama terlalu lama kemungkinan jug</w:t>
      </w:r>
      <w:r w:rsidR="00E54892"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tablet busa itu sudah habis kekuatan spermasidanya sebelum mani itu tumpah.</w:t>
      </w:r>
      <w:r w:rsidR="00FF4F16" w:rsidRPr="006E0590">
        <w:rPr>
          <w:rStyle w:val="FootnoteReference"/>
          <w:rFonts w:ascii="Transliterasi" w:hAnsi="Transliterasi" w:cs="Times New Roman"/>
          <w:color w:val="000000"/>
          <w:szCs w:val="24"/>
        </w:rPr>
        <w:footnoteReference w:id="25"/>
      </w:r>
    </w:p>
    <w:p w:rsidR="00800529" w:rsidRPr="006E0590" w:rsidRDefault="00800529" w:rsidP="0059148D">
      <w:p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b.</w:t>
      </w:r>
      <w:r w:rsidR="00E54892"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Kontrasepsi dengan metode aktif</w:t>
      </w:r>
    </w:p>
    <w:p w:rsidR="00800529" w:rsidRPr="006E0590" w:rsidRDefault="00800529" w:rsidP="009F5DE1">
      <w:pPr>
        <w:autoSpaceDE w:val="0"/>
        <w:autoSpaceDN w:val="0"/>
        <w:adjustRightInd w:val="0"/>
        <w:spacing w:line="480" w:lineRule="auto"/>
        <w:ind w:left="284"/>
        <w:jc w:val="both"/>
        <w:rPr>
          <w:rFonts w:ascii="Transliterasi" w:hAnsi="Transliterasi" w:cs="Times New Roman"/>
          <w:color w:val="000000"/>
          <w:szCs w:val="24"/>
        </w:rPr>
      </w:pPr>
      <w:r w:rsidRPr="006E0590">
        <w:rPr>
          <w:rFonts w:ascii="Transliterasi" w:hAnsi="Transliterasi" w:cs="Times New Roman"/>
          <w:color w:val="000000"/>
          <w:szCs w:val="24"/>
        </w:rPr>
        <w:t>1). Tidak permanen</w:t>
      </w:r>
    </w:p>
    <w:p w:rsidR="00800529" w:rsidRPr="006E0590" w:rsidRDefault="00800529" w:rsidP="009F5DE1">
      <w:pPr>
        <w:autoSpaceDE w:val="0"/>
        <w:autoSpaceDN w:val="0"/>
        <w:adjustRightInd w:val="0"/>
        <w:spacing w:line="480" w:lineRule="auto"/>
        <w:ind w:left="567"/>
        <w:jc w:val="both"/>
        <w:rPr>
          <w:rFonts w:ascii="Transliterasi" w:hAnsi="Transliterasi" w:cs="Times New Roman"/>
          <w:color w:val="000000"/>
          <w:szCs w:val="24"/>
        </w:rPr>
      </w:pPr>
      <w:r w:rsidRPr="006E0590">
        <w:rPr>
          <w:rFonts w:ascii="Transliterasi" w:hAnsi="Transliterasi" w:cs="Times New Roman"/>
          <w:color w:val="000000"/>
          <w:szCs w:val="24"/>
        </w:rPr>
        <w:t>a). Pil</w:t>
      </w: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Pil ini bermacam-macam merk diantaranya </w:t>
      </w:r>
      <w:r w:rsidRPr="006E0590">
        <w:rPr>
          <w:rFonts w:ascii="Transliterasi" w:hAnsi="Transliterasi" w:cs="Times New Roman"/>
          <w:i/>
          <w:iCs/>
          <w:color w:val="000000"/>
          <w:szCs w:val="24"/>
        </w:rPr>
        <w:t xml:space="preserve">lyndiol, anovlar, ortho hovum, enovid, </w:t>
      </w:r>
      <w:r w:rsidRPr="006E0590">
        <w:rPr>
          <w:rFonts w:ascii="Transliterasi" w:hAnsi="Transliterasi" w:cs="Times New Roman"/>
          <w:color w:val="000000"/>
          <w:szCs w:val="24"/>
        </w:rPr>
        <w:t>dan lain-lain. Karena kondisi wanita berbeda-beda, maka untuk menentukan pil mana yang akan digunakn perlu petunjuk dari dokter. Pil itu dimakan mulai hari yang kelima dari haid, dimakan setiap hari selama 21 (dua puluh satu) hari berturut-turut tanpa jeda seharipun, begitu seterusnya. Pil ini tidak berbahaya untuk selama pemakain sekurangnya tujuh tahun.</w:t>
      </w:r>
      <w:r w:rsidR="00FF4F16" w:rsidRPr="006E0590">
        <w:rPr>
          <w:rStyle w:val="FootnoteReference"/>
          <w:rFonts w:ascii="Transliterasi" w:hAnsi="Transliterasi" w:cs="Times New Roman"/>
          <w:color w:val="000000"/>
          <w:szCs w:val="24"/>
        </w:rPr>
        <w:footnoteReference w:id="26"/>
      </w:r>
    </w:p>
    <w:p w:rsidR="00800529" w:rsidRPr="006E0590" w:rsidRDefault="00800529" w:rsidP="009F5DE1">
      <w:pPr>
        <w:autoSpaceDE w:val="0"/>
        <w:autoSpaceDN w:val="0"/>
        <w:adjustRightInd w:val="0"/>
        <w:spacing w:line="480" w:lineRule="auto"/>
        <w:ind w:left="567"/>
        <w:jc w:val="both"/>
        <w:rPr>
          <w:rFonts w:ascii="Transliterasi" w:hAnsi="Transliterasi" w:cs="Times New Roman"/>
          <w:color w:val="000000"/>
          <w:szCs w:val="24"/>
        </w:rPr>
      </w:pPr>
      <w:r w:rsidRPr="006E0590">
        <w:rPr>
          <w:rFonts w:ascii="Transliterasi" w:hAnsi="Transliterasi" w:cs="Times New Roman"/>
          <w:color w:val="000000"/>
          <w:szCs w:val="24"/>
        </w:rPr>
        <w:t xml:space="preserve">b). </w:t>
      </w:r>
      <w:r w:rsidRPr="006E0590">
        <w:rPr>
          <w:rFonts w:ascii="Transliterasi" w:hAnsi="Transliterasi" w:cs="Times New Roman"/>
          <w:i/>
          <w:iCs/>
          <w:color w:val="000000"/>
          <w:szCs w:val="24"/>
        </w:rPr>
        <w:t xml:space="preserve">Intra Uterin Device </w:t>
      </w:r>
      <w:r w:rsidRPr="006E0590">
        <w:rPr>
          <w:rFonts w:ascii="Transliterasi" w:hAnsi="Transliterasi" w:cs="Times New Roman"/>
          <w:color w:val="000000"/>
          <w:szCs w:val="24"/>
        </w:rPr>
        <w:t>(IUD)</w:t>
      </w: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Yang pertama menciptakan IUD adalah Richter dari Polandia pada tahun 1909 kemudian Grafenberg dari Jerman pada tahun 1929.</w:t>
      </w:r>
      <w:r w:rsidR="00FF4F16" w:rsidRPr="006E0590">
        <w:rPr>
          <w:rStyle w:val="FootnoteReference"/>
          <w:rFonts w:ascii="Transliterasi" w:hAnsi="Transliterasi" w:cs="Times New Roman"/>
          <w:color w:val="000000"/>
          <w:szCs w:val="24"/>
        </w:rPr>
        <w:footnoteReference w:id="27"/>
      </w:r>
      <w:r w:rsidRPr="006E0590">
        <w:rPr>
          <w:rFonts w:ascii="Transliterasi" w:hAnsi="Transliterasi" w:cs="Times New Roman"/>
          <w:color w:val="000000"/>
          <w:szCs w:val="24"/>
        </w:rPr>
        <w:t xml:space="preserve"> IUD sekali terpasang dapat berfungsi mencegah kehamilan selama bertahun-tahun tanpa memerlukan suplay baru. Cara pemasangannya ke dalam rahim tidak bisa dilakukan oleh sembarang orang, harus ada yang benar-benar</w:t>
      </w:r>
      <w:r w:rsidR="00FF4F16"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 xml:space="preserve">ahli. </w:t>
      </w:r>
      <w:r w:rsidRPr="006E0590">
        <w:rPr>
          <w:rFonts w:ascii="Transliterasi" w:hAnsi="Transliterasi" w:cs="Times New Roman"/>
          <w:color w:val="000000"/>
          <w:szCs w:val="24"/>
        </w:rPr>
        <w:lastRenderedPageBreak/>
        <w:t xml:space="preserve">Musyawarah Nasional Ulama tentang kependudukan, kesehatan dan pembangunan pada tanggal 17 </w:t>
      </w:r>
      <w:r w:rsidRPr="006E0590">
        <w:rPr>
          <w:rFonts w:ascii="Transliterasi" w:cs="Times New Roman"/>
          <w:color w:val="000000"/>
          <w:szCs w:val="24"/>
        </w:rPr>
        <w:t>–</w:t>
      </w:r>
      <w:r w:rsidRPr="006E0590">
        <w:rPr>
          <w:rFonts w:ascii="Transliterasi" w:hAnsi="Transliterasi" w:cs="Times New Roman"/>
          <w:color w:val="000000"/>
          <w:szCs w:val="24"/>
        </w:rPr>
        <w:t xml:space="preserve"> 20 Oktober 1983 memutuskan antara lain bahwa penggunaan alat kontrasepsi dalam rahim (IUD) dalam pelaksanaan Keluarga Berencana dapat dibenarkan jika terpaksa dapat dilakukan oleh tenaga ahli medis wanita atau jika terpaksa dapat dilakukan oleh tenaga ahli medis pria dengan didampingi oleh suami atau wanita.</w:t>
      </w:r>
      <w:r w:rsidR="00FF4F16" w:rsidRPr="006E0590">
        <w:rPr>
          <w:rStyle w:val="FootnoteReference"/>
          <w:rFonts w:ascii="Transliterasi" w:hAnsi="Transliterasi" w:cs="Times New Roman"/>
          <w:color w:val="000000"/>
          <w:szCs w:val="24"/>
        </w:rPr>
        <w:footnoteReference w:id="28"/>
      </w:r>
    </w:p>
    <w:p w:rsidR="00800529" w:rsidRPr="006E0590" w:rsidRDefault="00800529" w:rsidP="0059148D">
      <w:p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t>2). Cara lain</w:t>
      </w:r>
    </w:p>
    <w:p w:rsidR="00800529" w:rsidRPr="006E0590" w:rsidRDefault="00800529" w:rsidP="009F5DE1">
      <w:pPr>
        <w:autoSpaceDE w:val="0"/>
        <w:autoSpaceDN w:val="0"/>
        <w:adjustRightInd w:val="0"/>
        <w:spacing w:line="480" w:lineRule="auto"/>
        <w:ind w:left="284"/>
        <w:jc w:val="both"/>
        <w:rPr>
          <w:rFonts w:ascii="Transliterasi" w:hAnsi="Transliterasi" w:cs="Times New Roman"/>
          <w:color w:val="000000"/>
          <w:szCs w:val="24"/>
        </w:rPr>
      </w:pPr>
      <w:r w:rsidRPr="006E0590">
        <w:rPr>
          <w:rFonts w:ascii="Transliterasi" w:hAnsi="Transliterasi" w:cs="Times New Roman"/>
          <w:color w:val="000000"/>
          <w:szCs w:val="24"/>
        </w:rPr>
        <w:t>a). Abortus</w:t>
      </w:r>
    </w:p>
    <w:p w:rsidR="00FF4F16"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Menurut Sardikin Ginaputra dari Fakultas Kedokteran UI abortus adalah pengakhiran kehamilan sebelum janin dapat hidup diluar kandungan. Menurut Maryono Reksodipura dari Fakultas Hukum UI, </w:t>
      </w:r>
      <w:r w:rsidRPr="006E0590">
        <w:rPr>
          <w:rFonts w:ascii="Transliterasi" w:hAnsi="Transliterasi" w:cs="Times New Roman"/>
          <w:i/>
          <w:iCs/>
          <w:color w:val="000000"/>
          <w:szCs w:val="24"/>
        </w:rPr>
        <w:t xml:space="preserve">abortus </w:t>
      </w:r>
      <w:r w:rsidRPr="006E0590">
        <w:rPr>
          <w:rFonts w:ascii="Transliterasi" w:hAnsi="Transliterasi" w:cs="Times New Roman"/>
          <w:color w:val="000000"/>
          <w:szCs w:val="24"/>
        </w:rPr>
        <w:t>adalah pengeluaran hasil konsepsi dari rahim sebelum waktunya (sebelum dapat lahir secara alami).</w:t>
      </w:r>
      <w:r w:rsidR="00FF4F16" w:rsidRPr="006E0590">
        <w:rPr>
          <w:rStyle w:val="FootnoteReference"/>
          <w:rFonts w:ascii="Transliterasi" w:hAnsi="Transliterasi" w:cs="Times New Roman"/>
          <w:color w:val="000000"/>
          <w:szCs w:val="24"/>
        </w:rPr>
        <w:footnoteReference w:id="29"/>
      </w:r>
      <w:r w:rsidRPr="006E0590">
        <w:rPr>
          <w:rFonts w:ascii="Transliterasi" w:hAnsi="Transliterasi" w:cs="Times New Roman"/>
          <w:color w:val="000000"/>
          <w:szCs w:val="24"/>
        </w:rPr>
        <w:t xml:space="preserve"> Dari pengertian itu dapat disimpulkan bahwa abortus adalah perbuatan untuk mengakhiri masa kehamilan dengan mengeluarkan janin dari kandungan sebelum janin itu dapat hidup diluar kandungan.</w:t>
      </w:r>
    </w:p>
    <w:p w:rsidR="00800529" w:rsidRPr="006E0590" w:rsidRDefault="00800529" w:rsidP="009F5DE1">
      <w:pPr>
        <w:autoSpaceDE w:val="0"/>
        <w:autoSpaceDN w:val="0"/>
        <w:adjustRightInd w:val="0"/>
        <w:spacing w:line="51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Secara umum pengguguran kandungan dapat dibagi menjadi dua macam, yaitu abortus spontan dan abortus buatan.</w:t>
      </w:r>
      <w:r w:rsidR="00FF4F16"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 xml:space="preserve">Abortus spontan adalah abortus yang tidak disengaja yang terjadi karena sebab-sebab alami bukan karena perbuatan manusia. Sedangkan abortus buatan adalah abortus atas usaha manusia. Abortus ini dibagi menjadi </w:t>
      </w:r>
      <w:r w:rsidRPr="006E0590">
        <w:rPr>
          <w:rFonts w:ascii="Transliterasi" w:hAnsi="Transliterasi" w:cs="Times New Roman"/>
          <w:i/>
          <w:iCs/>
          <w:color w:val="000000"/>
          <w:szCs w:val="24"/>
        </w:rPr>
        <w:t xml:space="preserve">abortus artificialis therapicus </w:t>
      </w:r>
      <w:r w:rsidRPr="006E0590">
        <w:rPr>
          <w:rFonts w:ascii="Transliterasi" w:hAnsi="Transliterasi" w:cs="Times New Roman"/>
          <w:color w:val="000000"/>
          <w:szCs w:val="24"/>
        </w:rPr>
        <w:t xml:space="preserve">dan </w:t>
      </w:r>
      <w:r w:rsidRPr="006E0590">
        <w:rPr>
          <w:rFonts w:ascii="Transliterasi" w:hAnsi="Transliterasi" w:cs="Times New Roman"/>
          <w:i/>
          <w:iCs/>
          <w:color w:val="000000"/>
          <w:szCs w:val="24"/>
        </w:rPr>
        <w:t>abortus provokatus kriminalis</w:t>
      </w:r>
      <w:r w:rsidRPr="006E0590">
        <w:rPr>
          <w:rFonts w:ascii="Transliterasi" w:hAnsi="Transliterasi" w:cs="Times New Roman"/>
          <w:color w:val="000000"/>
          <w:szCs w:val="24"/>
        </w:rPr>
        <w:t>.</w:t>
      </w:r>
      <w:r w:rsidR="00FF4F16" w:rsidRPr="006E0590">
        <w:rPr>
          <w:rStyle w:val="FootnoteReference"/>
          <w:rFonts w:ascii="Transliterasi" w:hAnsi="Transliterasi" w:cs="Times New Roman"/>
          <w:color w:val="000000"/>
          <w:szCs w:val="24"/>
        </w:rPr>
        <w:footnoteReference w:id="30"/>
      </w:r>
    </w:p>
    <w:p w:rsidR="00800529" w:rsidRPr="006E0590" w:rsidRDefault="00800529" w:rsidP="009F5DE1">
      <w:pPr>
        <w:autoSpaceDE w:val="0"/>
        <w:autoSpaceDN w:val="0"/>
        <w:adjustRightInd w:val="0"/>
        <w:spacing w:line="516" w:lineRule="auto"/>
        <w:jc w:val="both"/>
        <w:rPr>
          <w:rFonts w:ascii="Transliterasi" w:hAnsi="Transliterasi" w:cs="Times New Roman"/>
          <w:color w:val="000000"/>
          <w:szCs w:val="24"/>
        </w:rPr>
      </w:pPr>
      <w:r w:rsidRPr="006E0590">
        <w:rPr>
          <w:rFonts w:ascii="Transliterasi" w:hAnsi="Transliterasi" w:cs="Times New Roman"/>
          <w:color w:val="000000"/>
          <w:szCs w:val="24"/>
        </w:rPr>
        <w:t>b). Induksi Haid</w:t>
      </w:r>
    </w:p>
    <w:p w:rsidR="00FF4F16" w:rsidRPr="006E0590" w:rsidRDefault="00800529" w:rsidP="009F5DE1">
      <w:pPr>
        <w:autoSpaceDE w:val="0"/>
        <w:autoSpaceDN w:val="0"/>
        <w:adjustRightInd w:val="0"/>
        <w:spacing w:line="51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Induksi haid dikenal dengan istilah </w:t>
      </w:r>
      <w:r w:rsidRPr="006E0590">
        <w:rPr>
          <w:rFonts w:ascii="Transliterasi" w:hAnsi="Transliterasi" w:cs="Times New Roman"/>
          <w:i/>
          <w:iCs/>
          <w:color w:val="000000"/>
          <w:szCs w:val="24"/>
        </w:rPr>
        <w:t xml:space="preserve">menstyrual regulation </w:t>
      </w:r>
      <w:r w:rsidRPr="006E0590">
        <w:rPr>
          <w:rFonts w:ascii="Transliterasi" w:hAnsi="Transliterasi" w:cs="Times New Roman"/>
          <w:color w:val="000000"/>
          <w:szCs w:val="24"/>
        </w:rPr>
        <w:t xml:space="preserve">yang secara harfiah dapat diartikan dengan pengaturan haid. Pada hakekatnya </w:t>
      </w:r>
      <w:r w:rsidRPr="006E0590">
        <w:rPr>
          <w:rFonts w:ascii="Transliterasi" w:hAnsi="Transliterasi" w:cs="Times New Roman"/>
          <w:i/>
          <w:iCs/>
          <w:color w:val="000000"/>
          <w:szCs w:val="24"/>
        </w:rPr>
        <w:t xml:space="preserve">menstyrual regulation </w:t>
      </w:r>
      <w:r w:rsidRPr="006E0590">
        <w:rPr>
          <w:rFonts w:ascii="Transliterasi" w:hAnsi="Transliterasi" w:cs="Times New Roman"/>
          <w:color w:val="000000"/>
          <w:szCs w:val="24"/>
        </w:rPr>
        <w:t>ini dilaksanakan pada wanita yang merasa terlambat waktu haidnya dan berdasarkan hasil pemeriksaan laboratoris ternyata positif hamil, maka ia meminta induksi haid untuk membereskan janinnya.</w:t>
      </w:r>
    </w:p>
    <w:p w:rsidR="00800529" w:rsidRDefault="00800529" w:rsidP="009F5DE1">
      <w:pPr>
        <w:autoSpaceDE w:val="0"/>
        <w:autoSpaceDN w:val="0"/>
        <w:adjustRightInd w:val="0"/>
        <w:spacing w:line="51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Mengenai abortus maupun induksi haid, Islam melarangnya karena pada hakekatnya merusak atau menghancurkan janin calon manusia yang dimuliakan Allah, karena ia berhak lahir dalam keadaan hidup.</w:t>
      </w:r>
      <w:r w:rsidR="00FF4F16" w:rsidRPr="006E0590">
        <w:rPr>
          <w:rStyle w:val="FootnoteReference"/>
          <w:rFonts w:ascii="Transliterasi" w:hAnsi="Transliterasi" w:cs="Times New Roman"/>
          <w:color w:val="000000"/>
          <w:szCs w:val="24"/>
        </w:rPr>
        <w:footnoteReference w:id="31"/>
      </w:r>
    </w:p>
    <w:p w:rsidR="00800529" w:rsidRPr="006E0590" w:rsidRDefault="002E3490" w:rsidP="009F5DE1">
      <w:pPr>
        <w:autoSpaceDE w:val="0"/>
        <w:autoSpaceDN w:val="0"/>
        <w:adjustRightInd w:val="0"/>
        <w:spacing w:line="516" w:lineRule="auto"/>
        <w:jc w:val="both"/>
        <w:rPr>
          <w:rFonts w:ascii="Transliterasi" w:hAnsi="Transliterasi" w:cs="Times New Roman"/>
          <w:b/>
          <w:bCs/>
          <w:color w:val="000000"/>
          <w:szCs w:val="24"/>
        </w:rPr>
      </w:pPr>
      <w:r>
        <w:rPr>
          <w:rFonts w:ascii="Transliterasi" w:hAnsi="Transliterasi" w:cs="Times New Roman"/>
          <w:b/>
          <w:bCs/>
          <w:color w:val="000000"/>
          <w:szCs w:val="24"/>
        </w:rPr>
        <w:lastRenderedPageBreak/>
        <w:t>C</w:t>
      </w:r>
      <w:r w:rsidR="00800529" w:rsidRPr="006E0590">
        <w:rPr>
          <w:rFonts w:ascii="Transliterasi" w:hAnsi="Transliterasi" w:cs="Times New Roman"/>
          <w:b/>
          <w:bCs/>
          <w:color w:val="000000"/>
          <w:szCs w:val="24"/>
        </w:rPr>
        <w:t>.</w:t>
      </w:r>
      <w:r w:rsidR="00FF4F16" w:rsidRPr="006E0590">
        <w:rPr>
          <w:rFonts w:ascii="Transliterasi" w:hAnsi="Transliterasi" w:cs="Times New Roman"/>
          <w:b/>
          <w:bCs/>
          <w:color w:val="000000"/>
          <w:szCs w:val="24"/>
        </w:rPr>
        <w:t xml:space="preserve"> </w:t>
      </w:r>
      <w:r w:rsidR="00800529" w:rsidRPr="006E0590">
        <w:rPr>
          <w:rFonts w:ascii="Transliterasi" w:hAnsi="Transliterasi" w:cs="Times New Roman"/>
          <w:b/>
          <w:bCs/>
          <w:color w:val="000000"/>
          <w:szCs w:val="24"/>
        </w:rPr>
        <w:t>Sterilisasi</w:t>
      </w:r>
    </w:p>
    <w:p w:rsidR="00FF4F16"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Selain dapat memilih metode-metode kontrasepsi seperti pil, IUD dan karet kondom, keluarga-keluarga yang memutuskan untuk tidak mempunyai anak lagi dapat melakukan metode sterilisasi. Sterilisasi dapat</w:t>
      </w:r>
      <w:r w:rsidR="00FF4F16"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dilakukan dengan baik pada istri maupun pada suami, serta dapat dilakukan dalam waktu singkat oleh dokter atau petugas kesehatan</w:t>
      </w:r>
      <w:r w:rsidR="00FF4F16" w:rsidRPr="006E0590">
        <w:rPr>
          <w:rFonts w:ascii="Transliterasi" w:hAnsi="Transliterasi" w:cs="Times New Roman"/>
          <w:color w:val="000000"/>
          <w:szCs w:val="24"/>
        </w:rPr>
        <w:t>.</w:t>
      </w:r>
      <w:r w:rsidR="00FF4F16" w:rsidRPr="006E0590">
        <w:rPr>
          <w:rStyle w:val="FootnoteReference"/>
          <w:rFonts w:ascii="Transliterasi" w:hAnsi="Transliterasi" w:cs="Times New Roman"/>
          <w:color w:val="000000"/>
          <w:szCs w:val="24"/>
        </w:rPr>
        <w:footnoteReference w:id="32"/>
      </w:r>
    </w:p>
    <w:p w:rsidR="00FF4F16"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Sterilisasi dilakukan di Amerika Serikat tahun 1987 untuk mencegah keturunan orang-orang dengan cacat bawaan oleh kelainan genetik atas indikasi medis, kemudian dilakukan untuk membatasi kelahiran dalam rangka melaksanakan program Keluarga Berencana dan kependudukan. Sterilisasi yang sudah umum dikenal masyarakat dibagi menjadi dua yaitu vasektomi (pada pria) dan tubektomi (pada wanita).</w:t>
      </w:r>
      <w:r w:rsidR="00FF4F16" w:rsidRPr="006E0590">
        <w:rPr>
          <w:rStyle w:val="FootnoteReference"/>
          <w:rFonts w:ascii="Transliterasi" w:hAnsi="Transliterasi" w:cs="Times New Roman"/>
          <w:color w:val="000000"/>
          <w:szCs w:val="24"/>
        </w:rPr>
        <w:footnoteReference w:id="33"/>
      </w:r>
    </w:p>
    <w:p w:rsidR="00FF4F16"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Vasektomi yaitu operasi pemutusan atau pengikatan saluran/pembuluh yang menghubungkan testis (pabrik perma) dengan kelenjar prostat (gudang sperma),sehingga sperma tidak dapat mengalir ke luar penis (uretra).Sterilisasi pada pria termasuk operasi ringan,tidak </w:t>
      </w:r>
      <w:r w:rsidRPr="006E0590">
        <w:rPr>
          <w:rFonts w:ascii="Transliterasi" w:hAnsi="Transliterasi" w:cs="Times New Roman"/>
          <w:color w:val="000000"/>
          <w:szCs w:val="24"/>
        </w:rPr>
        <w:lastRenderedPageBreak/>
        <w:t>memerlukan perawatan di rumah sakit dan tidak mengganggu kehidupan seksualnya.Lelaki tidak kehilangan sifat kelelakiannya karena operasi.</w:t>
      </w:r>
      <w:r w:rsidR="00FF4F16" w:rsidRPr="006E0590">
        <w:rPr>
          <w:rStyle w:val="FootnoteReference"/>
          <w:rFonts w:ascii="Transliterasi" w:hAnsi="Transliterasi" w:cs="Times New Roman"/>
          <w:color w:val="000000"/>
          <w:szCs w:val="24"/>
        </w:rPr>
        <w:footnoteReference w:id="34"/>
      </w: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Masyfuk Zuhdi dalam buku Islam dan Keluarga Berencana Indonesia berkesimpulan bahwa Islam tidak membenarkan sterilisasi dijadikan alat kontrasepsi, karena terdapat beberapa hal yang prinsipil, antara lain :</w:t>
      </w:r>
    </w:p>
    <w:p w:rsidR="00FF4F16" w:rsidRPr="006E0590" w:rsidRDefault="00800529" w:rsidP="009F5DE1">
      <w:pPr>
        <w:pStyle w:val="ListParagraph"/>
        <w:numPr>
          <w:ilvl w:val="0"/>
          <w:numId w:val="10"/>
        </w:numPr>
        <w:autoSpaceDE w:val="0"/>
        <w:autoSpaceDN w:val="0"/>
        <w:adjustRightInd w:val="0"/>
        <w:ind w:left="1080"/>
        <w:jc w:val="both"/>
        <w:rPr>
          <w:rFonts w:ascii="Transliterasi" w:hAnsi="Transliterasi" w:cs="Times New Roman"/>
          <w:color w:val="000000"/>
          <w:szCs w:val="24"/>
        </w:rPr>
      </w:pPr>
      <w:r w:rsidRPr="006E0590">
        <w:rPr>
          <w:rFonts w:ascii="Transliterasi" w:hAnsi="Transliterasi" w:cs="Times New Roman"/>
          <w:color w:val="000000"/>
          <w:szCs w:val="24"/>
        </w:rPr>
        <w:t>Sterilisasi berakibat pemandulan tetap, hal ini bertentangan dengan tujuan perkawinan dalam Islam yang bertujuan untuk mendapat kebahagiaan dan keturunan</w:t>
      </w:r>
    </w:p>
    <w:p w:rsidR="00FF4F16" w:rsidRPr="006E0590" w:rsidRDefault="00800529" w:rsidP="009F5DE1">
      <w:pPr>
        <w:pStyle w:val="ListParagraph"/>
        <w:numPr>
          <w:ilvl w:val="0"/>
          <w:numId w:val="10"/>
        </w:numPr>
        <w:autoSpaceDE w:val="0"/>
        <w:autoSpaceDN w:val="0"/>
        <w:adjustRightInd w:val="0"/>
        <w:ind w:left="1080"/>
        <w:jc w:val="both"/>
        <w:rPr>
          <w:rFonts w:ascii="Transliterasi" w:hAnsi="Transliterasi" w:cs="Times New Roman"/>
          <w:color w:val="000000"/>
          <w:szCs w:val="24"/>
        </w:rPr>
      </w:pPr>
      <w:r w:rsidRPr="006E0590">
        <w:rPr>
          <w:rFonts w:ascii="Transliterasi" w:hAnsi="Transliterasi" w:cs="Times New Roman"/>
          <w:color w:val="000000"/>
          <w:szCs w:val="24"/>
        </w:rPr>
        <w:t>Mengubah ciptan Tuhan dan memotong sebagian tubuh yang sehat dan berfungsi</w:t>
      </w:r>
    </w:p>
    <w:p w:rsidR="00800529" w:rsidRDefault="00800529" w:rsidP="009F5DE1">
      <w:pPr>
        <w:pStyle w:val="ListParagraph"/>
        <w:numPr>
          <w:ilvl w:val="0"/>
          <w:numId w:val="10"/>
        </w:numPr>
        <w:autoSpaceDE w:val="0"/>
        <w:autoSpaceDN w:val="0"/>
        <w:adjustRightInd w:val="0"/>
        <w:ind w:left="1080"/>
        <w:jc w:val="both"/>
        <w:rPr>
          <w:rFonts w:ascii="Transliterasi" w:hAnsi="Transliterasi" w:cs="Times New Roman"/>
          <w:color w:val="000000"/>
          <w:szCs w:val="24"/>
        </w:rPr>
      </w:pPr>
      <w:r w:rsidRPr="006E0590">
        <w:rPr>
          <w:rFonts w:ascii="Transliterasi" w:hAnsi="Transliterasi" w:cs="Times New Roman"/>
          <w:color w:val="000000"/>
          <w:szCs w:val="24"/>
        </w:rPr>
        <w:t>Melihat aurat orang lain karena pada prinsipnya Islam melarang melihat aurat orang lain meskipun jenis kelaminnya sama.</w:t>
      </w:r>
      <w:r w:rsidR="00FF4F16" w:rsidRPr="006E0590">
        <w:rPr>
          <w:rStyle w:val="FootnoteReference"/>
          <w:rFonts w:ascii="Transliterasi" w:hAnsi="Transliterasi" w:cs="Times New Roman"/>
          <w:color w:val="000000"/>
          <w:szCs w:val="24"/>
        </w:rPr>
        <w:footnoteReference w:id="35"/>
      </w:r>
    </w:p>
    <w:p w:rsidR="009F5DE1" w:rsidRPr="006E0590" w:rsidRDefault="009F5DE1" w:rsidP="009F5DE1">
      <w:pPr>
        <w:pStyle w:val="ListParagraph"/>
        <w:autoSpaceDE w:val="0"/>
        <w:autoSpaceDN w:val="0"/>
        <w:adjustRightInd w:val="0"/>
        <w:ind w:left="1080"/>
        <w:jc w:val="both"/>
        <w:rPr>
          <w:rFonts w:ascii="Transliterasi" w:hAnsi="Transliterasi" w:cs="Times New Roman"/>
          <w:color w:val="000000"/>
          <w:szCs w:val="24"/>
        </w:rPr>
      </w:pPr>
    </w:p>
    <w:p w:rsidR="00FF4F16"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Mahmud Syaltut dalam bukunya fatwa-fatwa jilid II berpendapat bahwa pembatasan kelahiran secara mutlak ditentang oleh siapapun apalagi oleh suatu bangsa yang mempertahankan kehidupan dan kelangsungnnya dengan rencana-rencana produksi yang dapatmenciptakan kesejahteraan masyarakatnya serta dapat menyaingi bangsa-bangsa lain. Disamping itu juga bertentangan dengan kehendak Allah yang telah menciptakan bumi dan </w:t>
      </w:r>
      <w:r w:rsidRPr="006E0590">
        <w:rPr>
          <w:rFonts w:ascii="Transliterasi" w:hAnsi="Transliterasi" w:cs="Times New Roman"/>
          <w:color w:val="000000"/>
          <w:szCs w:val="24"/>
        </w:rPr>
        <w:lastRenderedPageBreak/>
        <w:t>makhluk Nya dengan kekuatan produksi yang berlimpah. Alam yang diciptakan Allah ini tidak akan kurang untuk memenuhi kebutuhan manusia hingga sekian dekade.</w:t>
      </w:r>
    </w:p>
    <w:p w:rsidR="00FF4F16"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Sedangkan H. Ali Akbar dalam bukunya </w:t>
      </w:r>
      <w:r w:rsidRPr="006E0590">
        <w:rPr>
          <w:rFonts w:ascii="Transliterasi" w:cs="Times New Roman"/>
          <w:i/>
          <w:iCs/>
          <w:color w:val="000000"/>
          <w:szCs w:val="24"/>
        </w:rPr>
        <w:t>“</w:t>
      </w:r>
      <w:r w:rsidRPr="006E0590">
        <w:rPr>
          <w:rFonts w:ascii="Transliterasi" w:hAnsi="Transliterasi" w:cs="Times New Roman"/>
          <w:i/>
          <w:iCs/>
          <w:color w:val="000000"/>
          <w:szCs w:val="24"/>
        </w:rPr>
        <w:t>Merawat cinta kasih</w:t>
      </w:r>
      <w:r w:rsidRPr="006E0590">
        <w:rPr>
          <w:rFonts w:ascii="Transliterasi" w:cs="Times New Roman"/>
          <w:i/>
          <w:iCs/>
          <w:color w:val="000000"/>
          <w:szCs w:val="24"/>
        </w:rPr>
        <w:t>”</w:t>
      </w:r>
      <w:r w:rsidRPr="006E0590">
        <w:rPr>
          <w:rFonts w:ascii="Transliterasi" w:hAnsi="Transliterasi" w:cs="Times New Roman"/>
          <w:i/>
          <w:iCs/>
          <w:color w:val="000000"/>
          <w:szCs w:val="24"/>
        </w:rPr>
        <w:t xml:space="preserve"> </w:t>
      </w:r>
      <w:r w:rsidRPr="006E0590">
        <w:rPr>
          <w:rFonts w:ascii="Transliterasi" w:hAnsi="Transliterasi" w:cs="Times New Roman"/>
          <w:color w:val="000000"/>
          <w:szCs w:val="24"/>
        </w:rPr>
        <w:t>berpendapat bahwa vasektomi dan tubektomi menentang dan merusak ciptaan Tuhan. Orang yang menentang ciptaan Tuhan adalah orang yang tidak beragama dan termasuk perbuatan setan.</w:t>
      </w:r>
      <w:r w:rsidR="00FF4F16" w:rsidRPr="006E0590">
        <w:rPr>
          <w:rStyle w:val="FootnoteReference"/>
          <w:rFonts w:ascii="Transliterasi" w:hAnsi="Transliterasi" w:cs="Times New Roman"/>
          <w:color w:val="000000"/>
          <w:szCs w:val="24"/>
        </w:rPr>
        <w:footnoteReference w:id="36"/>
      </w: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Ada beberapa petunjuk yang perlu kita laksanakan dalam kaitannya dengan Keluarga Berencana, yaitu :</w:t>
      </w:r>
    </w:p>
    <w:p w:rsidR="00FF4F16" w:rsidRPr="006E0590" w:rsidRDefault="00800529" w:rsidP="0059148D">
      <w:pPr>
        <w:pStyle w:val="ListParagraph"/>
        <w:numPr>
          <w:ilvl w:val="0"/>
          <w:numId w:val="2"/>
        </w:numPr>
        <w:autoSpaceDE w:val="0"/>
        <w:autoSpaceDN w:val="0"/>
        <w:adjustRightInd w:val="0"/>
        <w:jc w:val="both"/>
        <w:rPr>
          <w:rFonts w:ascii="Transliterasi" w:hAnsi="Transliterasi" w:cs="Times New Roman"/>
          <w:color w:val="000000"/>
          <w:szCs w:val="24"/>
        </w:rPr>
      </w:pPr>
      <w:r w:rsidRPr="006E0590">
        <w:rPr>
          <w:rFonts w:ascii="Transliterasi" w:hAnsi="Transliterasi" w:cs="Times New Roman"/>
          <w:color w:val="000000"/>
          <w:szCs w:val="24"/>
        </w:rPr>
        <w:t>Menjaga kesehatan istri (ibu si anak)</w:t>
      </w:r>
    </w:p>
    <w:p w:rsidR="00FF4F16" w:rsidRPr="006E0590" w:rsidRDefault="00800529" w:rsidP="0059148D">
      <w:pPr>
        <w:pStyle w:val="ListParagraph"/>
        <w:autoSpaceDE w:val="0"/>
        <w:autoSpaceDN w:val="0"/>
        <w:adjustRightInd w:val="0"/>
        <w:jc w:val="both"/>
        <w:rPr>
          <w:rFonts w:ascii="Transliterasi" w:hAnsi="Transliterasi" w:cs="Times New Roman"/>
          <w:color w:val="000000"/>
          <w:szCs w:val="24"/>
        </w:rPr>
      </w:pPr>
      <w:r w:rsidRPr="006E0590">
        <w:rPr>
          <w:rFonts w:ascii="Transliterasi" w:hAnsi="Transliterasi" w:cs="Times New Roman"/>
          <w:color w:val="000000"/>
          <w:szCs w:val="24"/>
        </w:rPr>
        <w:t>Kesehatan si ibu perlu dijaga dengan baik. Maksudnya kesehatan jiwanya diperhatikan karena badan jasmani dan rohani selama dia hamil, melahirkan, menyusui dan merawat anak.</w:t>
      </w:r>
    </w:p>
    <w:p w:rsidR="00FF4F16" w:rsidRPr="006E0590" w:rsidRDefault="00800529" w:rsidP="0059148D">
      <w:pPr>
        <w:pStyle w:val="ListParagraph"/>
        <w:numPr>
          <w:ilvl w:val="0"/>
          <w:numId w:val="2"/>
        </w:numPr>
        <w:autoSpaceDE w:val="0"/>
        <w:autoSpaceDN w:val="0"/>
        <w:adjustRightInd w:val="0"/>
        <w:jc w:val="both"/>
        <w:rPr>
          <w:rFonts w:ascii="Transliterasi" w:hAnsi="Transliterasi" w:cs="Times New Roman"/>
          <w:color w:val="000000"/>
          <w:szCs w:val="24"/>
        </w:rPr>
      </w:pPr>
      <w:r w:rsidRPr="006E0590">
        <w:rPr>
          <w:rFonts w:ascii="Transliterasi" w:hAnsi="Transliterasi" w:cs="Times New Roman"/>
          <w:color w:val="000000"/>
          <w:szCs w:val="24"/>
        </w:rPr>
        <w:t>Memikirkan kepentingan anak</w:t>
      </w:r>
    </w:p>
    <w:p w:rsidR="00FF4F16" w:rsidRPr="006E0590" w:rsidRDefault="00800529" w:rsidP="0059148D">
      <w:pPr>
        <w:pStyle w:val="ListParagraph"/>
        <w:autoSpaceDE w:val="0"/>
        <w:autoSpaceDN w:val="0"/>
        <w:adjustRightInd w:val="0"/>
        <w:jc w:val="both"/>
        <w:rPr>
          <w:rFonts w:ascii="Transliterasi" w:hAnsi="Transliterasi" w:cs="Times New Roman"/>
          <w:color w:val="000000"/>
          <w:szCs w:val="24"/>
        </w:rPr>
      </w:pPr>
      <w:r w:rsidRPr="006E0590">
        <w:rPr>
          <w:rFonts w:ascii="Transliterasi" w:hAnsi="Transliterasi" w:cs="Times New Roman"/>
          <w:color w:val="000000"/>
          <w:szCs w:val="24"/>
        </w:rPr>
        <w:t>Sesudah anak lahir, maka kesehatan jasmani dan rohaninya perlu mendapat perhatian secara wajar disamping kepentingan pendidikannya di masa mendatang. Air susu ibu perlu diberikan supaya bayi sehat. Disamping bayi sehat, kehamilan pun dapat diperjarang.</w:t>
      </w:r>
    </w:p>
    <w:p w:rsidR="00FF4F16" w:rsidRPr="006E0590" w:rsidRDefault="00800529" w:rsidP="0059148D">
      <w:pPr>
        <w:pStyle w:val="ListParagraph"/>
        <w:numPr>
          <w:ilvl w:val="0"/>
          <w:numId w:val="2"/>
        </w:numPr>
        <w:autoSpaceDE w:val="0"/>
        <w:autoSpaceDN w:val="0"/>
        <w:adjustRightInd w:val="0"/>
        <w:jc w:val="both"/>
        <w:rPr>
          <w:rFonts w:ascii="Transliterasi" w:hAnsi="Transliterasi" w:cs="Times New Roman"/>
          <w:color w:val="000000"/>
          <w:szCs w:val="24"/>
        </w:rPr>
      </w:pPr>
      <w:r w:rsidRPr="006E0590">
        <w:rPr>
          <w:rFonts w:ascii="Transliterasi" w:hAnsi="Transliterasi" w:cs="Times New Roman"/>
          <w:color w:val="000000"/>
          <w:szCs w:val="24"/>
        </w:rPr>
        <w:t>Memperhitungkan biaya hidup berumah tangga</w:t>
      </w:r>
    </w:p>
    <w:p w:rsidR="00FF4F16" w:rsidRDefault="00800529" w:rsidP="0059148D">
      <w:pPr>
        <w:pStyle w:val="ListParagraph"/>
        <w:autoSpaceDE w:val="0"/>
        <w:autoSpaceDN w:val="0"/>
        <w:adjustRightInd w:val="0"/>
        <w:jc w:val="both"/>
        <w:rPr>
          <w:rFonts w:ascii="Transliterasi" w:hAnsi="Transliterasi" w:cs="Times New Roman"/>
          <w:color w:val="000000"/>
          <w:szCs w:val="24"/>
        </w:rPr>
      </w:pPr>
      <w:r w:rsidRPr="006E0590">
        <w:rPr>
          <w:rFonts w:ascii="Transliterasi" w:hAnsi="Transliterasi" w:cs="Times New Roman"/>
          <w:color w:val="000000"/>
          <w:szCs w:val="24"/>
        </w:rPr>
        <w:t>Yang menjadi pertimbangan bukan hanya biaya untuk sandang, pangan dan papan saja, tetapi juga biaya pendidikan dan kesalahan dan keperluan lainnya, sehingga dapat hidup secara wajar dalam suatu rumah tangga.</w:t>
      </w:r>
    </w:p>
    <w:p w:rsidR="009F5DE1" w:rsidRPr="006E0590" w:rsidRDefault="009F5DE1" w:rsidP="0059148D">
      <w:pPr>
        <w:pStyle w:val="ListParagraph"/>
        <w:autoSpaceDE w:val="0"/>
        <w:autoSpaceDN w:val="0"/>
        <w:adjustRightInd w:val="0"/>
        <w:jc w:val="both"/>
        <w:rPr>
          <w:rFonts w:ascii="Transliterasi" w:hAnsi="Transliterasi" w:cs="Times New Roman"/>
          <w:color w:val="000000"/>
          <w:szCs w:val="24"/>
        </w:rPr>
      </w:pPr>
    </w:p>
    <w:p w:rsidR="00FF4F16" w:rsidRPr="006E0590" w:rsidRDefault="00800529" w:rsidP="0059148D">
      <w:pPr>
        <w:pStyle w:val="ListParagraph"/>
        <w:numPr>
          <w:ilvl w:val="0"/>
          <w:numId w:val="2"/>
        </w:numPr>
        <w:autoSpaceDE w:val="0"/>
        <w:autoSpaceDN w:val="0"/>
        <w:adjustRightInd w:val="0"/>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Mempertimbangkan suasana keagamaan dalam rumah tangga</w:t>
      </w:r>
    </w:p>
    <w:p w:rsidR="00800529" w:rsidRDefault="00800529" w:rsidP="0059148D">
      <w:pPr>
        <w:pStyle w:val="ListParagraph"/>
        <w:autoSpaceDE w:val="0"/>
        <w:autoSpaceDN w:val="0"/>
        <w:adjustRightInd w:val="0"/>
        <w:jc w:val="both"/>
        <w:rPr>
          <w:rFonts w:ascii="Transliterasi" w:hAnsi="Transliterasi" w:cs="Times New Roman"/>
          <w:color w:val="000000"/>
          <w:szCs w:val="24"/>
        </w:rPr>
      </w:pPr>
      <w:r w:rsidRPr="006E0590">
        <w:rPr>
          <w:rFonts w:ascii="Transliterasi" w:hAnsi="Transliterasi" w:cs="Times New Roman"/>
          <w:color w:val="000000"/>
          <w:szCs w:val="24"/>
        </w:rPr>
        <w:t>Biasanya orang bisa saja lalai dan lupa terhadap kewajibannya mengamalkan ajaran agama dan ketentraman jiwa hanya dapat dicapai dengan jalan mengamalkan ajaran agama.</w:t>
      </w:r>
      <w:r w:rsidR="00FF4F16" w:rsidRPr="006E0590">
        <w:rPr>
          <w:rStyle w:val="FootnoteReference"/>
          <w:rFonts w:ascii="Transliterasi" w:hAnsi="Transliterasi" w:cs="Times New Roman"/>
          <w:color w:val="000000"/>
          <w:szCs w:val="24"/>
        </w:rPr>
        <w:footnoteReference w:id="37"/>
      </w:r>
    </w:p>
    <w:p w:rsidR="00E55907" w:rsidRPr="006E0590" w:rsidRDefault="00E55907" w:rsidP="0059148D">
      <w:pPr>
        <w:pStyle w:val="ListParagraph"/>
        <w:autoSpaceDE w:val="0"/>
        <w:autoSpaceDN w:val="0"/>
        <w:adjustRightInd w:val="0"/>
        <w:jc w:val="both"/>
        <w:rPr>
          <w:rFonts w:ascii="Transliterasi" w:hAnsi="Transliterasi" w:cs="Times New Roman"/>
          <w:color w:val="000000"/>
          <w:szCs w:val="24"/>
        </w:rPr>
      </w:pP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Tidak ada halangan pemandulan dilakukan sebagai salah stu cara dalam rangka pelaksanaan Keluarga Berencana bila tidak melupakan dua syarat, yaitu :</w:t>
      </w:r>
    </w:p>
    <w:p w:rsidR="00FF4F16" w:rsidRPr="006E0590" w:rsidRDefault="00800529" w:rsidP="0059148D">
      <w:pPr>
        <w:pStyle w:val="ListParagraph"/>
        <w:numPr>
          <w:ilvl w:val="0"/>
          <w:numId w:val="3"/>
        </w:num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t>Yang bersifat sementara</w:t>
      </w:r>
    </w:p>
    <w:p w:rsidR="00FF4F16" w:rsidRPr="006E0590" w:rsidRDefault="00800529" w:rsidP="0059148D">
      <w:pPr>
        <w:pStyle w:val="ListParagraph"/>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t>Pemandulan yang bersifat sementara tidak untuk seumur hidup tidak bertentangan dengan kehormatan manusia beranak keturunan.</w:t>
      </w:r>
    </w:p>
    <w:p w:rsidR="00800529" w:rsidRPr="006E0590" w:rsidRDefault="00800529" w:rsidP="0059148D">
      <w:pPr>
        <w:pStyle w:val="ListParagraph"/>
        <w:numPr>
          <w:ilvl w:val="0"/>
          <w:numId w:val="3"/>
        </w:num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t>Yang benar-benar terjamin keselamatan yang bersangkutan dari berbagai ekses yang lebih besar daripada efek kepentingannya.</w:t>
      </w:r>
      <w:r w:rsidR="00FF4F16" w:rsidRPr="006E0590">
        <w:rPr>
          <w:rStyle w:val="FootnoteReference"/>
          <w:rFonts w:ascii="Transliterasi" w:hAnsi="Transliterasi" w:cs="Times New Roman"/>
          <w:color w:val="000000"/>
          <w:szCs w:val="24"/>
        </w:rPr>
        <w:footnoteReference w:id="38"/>
      </w:r>
    </w:p>
    <w:p w:rsidR="00800529" w:rsidRPr="006E0590" w:rsidRDefault="002E3490" w:rsidP="0059148D">
      <w:pPr>
        <w:autoSpaceDE w:val="0"/>
        <w:autoSpaceDN w:val="0"/>
        <w:adjustRightInd w:val="0"/>
        <w:spacing w:line="480" w:lineRule="auto"/>
        <w:jc w:val="both"/>
        <w:rPr>
          <w:rFonts w:ascii="Transliterasi" w:hAnsi="Transliterasi" w:cs="Times New Roman"/>
          <w:b/>
          <w:bCs/>
          <w:color w:val="000000"/>
          <w:szCs w:val="24"/>
        </w:rPr>
      </w:pPr>
      <w:r>
        <w:rPr>
          <w:rFonts w:ascii="Transliterasi" w:hAnsi="Transliterasi" w:cs="Times New Roman"/>
          <w:b/>
          <w:bCs/>
          <w:color w:val="000000"/>
          <w:szCs w:val="24"/>
        </w:rPr>
        <w:t>D</w:t>
      </w:r>
      <w:r w:rsidR="00800529" w:rsidRPr="006E0590">
        <w:rPr>
          <w:rFonts w:ascii="Transliterasi" w:hAnsi="Transliterasi" w:cs="Times New Roman"/>
          <w:b/>
          <w:bCs/>
          <w:color w:val="000000"/>
          <w:szCs w:val="24"/>
        </w:rPr>
        <w:t>.</w:t>
      </w:r>
      <w:r w:rsidR="00FF4F16" w:rsidRPr="006E0590">
        <w:rPr>
          <w:rFonts w:ascii="Transliterasi" w:hAnsi="Transliterasi" w:cs="Times New Roman"/>
          <w:b/>
          <w:bCs/>
          <w:color w:val="000000"/>
          <w:szCs w:val="24"/>
        </w:rPr>
        <w:t xml:space="preserve"> </w:t>
      </w:r>
      <w:r w:rsidR="00800529" w:rsidRPr="006E0590">
        <w:rPr>
          <w:rFonts w:ascii="Transliterasi" w:hAnsi="Transliterasi" w:cs="Times New Roman"/>
          <w:b/>
          <w:bCs/>
          <w:color w:val="000000"/>
          <w:szCs w:val="24"/>
        </w:rPr>
        <w:t>Fatwa</w:t>
      </w:r>
    </w:p>
    <w:p w:rsidR="00800529" w:rsidRPr="006E0590" w:rsidRDefault="007D5F8A" w:rsidP="0059148D">
      <w:pPr>
        <w:autoSpaceDE w:val="0"/>
        <w:autoSpaceDN w:val="0"/>
        <w:adjustRightInd w:val="0"/>
        <w:spacing w:line="480" w:lineRule="auto"/>
        <w:jc w:val="both"/>
        <w:rPr>
          <w:rFonts w:ascii="Transliterasi" w:hAnsi="Transliterasi" w:cs="Times New Roman"/>
          <w:b/>
          <w:bCs/>
          <w:color w:val="000000"/>
          <w:szCs w:val="24"/>
        </w:rPr>
      </w:pPr>
      <w:r>
        <w:rPr>
          <w:rFonts w:ascii="Transliterasi" w:hAnsi="Transliterasi" w:cs="Times New Roman"/>
          <w:b/>
          <w:bCs/>
          <w:color w:val="000000"/>
          <w:szCs w:val="24"/>
        </w:rPr>
        <w:t xml:space="preserve">      </w:t>
      </w:r>
      <w:r w:rsidR="00800529" w:rsidRPr="006E0590">
        <w:rPr>
          <w:rFonts w:ascii="Transliterasi" w:hAnsi="Transliterasi" w:cs="Times New Roman"/>
          <w:b/>
          <w:bCs/>
          <w:color w:val="000000"/>
          <w:szCs w:val="24"/>
        </w:rPr>
        <w:t>1.</w:t>
      </w:r>
      <w:r w:rsidR="00FF4F16" w:rsidRPr="006E0590">
        <w:rPr>
          <w:rFonts w:ascii="Transliterasi" w:hAnsi="Transliterasi" w:cs="Times New Roman"/>
          <w:b/>
          <w:bCs/>
          <w:color w:val="000000"/>
          <w:szCs w:val="24"/>
        </w:rPr>
        <w:t xml:space="preserve"> </w:t>
      </w:r>
      <w:r w:rsidR="00800529" w:rsidRPr="006E0590">
        <w:rPr>
          <w:rFonts w:ascii="Transliterasi" w:hAnsi="Transliterasi" w:cs="Times New Roman"/>
          <w:b/>
          <w:bCs/>
          <w:color w:val="000000"/>
          <w:szCs w:val="24"/>
        </w:rPr>
        <w:t>Sejarah Fatwa</w:t>
      </w:r>
    </w:p>
    <w:p w:rsidR="00FF4F16"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Pada masa perkembangan ilmu hadits dikenal fatwa Syaikh Muhammad Alisy, seorang mufti besar pada masa Maliki (seorang mufti mazhab Maliki). Ia terkenal sebagai seorang penasehat Imam Malik dalam </w:t>
      </w:r>
      <w:r w:rsidRPr="006E0590">
        <w:rPr>
          <w:rFonts w:ascii="Transliterasi" w:hAnsi="Transliterasi" w:cs="Times New Roman"/>
          <w:color w:val="000000"/>
          <w:szCs w:val="24"/>
        </w:rPr>
        <w:lastRenderedPageBreak/>
        <w:t>memutuskan perkara hukum. Pendapat-pendapatnya cukup terkenal dan telah menjadi pegangan bagi ulama-ulama abad modern.</w:t>
      </w:r>
      <w:r w:rsidR="00FF4F16" w:rsidRPr="006E0590">
        <w:rPr>
          <w:rStyle w:val="FootnoteReference"/>
          <w:rFonts w:ascii="Transliterasi" w:hAnsi="Transliterasi" w:cs="Times New Roman"/>
          <w:color w:val="000000"/>
          <w:szCs w:val="24"/>
        </w:rPr>
        <w:footnoteReference w:id="39"/>
      </w:r>
    </w:p>
    <w:p w:rsidR="009F5DE1" w:rsidRDefault="00800529" w:rsidP="009F5DE1">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 xml:space="preserve">Setelah masa berlalunya Muhammad Alisy, muncullah seorang pembaru </w:t>
      </w:r>
      <w:r w:rsidRPr="006E0590">
        <w:rPr>
          <w:rFonts w:ascii="Transliterasi" w:hAnsi="Transliterasi" w:cs="Times New Roman"/>
          <w:i/>
          <w:iCs/>
          <w:color w:val="000000"/>
          <w:szCs w:val="24"/>
        </w:rPr>
        <w:t xml:space="preserve">(Mujaddid) </w:t>
      </w:r>
      <w:r w:rsidRPr="006E0590">
        <w:rPr>
          <w:rFonts w:ascii="Transliterasi" w:hAnsi="Transliterasi" w:cs="Times New Roman"/>
          <w:color w:val="000000"/>
          <w:szCs w:val="24"/>
        </w:rPr>
        <w:t>besar, yaitu Muhammad Rasyid Ridha. Beliau mengemukakan pendapatnya yang senantiasa populer dan selalu dimuat dimajalah tersebut berkembang selama 35 tahun yang senantiasa mengemukakan fatwa-fatwa keagamaan sebagai jawaban terhadap segala kejadian di dunia Islam.</w:t>
      </w:r>
      <w:r w:rsidR="00FF4F16" w:rsidRPr="006E0590">
        <w:rPr>
          <w:rStyle w:val="FootnoteReference"/>
          <w:rFonts w:ascii="Transliterasi" w:hAnsi="Transliterasi" w:cs="Times New Roman"/>
          <w:color w:val="000000"/>
          <w:szCs w:val="24"/>
        </w:rPr>
        <w:footnoteReference w:id="40"/>
      </w:r>
    </w:p>
    <w:p w:rsidR="00800529" w:rsidRPr="006E0590" w:rsidRDefault="00800529" w:rsidP="009F5DE1">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Fatwa yang mendasar dapat dibagi dalam isi tafsir Al-Manar, antara lain sebagai berikut :</w:t>
      </w:r>
    </w:p>
    <w:p w:rsidR="00800529" w:rsidRPr="009F5DE1" w:rsidRDefault="00800529" w:rsidP="009F5DE1">
      <w:pPr>
        <w:pStyle w:val="ListParagraph"/>
        <w:numPr>
          <w:ilvl w:val="0"/>
          <w:numId w:val="12"/>
        </w:numPr>
        <w:autoSpaceDE w:val="0"/>
        <w:autoSpaceDN w:val="0"/>
        <w:adjustRightInd w:val="0"/>
        <w:spacing w:line="480" w:lineRule="auto"/>
        <w:jc w:val="both"/>
        <w:rPr>
          <w:rFonts w:ascii="Transliterasi" w:hAnsi="Transliterasi" w:cs="Times New Roman"/>
          <w:color w:val="000000"/>
          <w:szCs w:val="24"/>
        </w:rPr>
      </w:pPr>
      <w:r w:rsidRPr="009F5DE1">
        <w:rPr>
          <w:rFonts w:ascii="Transliterasi" w:hAnsi="Transliterasi" w:cs="Times New Roman"/>
          <w:color w:val="000000"/>
          <w:szCs w:val="24"/>
        </w:rPr>
        <w:t>Fatwa selalu mengemukakan hal-hal aktual yang memutuskan perkara sesuai dengan prinsip-prinsip syari</w:t>
      </w:r>
      <w:r w:rsidRPr="009F5DE1">
        <w:rPr>
          <w:rFonts w:ascii="Transliterasi" w:cs="Times New Roman"/>
          <w:color w:val="000000"/>
          <w:szCs w:val="24"/>
        </w:rPr>
        <w:t>’</w:t>
      </w:r>
      <w:r w:rsidRPr="009F5DE1">
        <w:rPr>
          <w:rFonts w:ascii="Transliterasi" w:hAnsi="Transliterasi" w:cs="Times New Roman"/>
          <w:color w:val="000000"/>
          <w:szCs w:val="24"/>
        </w:rPr>
        <w:t>at Islam</w:t>
      </w:r>
      <w:r w:rsidR="00FF4F16" w:rsidRPr="009F5DE1">
        <w:rPr>
          <w:rFonts w:ascii="Transliterasi" w:hAnsi="Transliterasi" w:cs="Times New Roman"/>
          <w:color w:val="000000"/>
          <w:szCs w:val="24"/>
        </w:rPr>
        <w:t xml:space="preserve"> </w:t>
      </w:r>
    </w:p>
    <w:p w:rsidR="00800529" w:rsidRPr="009F5DE1" w:rsidRDefault="00800529" w:rsidP="009F5DE1">
      <w:pPr>
        <w:pStyle w:val="ListParagraph"/>
        <w:numPr>
          <w:ilvl w:val="0"/>
          <w:numId w:val="12"/>
        </w:numPr>
        <w:autoSpaceDE w:val="0"/>
        <w:autoSpaceDN w:val="0"/>
        <w:adjustRightInd w:val="0"/>
        <w:spacing w:line="480" w:lineRule="auto"/>
        <w:jc w:val="both"/>
        <w:rPr>
          <w:rFonts w:ascii="Transliterasi" w:hAnsi="Transliterasi" w:cs="Times New Roman"/>
          <w:color w:val="000000"/>
          <w:szCs w:val="24"/>
        </w:rPr>
      </w:pPr>
      <w:r w:rsidRPr="009F5DE1">
        <w:rPr>
          <w:rFonts w:ascii="Transliterasi" w:hAnsi="Transliterasi" w:cs="Times New Roman"/>
          <w:color w:val="000000"/>
          <w:szCs w:val="24"/>
        </w:rPr>
        <w:t>Adanya kebebasan ilmiah dalam mengemukakan pendapat tanpa terikat dalam satu mazhab tertentu</w:t>
      </w:r>
    </w:p>
    <w:p w:rsidR="00800529" w:rsidRPr="009F5DE1" w:rsidRDefault="00800529" w:rsidP="009F5DE1">
      <w:pPr>
        <w:pStyle w:val="ListParagraph"/>
        <w:numPr>
          <w:ilvl w:val="0"/>
          <w:numId w:val="12"/>
        </w:numPr>
        <w:autoSpaceDE w:val="0"/>
        <w:autoSpaceDN w:val="0"/>
        <w:adjustRightInd w:val="0"/>
        <w:spacing w:line="480" w:lineRule="auto"/>
        <w:jc w:val="both"/>
        <w:rPr>
          <w:rFonts w:ascii="Transliterasi" w:hAnsi="Transliterasi" w:cs="Times New Roman"/>
          <w:color w:val="000000"/>
          <w:szCs w:val="24"/>
        </w:rPr>
      </w:pPr>
      <w:r w:rsidRPr="009F5DE1">
        <w:rPr>
          <w:rFonts w:ascii="Transliterasi" w:hAnsi="Transliterasi" w:cs="Times New Roman"/>
          <w:color w:val="000000"/>
          <w:szCs w:val="24"/>
        </w:rPr>
        <w:t xml:space="preserve">Fatwa syaikh Muhammad Rasyid Ridha selalu mengandung nilai-nilai perdamaian, kebaikan, kemaslahatan hidup dan senantiasa untuk </w:t>
      </w:r>
      <w:r w:rsidRPr="009F5DE1">
        <w:rPr>
          <w:rFonts w:ascii="Transliterasi" w:hAnsi="Transliterasi" w:cs="Times New Roman"/>
          <w:color w:val="000000"/>
          <w:szCs w:val="24"/>
        </w:rPr>
        <w:lastRenderedPageBreak/>
        <w:t>menegakkan Islam secara komit. Untuk mengikuti jejaknya Rasyid Ridha, maka datanglah Imam besar dan termashur seantero dunia</w:t>
      </w:r>
    </w:p>
    <w:p w:rsidR="00800529" w:rsidRPr="009F5DE1" w:rsidRDefault="00800529" w:rsidP="009F5DE1">
      <w:pPr>
        <w:pStyle w:val="ListParagraph"/>
        <w:numPr>
          <w:ilvl w:val="0"/>
          <w:numId w:val="12"/>
        </w:numPr>
        <w:autoSpaceDE w:val="0"/>
        <w:autoSpaceDN w:val="0"/>
        <w:adjustRightInd w:val="0"/>
        <w:spacing w:line="480" w:lineRule="auto"/>
        <w:jc w:val="both"/>
        <w:rPr>
          <w:rFonts w:ascii="Transliterasi" w:hAnsi="Transliterasi" w:cs="Times New Roman"/>
          <w:color w:val="000000"/>
          <w:szCs w:val="24"/>
        </w:rPr>
      </w:pPr>
      <w:r w:rsidRPr="009F5DE1">
        <w:rPr>
          <w:rFonts w:ascii="Transliterasi" w:hAnsi="Transliterasi" w:cs="Times New Roman"/>
          <w:color w:val="000000"/>
          <w:szCs w:val="24"/>
        </w:rPr>
        <w:t>Fatwa dihasilkan dari sumber-sumber yang terpercaya, yakni hadits Rasulullah Saw yang sangat besar pengaruhnya dalam masyarakat.</w:t>
      </w:r>
    </w:p>
    <w:p w:rsidR="00FF4F16"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Para ulama senantiasa berdiri tegak sesuai dengan fungsi dan proporsinya. Mereka mampu mengembangkan ajaran-ajaran Islam lengkap dengan cara pengambilan keputusan terhadap masalah keagamaan dengan menggunakan metode penelitian yang mendalam disertai ijtihad yang sungguh-sungguh.</w:t>
      </w:r>
    </w:p>
    <w:p w:rsidR="00FF4F16"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Lembaga pemberi fatwa di Indonesia yang mengemukakan (dikenal banyak orang) adalah Majlis Tarjih Muhammadiyah, Bahs al-Masa</w:t>
      </w:r>
      <w:r w:rsidRPr="006E0590">
        <w:rPr>
          <w:rFonts w:ascii="Transliterasi" w:cs="Times New Roman"/>
          <w:color w:val="000000"/>
          <w:szCs w:val="24"/>
        </w:rPr>
        <w:t>’</w:t>
      </w:r>
      <w:r w:rsidRPr="006E0590">
        <w:rPr>
          <w:rFonts w:ascii="Transliterasi" w:hAnsi="Transliterasi" w:cs="Times New Roman"/>
          <w:color w:val="000000"/>
          <w:szCs w:val="24"/>
        </w:rPr>
        <w:t xml:space="preserve">il al-Diniyyah NU dan Komisi fatwa MUI. Sebenarnya masih ada lembaga fatwa lain yang belum terisolasi dengan baik seperti lembaga fatwa dibawah </w:t>
      </w:r>
      <w:r w:rsidRPr="006E0590">
        <w:rPr>
          <w:rFonts w:ascii="Transliterasi" w:cs="Times New Roman"/>
          <w:color w:val="000000"/>
          <w:szCs w:val="24"/>
        </w:rPr>
        <w:t>“</w:t>
      </w:r>
      <w:r w:rsidRPr="006E0590">
        <w:rPr>
          <w:rFonts w:ascii="Transliterasi" w:hAnsi="Transliterasi" w:cs="Times New Roman"/>
          <w:color w:val="000000"/>
          <w:szCs w:val="24"/>
        </w:rPr>
        <w:t>Hizbut Tahrir Indonesia</w:t>
      </w:r>
      <w:r w:rsidRPr="006E0590">
        <w:rPr>
          <w:rFonts w:ascii="Transliterasi" w:cs="Times New Roman"/>
          <w:color w:val="000000"/>
          <w:szCs w:val="24"/>
        </w:rPr>
        <w:t>”</w:t>
      </w:r>
      <w:r w:rsidRPr="006E0590">
        <w:rPr>
          <w:rFonts w:ascii="Transliterasi" w:hAnsi="Transliterasi" w:cs="Times New Roman"/>
          <w:color w:val="000000"/>
          <w:szCs w:val="24"/>
        </w:rPr>
        <w:t xml:space="preserve"> dan Dewan Hisbah Persis.</w:t>
      </w:r>
      <w:r w:rsidR="00FF4F16" w:rsidRPr="006E0590">
        <w:rPr>
          <w:rStyle w:val="FootnoteReference"/>
          <w:rFonts w:ascii="Transliterasi" w:hAnsi="Transliterasi" w:cs="Times New Roman"/>
          <w:color w:val="000000"/>
          <w:szCs w:val="24"/>
        </w:rPr>
        <w:footnoteReference w:id="41"/>
      </w:r>
    </w:p>
    <w:p w:rsidR="00800529"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Sebagai pelengkap studi tentang fatwa MUI, kiranya perlu diperkenalkan 3 (tiga) lembaga fatwa tersebut di atas sebagai berikut :</w:t>
      </w:r>
    </w:p>
    <w:p w:rsidR="009F5DE1" w:rsidRPr="006E0590" w:rsidRDefault="009F5DE1" w:rsidP="0059148D">
      <w:pPr>
        <w:autoSpaceDE w:val="0"/>
        <w:autoSpaceDN w:val="0"/>
        <w:adjustRightInd w:val="0"/>
        <w:spacing w:line="480" w:lineRule="auto"/>
        <w:ind w:firstLine="720"/>
        <w:jc w:val="both"/>
        <w:rPr>
          <w:rFonts w:ascii="Transliterasi" w:hAnsi="Transliterasi" w:cs="Times New Roman"/>
          <w:color w:val="000000"/>
          <w:szCs w:val="24"/>
        </w:rPr>
      </w:pPr>
    </w:p>
    <w:p w:rsidR="00800529" w:rsidRPr="006E0590" w:rsidRDefault="00800529" w:rsidP="0059148D">
      <w:pPr>
        <w:pStyle w:val="ListParagraph"/>
        <w:numPr>
          <w:ilvl w:val="0"/>
          <w:numId w:val="4"/>
        </w:num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Majlis Tarjih Muhammadiyah</w:t>
      </w:r>
    </w:p>
    <w:p w:rsidR="00FF4F16" w:rsidRPr="006E0590" w:rsidRDefault="00800529" w:rsidP="009F5DE1">
      <w:pPr>
        <w:autoSpaceDE w:val="0"/>
        <w:autoSpaceDN w:val="0"/>
        <w:adjustRightInd w:val="0"/>
        <w:spacing w:line="444"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Majlis Tarjih Muhammadiyah adalah lembaga dibawah naungan Muhammadiyah yang secara khusus bertugas membahas dan mengkaji persoalan-persoalan yang berkaitan dengan ajaran Islam khususnya hukum Islam. Majlis tersebut lahir 15 tahun sesudah lahirnya Muhammadiyah (1912), yaitu pada 1928 M.</w:t>
      </w:r>
      <w:r w:rsidR="00FF4F16" w:rsidRPr="006E0590">
        <w:rPr>
          <w:rStyle w:val="FootnoteReference"/>
          <w:rFonts w:ascii="Transliterasi" w:hAnsi="Transliterasi" w:cs="Times New Roman"/>
          <w:color w:val="000000"/>
          <w:szCs w:val="24"/>
        </w:rPr>
        <w:footnoteReference w:id="42"/>
      </w:r>
    </w:p>
    <w:p w:rsidR="009F5DE1" w:rsidRDefault="00800529" w:rsidP="009F5DE1">
      <w:pPr>
        <w:autoSpaceDE w:val="0"/>
        <w:autoSpaceDN w:val="0"/>
        <w:adjustRightInd w:val="0"/>
        <w:spacing w:line="444"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Pada awal kelahirannya sampai dengan tahun 1953, majelis banyak mencurahkan perhatiannya pada persoalan-persoalan khilafiyah dalam masalah ibadah. Mulai tahun 1954 pokok pembahasannya berkembang ke soal-soal lain seperti soal batasan aurat wanita. Kemudian pada tahun 1960 dalam muktamar di Pekejangan Pekalongan, sesuai dengan perkembangan pemikiran hukum di Indonesia, majelis tersebut mulai membahas masalah kontemporer.</w:t>
      </w:r>
      <w:r w:rsidR="005A50D4" w:rsidRPr="006E0590">
        <w:rPr>
          <w:rStyle w:val="FootnoteReference"/>
          <w:rFonts w:ascii="Transliterasi" w:hAnsi="Transliterasi" w:cs="Times New Roman"/>
          <w:color w:val="000000"/>
          <w:szCs w:val="24"/>
        </w:rPr>
        <w:footnoteReference w:id="43"/>
      </w:r>
    </w:p>
    <w:p w:rsidR="00800529" w:rsidRPr="006E0590" w:rsidRDefault="00800529" w:rsidP="009F5DE1">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Adapun dalam hal melakukan penetapan hukum, majlis tersebut berpedoman pada 18 prinsip yaitu :</w:t>
      </w:r>
      <w:r w:rsidR="005A50D4" w:rsidRPr="006E0590">
        <w:rPr>
          <w:rStyle w:val="FootnoteReference"/>
          <w:rFonts w:ascii="Transliterasi" w:hAnsi="Transliterasi" w:cs="Times New Roman"/>
          <w:color w:val="000000"/>
          <w:szCs w:val="24"/>
        </w:rPr>
        <w:footnoteReference w:id="44"/>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lastRenderedPageBreak/>
        <w:t>Merujuk pada al-Qur</w:t>
      </w:r>
      <w:r w:rsidRPr="009F5DE1">
        <w:rPr>
          <w:rFonts w:ascii="Transliterasi" w:cs="Times New Roman"/>
          <w:color w:val="000000"/>
          <w:szCs w:val="24"/>
        </w:rPr>
        <w:t>’</w:t>
      </w:r>
      <w:r w:rsidRPr="009F5DE1">
        <w:rPr>
          <w:rFonts w:ascii="Transliterasi" w:hAnsi="Transliterasi" w:cs="Times New Roman"/>
          <w:color w:val="000000"/>
          <w:szCs w:val="24"/>
        </w:rPr>
        <w:t>an dan as Sunnah atau hadits shahih dalam berijtidlal</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Menetapkan suatu keputusan dalam musyawarah</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Tidak terikat pada suatu madzhab fiqh, tetapi menjadikan pendapat Imam madzhab sebagai bahan pertimbangan dalam menetapkan hukum sepanjang sesuai dengan jiwa al-Qur</w:t>
      </w:r>
      <w:r w:rsidRPr="009F5DE1">
        <w:rPr>
          <w:rFonts w:ascii="Transliterasi" w:cs="Times New Roman"/>
          <w:color w:val="000000"/>
          <w:szCs w:val="24"/>
        </w:rPr>
        <w:t>’</w:t>
      </w:r>
      <w:r w:rsidRPr="009F5DE1">
        <w:rPr>
          <w:rFonts w:ascii="Transliterasi" w:hAnsi="Transliterasi" w:cs="Times New Roman"/>
          <w:color w:val="000000"/>
          <w:szCs w:val="24"/>
        </w:rPr>
        <w:t>an dan sunnah</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Terbuka, toleran dan tidak menganggap bahwa keputusan majelis tersebut yang paling benar</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Menggunakan hanya dalil-dalil yang mutawatir dalam masalah akidah (tauhid)</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Tidak menolak ijma</w:t>
      </w:r>
      <w:r w:rsidRPr="009F5DE1">
        <w:rPr>
          <w:rFonts w:ascii="Transliterasi" w:cs="Times New Roman"/>
          <w:color w:val="000000"/>
          <w:szCs w:val="24"/>
        </w:rPr>
        <w:t>’</w:t>
      </w:r>
      <w:r w:rsidRPr="009F5DE1">
        <w:rPr>
          <w:rFonts w:ascii="Transliterasi" w:hAnsi="Transliterasi" w:cs="Times New Roman"/>
          <w:color w:val="000000"/>
          <w:szCs w:val="24"/>
        </w:rPr>
        <w:t xml:space="preserve"> sahabat sebagai dasar keputusan</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 xml:space="preserve">Menggunakan cara </w:t>
      </w:r>
      <w:r w:rsidRPr="009F5DE1">
        <w:rPr>
          <w:rFonts w:ascii="Transliterasi" w:hAnsi="Transliterasi" w:cs="Times New Roman"/>
          <w:i/>
          <w:iCs/>
          <w:color w:val="000000"/>
          <w:szCs w:val="24"/>
        </w:rPr>
        <w:t>al-jam</w:t>
      </w:r>
      <w:r w:rsidRPr="009F5DE1">
        <w:rPr>
          <w:rFonts w:ascii="Transliterasi" w:cs="Times New Roman"/>
          <w:i/>
          <w:iCs/>
          <w:color w:val="000000"/>
          <w:szCs w:val="24"/>
        </w:rPr>
        <w:t>’</w:t>
      </w:r>
      <w:r w:rsidRPr="009F5DE1">
        <w:rPr>
          <w:rFonts w:ascii="Transliterasi" w:hAnsi="Transliterasi" w:cs="Times New Roman"/>
          <w:i/>
          <w:iCs/>
          <w:color w:val="000000"/>
          <w:szCs w:val="24"/>
        </w:rPr>
        <w:t xml:space="preserve">u wa al-taufiq </w:t>
      </w:r>
      <w:r w:rsidRPr="009F5DE1">
        <w:rPr>
          <w:rFonts w:ascii="Transliterasi" w:hAnsi="Transliterasi" w:cs="Times New Roman"/>
          <w:color w:val="000000"/>
          <w:szCs w:val="24"/>
        </w:rPr>
        <w:t xml:space="preserve">(kompromi) jika menemukan dalil yang mengandung </w:t>
      </w:r>
      <w:r w:rsidRPr="009F5DE1">
        <w:rPr>
          <w:rFonts w:ascii="Transliterasi" w:hAnsi="Transliterasi" w:cs="Times New Roman"/>
          <w:i/>
          <w:iCs/>
          <w:color w:val="000000"/>
          <w:szCs w:val="24"/>
        </w:rPr>
        <w:t>ta</w:t>
      </w:r>
      <w:r w:rsidRPr="009F5DE1">
        <w:rPr>
          <w:rFonts w:ascii="Transliterasi" w:cs="Times New Roman"/>
          <w:i/>
          <w:iCs/>
          <w:color w:val="000000"/>
          <w:szCs w:val="24"/>
        </w:rPr>
        <w:t>’</w:t>
      </w:r>
      <w:r w:rsidRPr="009F5DE1">
        <w:rPr>
          <w:rFonts w:ascii="Transliterasi" w:hAnsi="Transliterasi" w:cs="Times New Roman"/>
          <w:i/>
          <w:iCs/>
          <w:color w:val="000000"/>
          <w:szCs w:val="24"/>
        </w:rPr>
        <w:t xml:space="preserve">arud </w:t>
      </w:r>
      <w:r w:rsidRPr="009F5DE1">
        <w:rPr>
          <w:rFonts w:ascii="Transliterasi" w:hAnsi="Transliterasi" w:cs="Times New Roman"/>
          <w:color w:val="000000"/>
          <w:szCs w:val="24"/>
        </w:rPr>
        <w:t xml:space="preserve">(pertentangan) dan melakukan </w:t>
      </w:r>
      <w:r w:rsidRPr="009F5DE1">
        <w:rPr>
          <w:rFonts w:ascii="Transliterasi" w:hAnsi="Transliterasi" w:cs="Times New Roman"/>
          <w:i/>
          <w:iCs/>
          <w:color w:val="000000"/>
          <w:szCs w:val="24"/>
        </w:rPr>
        <w:t xml:space="preserve">tarjih </w:t>
      </w:r>
      <w:r w:rsidRPr="009F5DE1">
        <w:rPr>
          <w:rFonts w:ascii="Transliterasi" w:hAnsi="Transliterasi" w:cs="Times New Roman"/>
          <w:color w:val="000000"/>
          <w:szCs w:val="24"/>
        </w:rPr>
        <w:t>(menguatkan salah satu dalil) kalau tidak dapat menempuh cara tersebut.</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 xml:space="preserve">Menggunakan asas </w:t>
      </w:r>
      <w:r w:rsidRPr="009F5DE1">
        <w:rPr>
          <w:rFonts w:ascii="Transliterasi" w:hAnsi="Transliterasi" w:cs="Times New Roman"/>
          <w:i/>
          <w:iCs/>
          <w:color w:val="000000"/>
          <w:szCs w:val="24"/>
        </w:rPr>
        <w:t>sadd al-zari</w:t>
      </w:r>
      <w:r w:rsidRPr="009F5DE1">
        <w:rPr>
          <w:rFonts w:ascii="Transliterasi" w:cs="Times New Roman"/>
          <w:i/>
          <w:iCs/>
          <w:color w:val="000000"/>
          <w:szCs w:val="24"/>
        </w:rPr>
        <w:t>’</w:t>
      </w:r>
      <w:r w:rsidRPr="009F5DE1">
        <w:rPr>
          <w:rFonts w:ascii="Transliterasi" w:hAnsi="Transliterasi" w:cs="Times New Roman"/>
          <w:i/>
          <w:iCs/>
          <w:color w:val="000000"/>
          <w:szCs w:val="24"/>
        </w:rPr>
        <w:t xml:space="preserve">ah </w:t>
      </w:r>
      <w:r w:rsidRPr="009F5DE1">
        <w:rPr>
          <w:rFonts w:ascii="Transliterasi" w:hAnsi="Transliterasi" w:cs="Times New Roman"/>
          <w:color w:val="000000"/>
          <w:szCs w:val="24"/>
        </w:rPr>
        <w:t xml:space="preserve">(menolak segla jalan yang membawa kepada kerusakan) untuk menghindari danya fitnah dan </w:t>
      </w:r>
      <w:r w:rsidRPr="009F5DE1">
        <w:rPr>
          <w:rFonts w:ascii="Transliterasi" w:hAnsi="Transliterasi" w:cs="Times New Roman"/>
          <w:i/>
          <w:iCs/>
          <w:color w:val="000000"/>
          <w:szCs w:val="24"/>
        </w:rPr>
        <w:t xml:space="preserve">mafsadat </w:t>
      </w:r>
      <w:r w:rsidRPr="009F5DE1">
        <w:rPr>
          <w:rFonts w:ascii="Transliterasi" w:hAnsi="Transliterasi" w:cs="Times New Roman"/>
          <w:color w:val="000000"/>
          <w:szCs w:val="24"/>
        </w:rPr>
        <w:t>(berbahaya / kerusakan).</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 xml:space="preserve">Menggunakan </w:t>
      </w:r>
      <w:r w:rsidRPr="009F5DE1">
        <w:rPr>
          <w:rFonts w:ascii="Transliterasi" w:hAnsi="Transliterasi" w:cs="Times New Roman"/>
          <w:i/>
          <w:iCs/>
          <w:color w:val="000000"/>
          <w:szCs w:val="24"/>
        </w:rPr>
        <w:t>ta</w:t>
      </w:r>
      <w:r w:rsidRPr="009F5DE1">
        <w:rPr>
          <w:rFonts w:ascii="Transliterasi" w:cs="Times New Roman"/>
          <w:i/>
          <w:iCs/>
          <w:color w:val="000000"/>
          <w:szCs w:val="24"/>
        </w:rPr>
        <w:t>’</w:t>
      </w:r>
      <w:r w:rsidRPr="009F5DE1">
        <w:rPr>
          <w:rFonts w:ascii="Transliterasi" w:hAnsi="Transliterasi" w:cs="Times New Roman"/>
          <w:i/>
          <w:iCs/>
          <w:color w:val="000000"/>
          <w:szCs w:val="24"/>
        </w:rPr>
        <w:t xml:space="preserve">lil </w:t>
      </w:r>
      <w:r w:rsidRPr="009F5DE1">
        <w:rPr>
          <w:rFonts w:ascii="Transliterasi" w:hAnsi="Transliterasi" w:cs="Times New Roman"/>
          <w:color w:val="000000"/>
          <w:szCs w:val="24"/>
        </w:rPr>
        <w:t>sebagai dasar qiyas untuk memahami kandungan dalil-dalil al-Qur</w:t>
      </w:r>
      <w:r w:rsidRPr="009F5DE1">
        <w:rPr>
          <w:rFonts w:ascii="Transliterasi" w:cs="Times New Roman"/>
          <w:color w:val="000000"/>
          <w:szCs w:val="24"/>
        </w:rPr>
        <w:t>’</w:t>
      </w:r>
      <w:r w:rsidRPr="009F5DE1">
        <w:rPr>
          <w:rFonts w:ascii="Transliterasi" w:hAnsi="Transliterasi" w:cs="Times New Roman"/>
          <w:color w:val="000000"/>
          <w:szCs w:val="24"/>
        </w:rPr>
        <w:t>an dan Sunnah sepanjang sesuai dengan tujuan syari</w:t>
      </w:r>
      <w:r w:rsidRPr="009F5DE1">
        <w:rPr>
          <w:rFonts w:ascii="Transliterasi" w:cs="Times New Roman"/>
          <w:color w:val="000000"/>
          <w:szCs w:val="24"/>
        </w:rPr>
        <w:t>’</w:t>
      </w:r>
      <w:r w:rsidRPr="009F5DE1">
        <w:rPr>
          <w:rFonts w:ascii="Transliterasi" w:hAnsi="Transliterasi" w:cs="Times New Roman"/>
          <w:color w:val="000000"/>
          <w:szCs w:val="24"/>
        </w:rPr>
        <w:t>at</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Menggunakan dalil dalam penetapan suatu hukum secara komprehensif, utuh, bulat dan tidak terpisah-pisah</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i/>
          <w:iCs/>
          <w:color w:val="000000"/>
          <w:szCs w:val="24"/>
        </w:rPr>
        <w:t xml:space="preserve">Mentakhsis </w:t>
      </w:r>
      <w:r w:rsidRPr="009F5DE1">
        <w:rPr>
          <w:rFonts w:ascii="Transliterasi" w:hAnsi="Transliterasi" w:cs="Times New Roman"/>
          <w:color w:val="000000"/>
          <w:szCs w:val="24"/>
        </w:rPr>
        <w:t>dalil-dalil al-Qur</w:t>
      </w:r>
      <w:r w:rsidRPr="009F5DE1">
        <w:rPr>
          <w:rFonts w:ascii="Transliterasi" w:cs="Times New Roman"/>
          <w:color w:val="000000"/>
          <w:szCs w:val="24"/>
        </w:rPr>
        <w:t>’</w:t>
      </w:r>
      <w:r w:rsidRPr="009F5DE1">
        <w:rPr>
          <w:rFonts w:ascii="Transliterasi" w:hAnsi="Transliterasi" w:cs="Times New Roman"/>
          <w:color w:val="000000"/>
          <w:szCs w:val="24"/>
        </w:rPr>
        <w:t>an dengan hadits ahad, kecuali dalam bidang aqidah</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 xml:space="preserve">Menggunakan prinsip </w:t>
      </w:r>
      <w:r w:rsidRPr="009F5DE1">
        <w:rPr>
          <w:rFonts w:ascii="Transliterasi" w:hAnsi="Transliterasi" w:cs="Times New Roman"/>
          <w:i/>
          <w:iCs/>
          <w:color w:val="000000"/>
          <w:szCs w:val="24"/>
        </w:rPr>
        <w:t xml:space="preserve">al-taisir </w:t>
      </w:r>
      <w:r w:rsidRPr="009F5DE1">
        <w:rPr>
          <w:rFonts w:ascii="Transliterasi" w:hAnsi="Transliterasi" w:cs="Times New Roman"/>
          <w:color w:val="000000"/>
          <w:szCs w:val="24"/>
        </w:rPr>
        <w:t>(kemudahan) dalam mengamalkan ajaran Islam.</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Menggunakan akal untuk memahami ibadah yang ketentuannya diperoleh dalam al-Qur</w:t>
      </w:r>
      <w:r w:rsidRPr="009F5DE1">
        <w:rPr>
          <w:rFonts w:ascii="Transliterasi" w:cs="Times New Roman"/>
          <w:color w:val="000000"/>
          <w:szCs w:val="24"/>
        </w:rPr>
        <w:t>’</w:t>
      </w:r>
      <w:r w:rsidRPr="009F5DE1">
        <w:rPr>
          <w:rFonts w:ascii="Transliterasi" w:hAnsi="Transliterasi" w:cs="Times New Roman"/>
          <w:color w:val="000000"/>
          <w:szCs w:val="24"/>
        </w:rPr>
        <w:t>an dan Sunnah</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Menggunakan akal demi tercapainya kemaslahatan umat dalam hal-hal yang termasuk persoalan-persoalan duniawi</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 xml:space="preserve">Menerima paham sahabat untuk memahami nash yang </w:t>
      </w:r>
      <w:r w:rsidRPr="009F5DE1">
        <w:rPr>
          <w:rFonts w:ascii="Transliterasi" w:hAnsi="Transliterasi" w:cs="Times New Roman"/>
          <w:i/>
          <w:iCs/>
          <w:color w:val="000000"/>
          <w:szCs w:val="24"/>
        </w:rPr>
        <w:t xml:space="preserve">musytarak </w:t>
      </w:r>
      <w:r w:rsidRPr="009F5DE1">
        <w:rPr>
          <w:rFonts w:ascii="Transliterasi" w:hAnsi="Transliterasi" w:cs="Times New Roman"/>
          <w:color w:val="000000"/>
          <w:szCs w:val="24"/>
        </w:rPr>
        <w:t>(mengandung beberapa arti).</w:t>
      </w:r>
    </w:p>
    <w:p w:rsidR="00800529" w:rsidRPr="009F5DE1"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Mendahulukan ma</w:t>
      </w:r>
      <w:r w:rsidRPr="009F5DE1">
        <w:rPr>
          <w:rFonts w:ascii="Transliterasi" w:cs="Times New Roman"/>
          <w:color w:val="000000"/>
          <w:szCs w:val="24"/>
        </w:rPr>
        <w:t>’</w:t>
      </w:r>
      <w:r w:rsidRPr="009F5DE1">
        <w:rPr>
          <w:rFonts w:ascii="Transliterasi" w:hAnsi="Transliterasi" w:cs="Times New Roman"/>
          <w:color w:val="000000"/>
          <w:szCs w:val="24"/>
        </w:rPr>
        <w:t xml:space="preserve">na </w:t>
      </w:r>
      <w:r w:rsidRPr="009F5DE1">
        <w:rPr>
          <w:rFonts w:ascii="Transliterasi" w:hAnsi="Transliterasi" w:cs="Times New Roman"/>
          <w:i/>
          <w:iCs/>
          <w:color w:val="000000"/>
          <w:szCs w:val="24"/>
        </w:rPr>
        <w:t xml:space="preserve">dhohir </w:t>
      </w:r>
      <w:r w:rsidRPr="009F5DE1">
        <w:rPr>
          <w:rFonts w:ascii="Transliterasi" w:hAnsi="Transliterasi" w:cs="Times New Roman"/>
          <w:color w:val="000000"/>
          <w:szCs w:val="24"/>
        </w:rPr>
        <w:t xml:space="preserve">dari </w:t>
      </w:r>
      <w:r w:rsidRPr="009F5DE1">
        <w:rPr>
          <w:rFonts w:ascii="Transliterasi" w:hAnsi="Transliterasi" w:cs="Times New Roman"/>
          <w:i/>
          <w:iCs/>
          <w:color w:val="000000"/>
          <w:szCs w:val="24"/>
        </w:rPr>
        <w:t>ta</w:t>
      </w:r>
      <w:r w:rsidRPr="009F5DE1">
        <w:rPr>
          <w:rFonts w:ascii="Transliterasi" w:cs="Times New Roman"/>
          <w:i/>
          <w:iCs/>
          <w:color w:val="000000"/>
          <w:szCs w:val="24"/>
        </w:rPr>
        <w:t>’</w:t>
      </w:r>
      <w:r w:rsidRPr="009F5DE1">
        <w:rPr>
          <w:rFonts w:ascii="Transliterasi" w:hAnsi="Transliterasi" w:cs="Times New Roman"/>
          <w:i/>
          <w:iCs/>
          <w:color w:val="000000"/>
          <w:szCs w:val="24"/>
        </w:rPr>
        <w:t xml:space="preserve">wil </w:t>
      </w:r>
      <w:r w:rsidRPr="009F5DE1">
        <w:rPr>
          <w:rFonts w:ascii="Transliterasi" w:hAnsi="Transliterasi" w:cs="Times New Roman"/>
          <w:color w:val="000000"/>
          <w:szCs w:val="24"/>
        </w:rPr>
        <w:t xml:space="preserve">dan menerima </w:t>
      </w:r>
      <w:r w:rsidRPr="009F5DE1">
        <w:rPr>
          <w:rFonts w:ascii="Transliterasi" w:hAnsi="Transliterasi" w:cs="Times New Roman"/>
          <w:i/>
          <w:iCs/>
          <w:color w:val="000000"/>
          <w:szCs w:val="24"/>
        </w:rPr>
        <w:t>ta</w:t>
      </w:r>
      <w:r w:rsidRPr="009F5DE1">
        <w:rPr>
          <w:rFonts w:ascii="Transliterasi" w:cs="Times New Roman"/>
          <w:i/>
          <w:iCs/>
          <w:color w:val="000000"/>
          <w:szCs w:val="24"/>
        </w:rPr>
        <w:t>’</w:t>
      </w:r>
      <w:r w:rsidRPr="009F5DE1">
        <w:rPr>
          <w:rFonts w:ascii="Transliterasi" w:hAnsi="Transliterasi" w:cs="Times New Roman"/>
          <w:i/>
          <w:iCs/>
          <w:color w:val="000000"/>
          <w:szCs w:val="24"/>
        </w:rPr>
        <w:t xml:space="preserve">wil </w:t>
      </w:r>
      <w:r w:rsidRPr="009F5DE1">
        <w:rPr>
          <w:rFonts w:ascii="Transliterasi" w:hAnsi="Transliterasi" w:cs="Times New Roman"/>
          <w:color w:val="000000"/>
          <w:szCs w:val="24"/>
        </w:rPr>
        <w:t>para sahabat dalam masalah akidah</w:t>
      </w:r>
    </w:p>
    <w:p w:rsidR="00800529" w:rsidRPr="009F5DE1" w:rsidRDefault="009F5DE1" w:rsidP="009F5DE1">
      <w:pPr>
        <w:pStyle w:val="ListParagraph"/>
        <w:numPr>
          <w:ilvl w:val="0"/>
          <w:numId w:val="15"/>
        </w:numPr>
        <w:autoSpaceDE w:val="0"/>
        <w:autoSpaceDN w:val="0"/>
        <w:adjustRightInd w:val="0"/>
        <w:jc w:val="both"/>
        <w:rPr>
          <w:rFonts w:ascii="Transliterasi" w:hAnsi="Transliterasi" w:cs="Times New Roman"/>
          <w:i/>
          <w:iCs/>
          <w:color w:val="000000"/>
          <w:szCs w:val="24"/>
        </w:rPr>
      </w:pPr>
      <w:r>
        <w:rPr>
          <w:rFonts w:ascii="Transliterasi" w:hAnsi="Transliterasi" w:cs="Times New Roman"/>
          <w:color w:val="000000"/>
          <w:szCs w:val="24"/>
        </w:rPr>
        <w:lastRenderedPageBreak/>
        <w:t xml:space="preserve"> </w:t>
      </w:r>
      <w:r w:rsidR="00800529" w:rsidRPr="009F5DE1">
        <w:rPr>
          <w:rFonts w:ascii="Transliterasi" w:hAnsi="Transliterasi" w:cs="Times New Roman"/>
          <w:color w:val="000000"/>
          <w:szCs w:val="24"/>
        </w:rPr>
        <w:t xml:space="preserve">Menempuh cara ijtihad yang meliputi </w:t>
      </w:r>
      <w:r w:rsidR="00800529" w:rsidRPr="009F5DE1">
        <w:rPr>
          <w:rFonts w:ascii="Transliterasi" w:hAnsi="Transliterasi" w:cs="Times New Roman"/>
          <w:i/>
          <w:iCs/>
          <w:color w:val="000000"/>
          <w:szCs w:val="24"/>
        </w:rPr>
        <w:t xml:space="preserve">ijtihad bayani, ijtihad qiyas </w:t>
      </w:r>
      <w:r w:rsidR="00800529" w:rsidRPr="009F5DE1">
        <w:rPr>
          <w:rFonts w:ascii="Transliterasi" w:hAnsi="Transliterasi" w:cs="Times New Roman"/>
          <w:color w:val="000000"/>
          <w:szCs w:val="24"/>
        </w:rPr>
        <w:t xml:space="preserve">dan </w:t>
      </w:r>
      <w:r w:rsidR="00800529" w:rsidRPr="009F5DE1">
        <w:rPr>
          <w:rFonts w:ascii="Transliterasi" w:hAnsi="Transliterasi" w:cs="Times New Roman"/>
          <w:i/>
          <w:iCs/>
          <w:color w:val="000000"/>
          <w:szCs w:val="24"/>
        </w:rPr>
        <w:t>ijtihad itshlahi</w:t>
      </w:r>
    </w:p>
    <w:p w:rsidR="00800529" w:rsidRDefault="00800529" w:rsidP="009F5DE1">
      <w:pPr>
        <w:pStyle w:val="ListParagraph"/>
        <w:numPr>
          <w:ilvl w:val="0"/>
          <w:numId w:val="15"/>
        </w:numPr>
        <w:autoSpaceDE w:val="0"/>
        <w:autoSpaceDN w:val="0"/>
        <w:adjustRightInd w:val="0"/>
        <w:jc w:val="both"/>
        <w:rPr>
          <w:rFonts w:ascii="Transliterasi" w:hAnsi="Transliterasi" w:cs="Times New Roman"/>
          <w:color w:val="000000"/>
          <w:szCs w:val="24"/>
        </w:rPr>
      </w:pPr>
      <w:r w:rsidRPr="009F5DE1">
        <w:rPr>
          <w:rFonts w:ascii="Transliterasi" w:hAnsi="Transliterasi" w:cs="Times New Roman"/>
          <w:color w:val="000000"/>
          <w:szCs w:val="24"/>
        </w:rPr>
        <w:t>Menggunakan hadits sebagai</w:t>
      </w:r>
      <w:r w:rsidR="005A50D4" w:rsidRPr="009F5DE1">
        <w:rPr>
          <w:rFonts w:ascii="Transliterasi" w:hAnsi="Transliterasi" w:cs="Times New Roman"/>
          <w:color w:val="000000"/>
          <w:szCs w:val="24"/>
        </w:rPr>
        <w:t xml:space="preserve"> </w:t>
      </w:r>
      <w:r w:rsidRPr="009F5DE1">
        <w:rPr>
          <w:rFonts w:ascii="Transliterasi" w:hAnsi="Transliterasi" w:cs="Times New Roman"/>
          <w:color w:val="000000"/>
          <w:szCs w:val="24"/>
        </w:rPr>
        <w:t>landasan hukum.</w:t>
      </w:r>
      <w:r w:rsidR="005A50D4" w:rsidRPr="006E0590">
        <w:rPr>
          <w:rStyle w:val="FootnoteReference"/>
          <w:rFonts w:ascii="Transliterasi" w:hAnsi="Transliterasi" w:cs="Times New Roman"/>
          <w:color w:val="000000"/>
          <w:szCs w:val="24"/>
        </w:rPr>
        <w:footnoteReference w:id="45"/>
      </w:r>
    </w:p>
    <w:p w:rsidR="009F5DE1" w:rsidRPr="009F5DE1" w:rsidRDefault="009F5DE1" w:rsidP="009F5DE1">
      <w:pPr>
        <w:pStyle w:val="ListParagraph"/>
        <w:autoSpaceDE w:val="0"/>
        <w:autoSpaceDN w:val="0"/>
        <w:adjustRightInd w:val="0"/>
        <w:jc w:val="both"/>
        <w:rPr>
          <w:rFonts w:ascii="Transliterasi" w:hAnsi="Transliterasi" w:cs="Times New Roman"/>
          <w:color w:val="000000"/>
          <w:szCs w:val="24"/>
        </w:rPr>
      </w:pPr>
    </w:p>
    <w:p w:rsidR="00800529" w:rsidRPr="006E0590" w:rsidRDefault="00800529" w:rsidP="0059148D">
      <w:p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t>b.</w:t>
      </w:r>
      <w:r w:rsidR="005A50D4"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Bahs al-Masail al-Diniyah NU</w:t>
      </w:r>
    </w:p>
    <w:p w:rsidR="009F5DE1" w:rsidRDefault="00800529" w:rsidP="009F5DE1">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Lembaga tersebut adalah salah satu komisi dalam organisasi NU yang berfungsi melaksanakan program di bidang hukum. Kajian hukumnya membahas berbagai masalah keagamaan. Tugas komisi ini berupa menghimpun, membahas dan memecahkan masalah-masalah yang menuntut kepastian hukum.</w:t>
      </w:r>
    </w:p>
    <w:p w:rsidR="00800529" w:rsidRPr="006E0590" w:rsidRDefault="00800529" w:rsidP="009F5DE1">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Adapun langkah dan proses penetapan hukumnya meliputi :</w:t>
      </w:r>
    </w:p>
    <w:p w:rsidR="005A50D4" w:rsidRPr="006E0590" w:rsidRDefault="00800529" w:rsidP="0059148D">
      <w:pPr>
        <w:pStyle w:val="ListParagraph"/>
        <w:numPr>
          <w:ilvl w:val="0"/>
          <w:numId w:val="5"/>
        </w:num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t>Inventarisasi masalah</w:t>
      </w:r>
    </w:p>
    <w:p w:rsidR="005A50D4" w:rsidRPr="006E0590" w:rsidRDefault="00800529" w:rsidP="0059148D">
      <w:pPr>
        <w:pStyle w:val="ListParagraph"/>
        <w:numPr>
          <w:ilvl w:val="0"/>
          <w:numId w:val="5"/>
        </w:num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t>Melakukan penelitian terhadap pendapat-pendapat ulama madzhab melalui kitab-kitab klasik</w:t>
      </w:r>
    </w:p>
    <w:p w:rsidR="005A50D4" w:rsidRPr="006E0590" w:rsidRDefault="00800529" w:rsidP="0059148D">
      <w:pPr>
        <w:pStyle w:val="ListParagraph"/>
        <w:numPr>
          <w:ilvl w:val="0"/>
          <w:numId w:val="5"/>
        </w:num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t>Mengadakan diskusi-diskusi dengan ulama-ulama dan ahli yang dianggap memiliki otoritas terhadap masalahyang dihadapi</w:t>
      </w:r>
    </w:p>
    <w:p w:rsidR="00800529" w:rsidRDefault="00800529" w:rsidP="0059148D">
      <w:pPr>
        <w:pStyle w:val="ListParagraph"/>
        <w:numPr>
          <w:ilvl w:val="0"/>
          <w:numId w:val="5"/>
        </w:num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t>Mengambil ketepatan hukum.</w:t>
      </w:r>
      <w:r w:rsidR="005A50D4" w:rsidRPr="006E0590">
        <w:rPr>
          <w:rStyle w:val="FootnoteReference"/>
          <w:rFonts w:ascii="Transliterasi" w:hAnsi="Transliterasi" w:cs="Times New Roman"/>
          <w:color w:val="000000"/>
          <w:szCs w:val="24"/>
        </w:rPr>
        <w:footnoteReference w:id="46"/>
      </w:r>
    </w:p>
    <w:p w:rsidR="009F5DE1" w:rsidRPr="006E0590" w:rsidRDefault="009F5DE1" w:rsidP="009F5DE1">
      <w:pPr>
        <w:pStyle w:val="ListParagraph"/>
        <w:autoSpaceDE w:val="0"/>
        <w:autoSpaceDN w:val="0"/>
        <w:adjustRightInd w:val="0"/>
        <w:spacing w:line="480" w:lineRule="auto"/>
        <w:jc w:val="both"/>
        <w:rPr>
          <w:rFonts w:ascii="Transliterasi" w:hAnsi="Transliterasi" w:cs="Times New Roman"/>
          <w:color w:val="000000"/>
          <w:szCs w:val="24"/>
        </w:rPr>
      </w:pPr>
    </w:p>
    <w:p w:rsidR="00800529" w:rsidRPr="006E0590" w:rsidRDefault="00800529" w:rsidP="0059148D">
      <w:pPr>
        <w:autoSpaceDE w:val="0"/>
        <w:autoSpaceDN w:val="0"/>
        <w:adjustRightInd w:val="0"/>
        <w:spacing w:line="480" w:lineRule="auto"/>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c.</w:t>
      </w:r>
      <w:r w:rsidR="005A50D4"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Komisi fatwa MUI</w:t>
      </w:r>
    </w:p>
    <w:p w:rsidR="005A50D4"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Komisi fatwa MUI merupakan salah satu komisi di MUI yang menangani persoalan hukum yang mendapat perhatian khusus karena masyarakat sangat memerlukan nasehat keagamaan dari ulama</w:t>
      </w:r>
      <w:r w:rsidRPr="006E0590">
        <w:rPr>
          <w:rFonts w:ascii="Transliterasi" w:cs="Times New Roman"/>
          <w:color w:val="000000"/>
          <w:szCs w:val="24"/>
        </w:rPr>
        <w:t>’</w:t>
      </w:r>
      <w:r w:rsidRPr="006E0590">
        <w:rPr>
          <w:rFonts w:ascii="Transliterasi" w:hAnsi="Transliterasi" w:cs="Times New Roman"/>
          <w:color w:val="000000"/>
          <w:szCs w:val="24"/>
        </w:rPr>
        <w:t xml:space="preserve"> agar perubahan sosial yang ditimbulkan oleh kemajuan ilmu pengetahuan, tekhnologi dan pembangunan tidak menjadikan masyarakat, bangsa dan negara Indonesia menyimpang dari kehidupan yang religius.</w:t>
      </w:r>
      <w:r w:rsidR="005A50D4" w:rsidRPr="006E0590">
        <w:rPr>
          <w:rStyle w:val="FootnoteReference"/>
          <w:rFonts w:ascii="Transliterasi" w:hAnsi="Transliterasi" w:cs="Times New Roman"/>
          <w:color w:val="000000"/>
          <w:szCs w:val="24"/>
        </w:rPr>
        <w:footnoteReference w:id="47"/>
      </w:r>
    </w:p>
    <w:p w:rsidR="00800529"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Fatwa merupakan hasil pemikiran para ulama yang patut kita pertahankan sepanjang masa karena senantiasa memberikan warna terhadap perubahan atau perkembangan hukum Islam dari masa ke masa.</w:t>
      </w:r>
    </w:p>
    <w:p w:rsidR="00800529" w:rsidRPr="006E0590" w:rsidRDefault="007D5F8A" w:rsidP="009F5DE1">
      <w:pPr>
        <w:autoSpaceDE w:val="0"/>
        <w:autoSpaceDN w:val="0"/>
        <w:adjustRightInd w:val="0"/>
        <w:spacing w:line="456" w:lineRule="auto"/>
        <w:jc w:val="both"/>
        <w:rPr>
          <w:rFonts w:ascii="Transliterasi" w:hAnsi="Transliterasi" w:cs="Times New Roman"/>
          <w:b/>
          <w:bCs/>
          <w:color w:val="000000"/>
          <w:szCs w:val="24"/>
        </w:rPr>
      </w:pPr>
      <w:r>
        <w:rPr>
          <w:rFonts w:ascii="Transliterasi" w:hAnsi="Transliterasi" w:cs="Times New Roman"/>
          <w:b/>
          <w:bCs/>
          <w:color w:val="000000"/>
          <w:szCs w:val="24"/>
        </w:rPr>
        <w:t xml:space="preserve">       </w:t>
      </w:r>
      <w:r w:rsidR="00800529" w:rsidRPr="006E0590">
        <w:rPr>
          <w:rFonts w:ascii="Transliterasi" w:hAnsi="Transliterasi" w:cs="Times New Roman"/>
          <w:b/>
          <w:bCs/>
          <w:color w:val="000000"/>
          <w:szCs w:val="24"/>
        </w:rPr>
        <w:t>2.</w:t>
      </w:r>
      <w:r w:rsidR="005A50D4" w:rsidRPr="006E0590">
        <w:rPr>
          <w:rFonts w:ascii="Transliterasi" w:hAnsi="Transliterasi" w:cs="Times New Roman"/>
          <w:b/>
          <w:bCs/>
          <w:color w:val="000000"/>
          <w:szCs w:val="24"/>
        </w:rPr>
        <w:t xml:space="preserve"> </w:t>
      </w:r>
      <w:r w:rsidR="00800529" w:rsidRPr="006E0590">
        <w:rPr>
          <w:rFonts w:ascii="Transliterasi" w:hAnsi="Transliterasi" w:cs="Times New Roman"/>
          <w:b/>
          <w:bCs/>
          <w:color w:val="000000"/>
          <w:szCs w:val="24"/>
        </w:rPr>
        <w:t>Pengertian Fatwa</w:t>
      </w:r>
    </w:p>
    <w:p w:rsidR="005A50D4" w:rsidRPr="006E0590" w:rsidRDefault="00800529" w:rsidP="009F5DE1">
      <w:pPr>
        <w:autoSpaceDE w:val="0"/>
        <w:autoSpaceDN w:val="0"/>
        <w:adjustRightInd w:val="0"/>
        <w:spacing w:line="45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Fatwa menurut bahasa berarti jawaban mengenai suatu kejadian (peristiwa). Sedangkan menurut syara</w:t>
      </w:r>
      <w:r w:rsidRPr="006E0590">
        <w:rPr>
          <w:rFonts w:ascii="Transliterasi" w:cs="Times New Roman"/>
          <w:color w:val="000000"/>
          <w:szCs w:val="24"/>
        </w:rPr>
        <w:t>’</w:t>
      </w:r>
      <w:r w:rsidRPr="006E0590">
        <w:rPr>
          <w:rFonts w:ascii="Transliterasi" w:hAnsi="Transliterasi" w:cs="Times New Roman"/>
          <w:color w:val="000000"/>
          <w:szCs w:val="24"/>
        </w:rPr>
        <w:t xml:space="preserve"> adalah menerangkan hukum syara</w:t>
      </w:r>
      <w:r w:rsidRPr="006E0590">
        <w:rPr>
          <w:rFonts w:ascii="Transliterasi" w:cs="Times New Roman"/>
          <w:color w:val="000000"/>
          <w:szCs w:val="24"/>
        </w:rPr>
        <w:t>’</w:t>
      </w:r>
      <w:r w:rsidRPr="006E0590">
        <w:rPr>
          <w:rFonts w:ascii="Transliterasi" w:hAnsi="Transliterasi" w:cs="Times New Roman"/>
          <w:color w:val="000000"/>
          <w:szCs w:val="24"/>
        </w:rPr>
        <w:t xml:space="preserve"> dalam suatu persoalan sebagai jawaban dari suatu pertanyaan, baik si penanya itu jelas identitasnya maupun tidak, baik perseorangan maupun kolektif.</w:t>
      </w:r>
      <w:r w:rsidR="005A50D4" w:rsidRPr="006E0590">
        <w:rPr>
          <w:rStyle w:val="FootnoteReference"/>
          <w:rFonts w:ascii="Transliterasi" w:hAnsi="Transliterasi" w:cs="Times New Roman"/>
          <w:color w:val="000000"/>
          <w:szCs w:val="24"/>
        </w:rPr>
        <w:footnoteReference w:id="48"/>
      </w:r>
    </w:p>
    <w:p w:rsidR="005A50D4" w:rsidRPr="006E0590" w:rsidRDefault="00800529" w:rsidP="009F5DE1">
      <w:pPr>
        <w:autoSpaceDE w:val="0"/>
        <w:autoSpaceDN w:val="0"/>
        <w:adjustRightInd w:val="0"/>
        <w:spacing w:line="45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Menurut Drs. Rohadi Abdul Fatah, fatwa merupakan kumpulan nasehat atau wejangan yang berharga untuk kemaslahatan umat.</w:t>
      </w:r>
      <w:r w:rsidR="005A50D4" w:rsidRPr="006E0590">
        <w:rPr>
          <w:rStyle w:val="FootnoteReference"/>
          <w:rFonts w:ascii="Transliterasi" w:hAnsi="Transliterasi" w:cs="Times New Roman"/>
          <w:color w:val="000000"/>
          <w:szCs w:val="24"/>
        </w:rPr>
        <w:footnoteReference w:id="49"/>
      </w:r>
      <w:r w:rsidRPr="006E0590">
        <w:rPr>
          <w:rFonts w:ascii="Transliterasi" w:hAnsi="Transliterasi" w:cs="Times New Roman"/>
          <w:color w:val="000000"/>
          <w:szCs w:val="24"/>
        </w:rPr>
        <w:t xml:space="preserve"> Sedangkan menurut Amir Syarifudin fatwa adalah usaha memberikan penjelasan tentang hukum syara</w:t>
      </w:r>
      <w:r w:rsidRPr="006E0590">
        <w:rPr>
          <w:rFonts w:ascii="Transliterasi" w:cs="Times New Roman"/>
          <w:color w:val="000000"/>
          <w:szCs w:val="24"/>
        </w:rPr>
        <w:t>’</w:t>
      </w:r>
      <w:r w:rsidRPr="006E0590">
        <w:rPr>
          <w:rFonts w:ascii="Transliterasi" w:hAnsi="Transliterasi" w:cs="Times New Roman"/>
          <w:color w:val="000000"/>
          <w:szCs w:val="24"/>
        </w:rPr>
        <w:t xml:space="preserve"> oleh ahlinya kepada orang yang belum mengetahuinya.</w:t>
      </w:r>
      <w:r w:rsidR="005A50D4" w:rsidRPr="006E0590">
        <w:rPr>
          <w:rStyle w:val="FootnoteReference"/>
          <w:rFonts w:ascii="Transliterasi" w:hAnsi="Transliterasi" w:cs="Times New Roman"/>
          <w:color w:val="000000"/>
          <w:szCs w:val="24"/>
        </w:rPr>
        <w:footnoteReference w:id="50"/>
      </w:r>
    </w:p>
    <w:p w:rsidR="005A50D4" w:rsidRPr="006E0590" w:rsidRDefault="00800529" w:rsidP="009F5DE1">
      <w:pPr>
        <w:autoSpaceDE w:val="0"/>
        <w:autoSpaceDN w:val="0"/>
        <w:adjustRightInd w:val="0"/>
        <w:spacing w:line="45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Menurut Imam Zamakhsyari dalam bukunya Al-Kasyaf pengertian fatwa adalah suatu jalan yang lurus. Atas dasar pengertian dan uraian di atas, maka fatwa (hukum) yang bersifat praktis dan aktual. Umat Islam pada dasarnya boleh terikat dengan isi fatwa itu sebagaimana tidak terikat dengan salah satu fiqih mazhab, tetapi secara moral dan sosial wajib menjadikan fatwa sebagai pedoman atau pegangan dalam kehidupan beragama dan bermasyarakat.</w:t>
      </w:r>
    </w:p>
    <w:p w:rsidR="005A50D4" w:rsidRPr="006E0590" w:rsidRDefault="00800529" w:rsidP="009F5DE1">
      <w:pPr>
        <w:autoSpaceDE w:val="0"/>
        <w:autoSpaceDN w:val="0"/>
        <w:adjustRightInd w:val="0"/>
        <w:spacing w:line="456"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Aktivitas penetapan fatwa lebih tepat disebut dengan istilah ifta</w:t>
      </w:r>
      <w:r w:rsidRPr="006E0590">
        <w:rPr>
          <w:rFonts w:ascii="Transliterasi" w:cs="Times New Roman"/>
          <w:color w:val="000000"/>
          <w:szCs w:val="24"/>
        </w:rPr>
        <w:t>’</w:t>
      </w:r>
      <w:r w:rsidRPr="006E0590">
        <w:rPr>
          <w:rFonts w:ascii="Transliterasi" w:hAnsi="Transliterasi" w:cs="Times New Roman"/>
          <w:color w:val="000000"/>
          <w:szCs w:val="24"/>
        </w:rPr>
        <w:t xml:space="preserve"> artinya penetapan fatwa. Orang atau lembaga yang mempertanyakan persolan hukum disebut mustafi</w:t>
      </w:r>
      <w:r w:rsidRPr="006E0590">
        <w:rPr>
          <w:rFonts w:ascii="Transliterasi" w:cs="Times New Roman"/>
          <w:color w:val="000000"/>
          <w:szCs w:val="24"/>
        </w:rPr>
        <w:t>’</w:t>
      </w:r>
      <w:r w:rsidRPr="006E0590">
        <w:rPr>
          <w:rFonts w:ascii="Transliterasi" w:hAnsi="Transliterasi" w:cs="Times New Roman"/>
          <w:color w:val="000000"/>
          <w:szCs w:val="24"/>
        </w:rPr>
        <w:t>. Keempat hal tersebut oleh para ulama ahli ushul disebut rukun fatwa.</w:t>
      </w:r>
      <w:r w:rsidR="005A50D4" w:rsidRPr="006E0590">
        <w:rPr>
          <w:rStyle w:val="FootnoteReference"/>
          <w:rFonts w:ascii="Transliterasi" w:hAnsi="Transliterasi" w:cs="Times New Roman"/>
          <w:color w:val="000000"/>
          <w:szCs w:val="24"/>
        </w:rPr>
        <w:footnoteReference w:id="51"/>
      </w:r>
    </w:p>
    <w:p w:rsidR="005A50D4"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Studi terhadap fiqh, yurispudensi (putusan) peradilan agama dan peraturan perundang-undangan sudah relatif lebih banyak daripada studi terhadap fatwa. Oleh karena itu, studi fatwa MUI yang dilakukan Atho</w:t>
      </w:r>
      <w:r w:rsidRPr="006E0590">
        <w:rPr>
          <w:rFonts w:ascii="Transliterasi" w:cs="Times New Roman"/>
          <w:color w:val="000000"/>
          <w:szCs w:val="24"/>
        </w:rPr>
        <w:t>’</w:t>
      </w:r>
      <w:r w:rsidRPr="006E0590">
        <w:rPr>
          <w:rFonts w:ascii="Transliterasi" w:hAnsi="Transliterasi" w:cs="Times New Roman"/>
          <w:color w:val="000000"/>
          <w:szCs w:val="24"/>
        </w:rPr>
        <w:t xml:space="preserve"> Mudzhar merupakan studi rintisan yang berguna menjadi rujukan studi fatwa berikutnya.</w:t>
      </w:r>
    </w:p>
    <w:p w:rsidR="005A50D4"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Menurut Atho</w:t>
      </w:r>
      <w:r w:rsidRPr="006E0590">
        <w:rPr>
          <w:rFonts w:ascii="Transliterasi" w:cs="Times New Roman"/>
          <w:color w:val="000000"/>
          <w:szCs w:val="24"/>
        </w:rPr>
        <w:t>’</w:t>
      </w:r>
      <w:r w:rsidRPr="006E0590">
        <w:rPr>
          <w:rFonts w:ascii="Transliterasi" w:hAnsi="Transliterasi" w:cs="Times New Roman"/>
          <w:color w:val="000000"/>
          <w:szCs w:val="24"/>
        </w:rPr>
        <w:t xml:space="preserve"> mudzharm, produk pemikiran hukum Islam dari para ahli hukum Islam dapat dilihat dari lima hal, yaitu kitab-kitab fiqih, putusan pengadilan agama, perundang-undangan yang berlaku di negeri muslim, kompilasi hukum Islam dan fatwa</w:t>
      </w:r>
      <w:r w:rsidR="005A50D4" w:rsidRPr="006E0590">
        <w:rPr>
          <w:rFonts w:ascii="Transliterasi" w:hAnsi="Transliterasi" w:cs="Times New Roman"/>
          <w:color w:val="000000"/>
          <w:szCs w:val="24"/>
        </w:rPr>
        <w:t>.</w:t>
      </w:r>
      <w:r w:rsidR="005A50D4" w:rsidRPr="006E0590">
        <w:rPr>
          <w:rStyle w:val="FootnoteReference"/>
          <w:rFonts w:ascii="Transliterasi" w:hAnsi="Transliterasi" w:cs="Times New Roman"/>
          <w:color w:val="000000"/>
          <w:szCs w:val="24"/>
        </w:rPr>
        <w:footnoteReference w:id="52"/>
      </w:r>
      <w:r w:rsidRPr="006E0590">
        <w:rPr>
          <w:rFonts w:ascii="Transliterasi" w:hAnsi="Transliterasi" w:cs="Times New Roman"/>
          <w:color w:val="000000"/>
          <w:szCs w:val="24"/>
        </w:rPr>
        <w:t xml:space="preserve"> Studi fatwa-fatwa ulama di Indonesia bisa dilakukan terhadap fatwa komisi fatwa MUI, fatwa majlis Tarjih Muhammad, fatwa </w:t>
      </w:r>
      <w:r w:rsidRPr="006E0590">
        <w:rPr>
          <w:rFonts w:ascii="Transliterasi" w:hAnsi="Transliterasi" w:cs="Times New Roman"/>
          <w:i/>
          <w:iCs/>
          <w:color w:val="000000"/>
          <w:szCs w:val="24"/>
        </w:rPr>
        <w:t>Bahs al-Masai</w:t>
      </w:r>
      <w:r w:rsidRPr="006E0590">
        <w:rPr>
          <w:rFonts w:ascii="Transliterasi" w:cs="Times New Roman"/>
          <w:i/>
          <w:iCs/>
          <w:color w:val="000000"/>
          <w:szCs w:val="24"/>
        </w:rPr>
        <w:t>’</w:t>
      </w:r>
      <w:r w:rsidRPr="006E0590">
        <w:rPr>
          <w:rFonts w:ascii="Transliterasi" w:hAnsi="Transliterasi" w:cs="Times New Roman"/>
          <w:i/>
          <w:iCs/>
          <w:color w:val="000000"/>
          <w:szCs w:val="24"/>
        </w:rPr>
        <w:t xml:space="preserve">il al-Diniah </w:t>
      </w:r>
      <w:r w:rsidRPr="006E0590">
        <w:rPr>
          <w:rFonts w:ascii="Transliterasi" w:hAnsi="Transliterasi" w:cs="Times New Roman"/>
          <w:color w:val="000000"/>
          <w:szCs w:val="24"/>
        </w:rPr>
        <w:t>NU atau lembaga lain.</w:t>
      </w:r>
    </w:p>
    <w:p w:rsidR="005A50D4"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t>Studi terhadap fatwa ulama di Indonesia lebih banyak menuju terhadap fiqh yang hidup di Indonesia sesuai dengan persoalan yang ada karena fatwa adalah putusan hukum yang menjawab persoalan praktis dan aktual.</w:t>
      </w:r>
      <w:r w:rsidR="005A50D4" w:rsidRPr="006E0590">
        <w:rPr>
          <w:rStyle w:val="FootnoteReference"/>
          <w:rFonts w:ascii="Transliterasi" w:hAnsi="Transliterasi" w:cs="Times New Roman"/>
          <w:color w:val="000000"/>
          <w:szCs w:val="24"/>
        </w:rPr>
        <w:footnoteReference w:id="53"/>
      </w:r>
    </w:p>
    <w:p w:rsidR="002033BF" w:rsidRPr="006E0590" w:rsidRDefault="00800529" w:rsidP="0059148D">
      <w:pPr>
        <w:autoSpaceDE w:val="0"/>
        <w:autoSpaceDN w:val="0"/>
        <w:adjustRightInd w:val="0"/>
        <w:spacing w:line="480" w:lineRule="auto"/>
        <w:ind w:firstLine="720"/>
        <w:jc w:val="both"/>
        <w:rPr>
          <w:rFonts w:ascii="Transliterasi" w:hAnsi="Transliterasi" w:cs="Times New Roman"/>
          <w:color w:val="000000"/>
          <w:szCs w:val="24"/>
        </w:rPr>
      </w:pPr>
      <w:r w:rsidRPr="006E0590">
        <w:rPr>
          <w:rFonts w:ascii="Transliterasi" w:hAnsi="Transliterasi" w:cs="Times New Roman"/>
          <w:color w:val="000000"/>
          <w:szCs w:val="24"/>
        </w:rPr>
        <w:lastRenderedPageBreak/>
        <w:t>Manusia bi</w:t>
      </w:r>
      <w:bookmarkStart w:id="0" w:name="_GoBack"/>
      <w:bookmarkEnd w:id="0"/>
      <w:r w:rsidRPr="006E0590">
        <w:rPr>
          <w:rFonts w:ascii="Transliterasi" w:hAnsi="Transliterasi" w:cs="Times New Roman"/>
          <w:color w:val="000000"/>
          <w:szCs w:val="24"/>
        </w:rPr>
        <w:t>la dihubungkan dengan kemampuan atau kesanggupannya memahami hukum syara</w:t>
      </w:r>
      <w:r w:rsidRPr="006E0590">
        <w:rPr>
          <w:rFonts w:ascii="Transliterasi" w:cs="Times New Roman"/>
          <w:color w:val="000000"/>
          <w:szCs w:val="24"/>
        </w:rPr>
        <w:t>’</w:t>
      </w:r>
      <w:r w:rsidRPr="006E0590">
        <w:rPr>
          <w:rFonts w:ascii="Transliterasi" w:hAnsi="Transliterasi" w:cs="Times New Roman"/>
          <w:color w:val="000000"/>
          <w:szCs w:val="24"/>
        </w:rPr>
        <w:t xml:space="preserve"> yang diturunkan Allah Swt dan </w:t>
      </w:r>
      <w:r w:rsidR="007D43CD" w:rsidRPr="006E0590">
        <w:rPr>
          <w:rFonts w:ascii="Transliterasi" w:hAnsi="Transliterasi" w:cs="Times New Roman"/>
          <w:color w:val="000000"/>
          <w:szCs w:val="24"/>
        </w:rPr>
        <w:t xml:space="preserve">Rasulullah </w:t>
      </w:r>
      <w:r w:rsidRPr="006E0590">
        <w:rPr>
          <w:rFonts w:ascii="Transliterasi" w:hAnsi="Transliterasi" w:cs="Times New Roman"/>
          <w:color w:val="000000"/>
          <w:szCs w:val="24"/>
        </w:rPr>
        <w:t>Saw berupa ayat al-Qur</w:t>
      </w:r>
      <w:r w:rsidRPr="006E0590">
        <w:rPr>
          <w:rFonts w:ascii="Transliterasi" w:cs="Times New Roman"/>
          <w:color w:val="000000"/>
          <w:szCs w:val="24"/>
        </w:rPr>
        <w:t>’</w:t>
      </w:r>
      <w:r w:rsidRPr="006E0590">
        <w:rPr>
          <w:rFonts w:ascii="Transliterasi" w:hAnsi="Transliterasi" w:cs="Times New Roman"/>
          <w:color w:val="000000"/>
          <w:szCs w:val="24"/>
        </w:rPr>
        <w:t>an dan Sunnah Rasul terbagi menjadi dua kelompok. Pertama, kelompok orang-orang yang memiliki kesanggupan ijtihad, yang disebut mujtahidin. Kedua kelompok orang-orang yang tidak memiliki kesanggupan ijtihad, yang merupakan kelompok terbesar. Mereka itu disebut orang awam.</w:t>
      </w:r>
      <w:r w:rsidR="005A50D4" w:rsidRPr="006E0590">
        <w:rPr>
          <w:rStyle w:val="FootnoteReference"/>
          <w:rFonts w:ascii="Transliterasi" w:hAnsi="Transliterasi" w:cs="Times New Roman"/>
          <w:color w:val="000000"/>
          <w:szCs w:val="24"/>
        </w:rPr>
        <w:footnoteReference w:id="54"/>
      </w:r>
      <w:r w:rsidRPr="006E0590">
        <w:rPr>
          <w:rFonts w:ascii="Transliterasi" w:hAnsi="Transliterasi" w:cs="Times New Roman"/>
          <w:color w:val="000000"/>
          <w:szCs w:val="24"/>
        </w:rPr>
        <w:t xml:space="preserve"> Bagi orang awam karena keterbatasannya untuk beberapa persoalan agama, wajib bertanya kepada orang yang ahli. Pertanyaan dan persoalan hukum itu menjadi</w:t>
      </w:r>
      <w:r w:rsidR="005A50D4" w:rsidRPr="006E0590">
        <w:rPr>
          <w:rFonts w:ascii="Transliterasi" w:hAnsi="Transliterasi" w:cs="Times New Roman"/>
          <w:color w:val="000000"/>
          <w:szCs w:val="24"/>
        </w:rPr>
        <w:t xml:space="preserve"> </w:t>
      </w:r>
      <w:r w:rsidRPr="006E0590">
        <w:rPr>
          <w:rFonts w:ascii="Transliterasi" w:hAnsi="Transliterasi" w:cs="Times New Roman"/>
          <w:color w:val="000000"/>
          <w:szCs w:val="24"/>
        </w:rPr>
        <w:t>semakin meningkat, baik kuantitas maupun kualitas, sehubungan dengan kompleksitas masalah dalam kehidupan masa kini yang muncul sebagai dampak berkembangnya ilmu pengetahuan dan teknologi modern.</w:t>
      </w:r>
    </w:p>
    <w:sectPr w:rsidR="002033BF" w:rsidRPr="006E0590" w:rsidSect="009F5DE1">
      <w:headerReference w:type="even" r:id="rId9"/>
      <w:headerReference w:type="default" r:id="rId10"/>
      <w:footerReference w:type="first" r:id="rId11"/>
      <w:pgSz w:w="11907" w:h="16840" w:code="9"/>
      <w:pgMar w:top="2268" w:right="1701" w:bottom="1701" w:left="2268" w:header="1134" w:footer="851"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7E" w:rsidRDefault="003B0F7E" w:rsidP="00EF4E45">
      <w:r>
        <w:separator/>
      </w:r>
    </w:p>
  </w:endnote>
  <w:endnote w:type="continuationSeparator" w:id="0">
    <w:p w:rsidR="003B0F7E" w:rsidRDefault="003B0F7E" w:rsidP="00EF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ransliterasi">
    <w:altName w:val="Georgia"/>
    <w:panose1 w:val="02080503040505020303"/>
    <w:charset w:val="00"/>
    <w:family w:val="roman"/>
    <w:pitch w:val="variable"/>
    <w:sig w:usb0="00000087" w:usb1="00000000" w:usb2="00000000" w:usb3="00000000" w:csb0="0000001B"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nsliterasi" w:hAnsi="Transliterasi"/>
      </w:rPr>
      <w:id w:val="-1629166847"/>
      <w:docPartObj>
        <w:docPartGallery w:val="Page Numbers (Bottom of Page)"/>
        <w:docPartUnique/>
      </w:docPartObj>
    </w:sdtPr>
    <w:sdtEndPr>
      <w:rPr>
        <w:noProof/>
      </w:rPr>
    </w:sdtEndPr>
    <w:sdtContent>
      <w:p w:rsidR="009F5DE1" w:rsidRPr="009F5DE1" w:rsidRDefault="009F5DE1">
        <w:pPr>
          <w:pStyle w:val="Footer"/>
          <w:jc w:val="center"/>
          <w:rPr>
            <w:rFonts w:ascii="Transliterasi" w:hAnsi="Transliterasi"/>
          </w:rPr>
        </w:pPr>
        <w:r w:rsidRPr="009F5DE1">
          <w:rPr>
            <w:rFonts w:ascii="Transliterasi" w:hAnsi="Transliterasi"/>
          </w:rPr>
          <w:fldChar w:fldCharType="begin"/>
        </w:r>
        <w:r w:rsidRPr="009F5DE1">
          <w:rPr>
            <w:rFonts w:ascii="Transliterasi" w:hAnsi="Transliterasi"/>
          </w:rPr>
          <w:instrText xml:space="preserve"> PAGE   \* MERGEFORMAT </w:instrText>
        </w:r>
        <w:r w:rsidRPr="009F5DE1">
          <w:rPr>
            <w:rFonts w:ascii="Transliterasi" w:hAnsi="Transliterasi"/>
          </w:rPr>
          <w:fldChar w:fldCharType="separate"/>
        </w:r>
        <w:r w:rsidR="00C42634">
          <w:rPr>
            <w:rFonts w:ascii="Transliterasi" w:hAnsi="Transliterasi"/>
            <w:noProof/>
          </w:rPr>
          <w:t>20</w:t>
        </w:r>
        <w:r w:rsidRPr="009F5DE1">
          <w:rPr>
            <w:rFonts w:ascii="Transliterasi" w:hAnsi="Translitera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7E" w:rsidRDefault="003B0F7E" w:rsidP="00EF4E45">
      <w:r>
        <w:separator/>
      </w:r>
    </w:p>
  </w:footnote>
  <w:footnote w:type="continuationSeparator" w:id="0">
    <w:p w:rsidR="003B0F7E" w:rsidRDefault="003B0F7E" w:rsidP="00EF4E45">
      <w:r>
        <w:continuationSeparator/>
      </w:r>
    </w:p>
  </w:footnote>
  <w:footnote w:id="1">
    <w:p w:rsidR="009F5DE1" w:rsidRPr="009F5DE1" w:rsidRDefault="009F5DE1" w:rsidP="009F5DE1">
      <w:pPr>
        <w:pStyle w:val="FootnoteText"/>
        <w:ind w:firstLine="720"/>
        <w:jc w:val="both"/>
        <w:rPr>
          <w:rFonts w:ascii="Transliterasi" w:hAnsi="Transliterasi" w:cs="Times New Roman"/>
          <w:color w:val="000000" w:themeColor="text1"/>
        </w:rPr>
      </w:pPr>
    </w:p>
    <w:p w:rsidR="00EF4E45" w:rsidRPr="009F5DE1" w:rsidRDefault="00EF4E45" w:rsidP="00C42634">
      <w:pPr>
        <w:pStyle w:val="FootnoteText"/>
        <w:ind w:firstLine="720"/>
        <w:jc w:val="both"/>
        <w:rPr>
          <w:rFonts w:ascii="Transliterasi" w:hAnsi="Transliterasi" w:cs="Times New Roman"/>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Bagian Obsteri dan ginelogi Fakultas Kedokteran UNPAD, </w:t>
      </w:r>
      <w:r w:rsidRPr="009F5DE1">
        <w:rPr>
          <w:rFonts w:ascii="Transliterasi" w:hAnsi="Transliterasi" w:cs="Times New Roman"/>
          <w:i/>
          <w:iCs/>
          <w:color w:val="000000" w:themeColor="text1"/>
        </w:rPr>
        <w:t>Teknik Keluarga Berencana (Perawatan Kesuburan)</w:t>
      </w:r>
      <w:r w:rsidRPr="009F5DE1">
        <w:rPr>
          <w:rFonts w:ascii="Transliterasi" w:hAnsi="Transliterasi" w:cs="Times New Roman"/>
          <w:color w:val="000000" w:themeColor="text1"/>
        </w:rPr>
        <w:t xml:space="preserve">, Bandung: Elstas, 1980,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14</w:t>
      </w:r>
    </w:p>
    <w:p w:rsidR="009F5DE1" w:rsidRPr="009F5DE1" w:rsidRDefault="009F5DE1" w:rsidP="009F5DE1">
      <w:pPr>
        <w:pStyle w:val="FootnoteText"/>
        <w:ind w:firstLine="720"/>
        <w:jc w:val="both"/>
        <w:rPr>
          <w:rFonts w:ascii="Transliterasi" w:hAnsi="Transliterasi"/>
          <w:color w:val="000000" w:themeColor="text1"/>
        </w:rPr>
      </w:pPr>
    </w:p>
  </w:footnote>
  <w:footnote w:id="2">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i/>
          <w:iCs/>
          <w:color w:val="000000" w:themeColor="text1"/>
        </w:rPr>
        <w:t>Ibid</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15</w:t>
      </w:r>
      <w:r w:rsidRPr="009F5DE1">
        <w:rPr>
          <w:rFonts w:ascii="Transliterasi" w:hAnsi="Transliterasi"/>
          <w:color w:val="000000" w:themeColor="text1"/>
        </w:rPr>
        <w:t xml:space="preserve"> </w:t>
      </w:r>
    </w:p>
  </w:footnote>
  <w:footnote w:id="3">
    <w:p w:rsidR="009F5DE1" w:rsidRPr="009F5DE1" w:rsidRDefault="009F5DE1" w:rsidP="009F5DE1">
      <w:pPr>
        <w:pStyle w:val="FootnoteText"/>
        <w:ind w:firstLine="720"/>
        <w:jc w:val="both"/>
        <w:rPr>
          <w:rFonts w:ascii="Transliterasi" w:hAnsi="Transliterasi" w:cs="Times New Roman"/>
          <w:color w:val="000000" w:themeColor="text1"/>
        </w:rPr>
      </w:pPr>
    </w:p>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Nasarudin, Latif, </w:t>
      </w:r>
      <w:r w:rsidRPr="009F5DE1">
        <w:rPr>
          <w:rFonts w:ascii="Transliterasi" w:hAnsi="Transliterasi" w:cs="Times New Roman"/>
          <w:i/>
          <w:iCs/>
          <w:color w:val="000000" w:themeColor="text1"/>
        </w:rPr>
        <w:t xml:space="preserve">Problema-problema Tjinta Perkawinan Rumah Tangga, </w:t>
      </w:r>
      <w:r w:rsidRPr="009F5DE1">
        <w:rPr>
          <w:rFonts w:ascii="Transliterasi" w:hAnsi="Transliterasi" w:cs="Times New Roman"/>
          <w:color w:val="000000" w:themeColor="text1"/>
        </w:rPr>
        <w:t xml:space="preserve">Jakarta: Pustaka Antara, 1970,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211</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4">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Indah Entjang, </w:t>
      </w:r>
      <w:r w:rsidRPr="009F5DE1">
        <w:rPr>
          <w:rFonts w:ascii="Transliterasi" w:hAnsi="Transliterasi" w:cs="Times New Roman"/>
          <w:i/>
          <w:iCs/>
          <w:color w:val="000000" w:themeColor="text1"/>
        </w:rPr>
        <w:t>Pendidikan Kependudukan dan Keluarga Berencana</w:t>
      </w:r>
      <w:r w:rsidRPr="009F5DE1">
        <w:rPr>
          <w:rFonts w:ascii="Transliterasi" w:hAnsi="Transliterasi" w:cs="Times New Roman"/>
          <w:color w:val="000000" w:themeColor="text1"/>
        </w:rPr>
        <w:t xml:space="preserve">, Bandung: Alumni, 1982,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22</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5">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Asnawi Latif, </w:t>
      </w:r>
      <w:r w:rsidRPr="009F5DE1">
        <w:rPr>
          <w:rFonts w:ascii="Transliterasi" w:hAnsi="Transliterasi" w:cs="Times New Roman"/>
          <w:i/>
          <w:iCs/>
          <w:color w:val="000000" w:themeColor="text1"/>
        </w:rPr>
        <w:t>Membina Kemaslahatan Keluarga</w:t>
      </w:r>
      <w:r w:rsidRPr="009F5DE1">
        <w:rPr>
          <w:rFonts w:ascii="Transliterasi" w:hAnsi="Transliterasi" w:cs="Times New Roman"/>
          <w:color w:val="000000" w:themeColor="text1"/>
        </w:rPr>
        <w:t xml:space="preserve">, Jakarta : Lembaga Kemaslahatan Keluarga NU dan BKKBN, 1982,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9</w:t>
      </w:r>
      <w:r w:rsidRPr="009F5DE1">
        <w:rPr>
          <w:rFonts w:ascii="Transliterasi" w:hAnsi="Transliterasi"/>
          <w:color w:val="000000" w:themeColor="text1"/>
        </w:rPr>
        <w:t xml:space="preserve"> </w:t>
      </w:r>
    </w:p>
  </w:footnote>
  <w:footnote w:id="6">
    <w:p w:rsidR="009F5DE1" w:rsidRPr="009F5DE1" w:rsidRDefault="009F5DE1" w:rsidP="009F5DE1">
      <w:pPr>
        <w:pStyle w:val="FootnoteText"/>
        <w:ind w:firstLine="720"/>
        <w:jc w:val="both"/>
        <w:rPr>
          <w:rFonts w:ascii="Transliterasi" w:hAnsi="Transliterasi" w:cs="Times New Roman"/>
          <w:color w:val="000000" w:themeColor="text1"/>
        </w:rPr>
      </w:pPr>
    </w:p>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Sutan Marajo, Nasarudin Latif, </w:t>
      </w:r>
      <w:r w:rsidRPr="009F5DE1">
        <w:rPr>
          <w:rFonts w:ascii="Transliterasi" w:hAnsi="Transliterasi" w:cs="Times New Roman"/>
          <w:i/>
          <w:iCs/>
          <w:color w:val="000000" w:themeColor="text1"/>
        </w:rPr>
        <w:t>Ilmu Perkawinan, Problematika Seputar Keluarga dan Rumah Tangga</w:t>
      </w:r>
      <w:r w:rsidRPr="009F5DE1">
        <w:rPr>
          <w:rFonts w:ascii="Transliterasi" w:hAnsi="Transliterasi" w:cs="Times New Roman"/>
          <w:color w:val="000000" w:themeColor="text1"/>
        </w:rPr>
        <w:t xml:space="preserve">, Bandung : Pustaka Hidayah, 2001,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64</w:t>
      </w:r>
      <w:r w:rsidRPr="009F5DE1">
        <w:rPr>
          <w:rFonts w:ascii="Transliterasi" w:hAnsi="Transliterasi"/>
          <w:color w:val="000000" w:themeColor="text1"/>
        </w:rPr>
        <w:t xml:space="preserve"> </w:t>
      </w:r>
    </w:p>
  </w:footnote>
  <w:footnote w:id="7">
    <w:p w:rsidR="009F5DE1" w:rsidRPr="009F5DE1" w:rsidRDefault="009F5DE1" w:rsidP="009F5DE1">
      <w:pPr>
        <w:pStyle w:val="FootnoteText"/>
        <w:ind w:firstLine="720"/>
        <w:jc w:val="both"/>
        <w:rPr>
          <w:rFonts w:ascii="Transliterasi" w:hAnsi="Transliterasi" w:cs="Times New Roman"/>
          <w:color w:val="000000" w:themeColor="text1"/>
        </w:rPr>
      </w:pPr>
    </w:p>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Mahjudin, </w:t>
      </w:r>
      <w:r w:rsidRPr="009F5DE1">
        <w:rPr>
          <w:rFonts w:ascii="Transliterasi" w:hAnsi="Transliterasi" w:cs="Times New Roman"/>
          <w:i/>
          <w:iCs/>
          <w:color w:val="000000" w:themeColor="text1"/>
        </w:rPr>
        <w:t xml:space="preserve">Masail Fiqhiyah, Berbagai Kasus yang Dihadapi </w:t>
      </w:r>
      <w:r w:rsidRPr="009F5DE1">
        <w:rPr>
          <w:rFonts w:ascii="Transliterasi" w:cs="Times New Roman"/>
          <w:i/>
          <w:iCs/>
          <w:color w:val="000000" w:themeColor="text1"/>
        </w:rPr>
        <w:t>“</w:t>
      </w:r>
      <w:r w:rsidRPr="009F5DE1">
        <w:rPr>
          <w:rFonts w:ascii="Transliterasi" w:hAnsi="Transliterasi" w:cs="Times New Roman"/>
          <w:i/>
          <w:iCs/>
          <w:color w:val="000000" w:themeColor="text1"/>
        </w:rPr>
        <w:t>Hukum Islam Masa Kini</w:t>
      </w:r>
      <w:r w:rsidR="009F5DE1" w:rsidRPr="009F5DE1">
        <w:rPr>
          <w:rFonts w:ascii="Transliterasi" w:hAnsi="Transliterasi" w:cs="Times New Roman"/>
          <w:color w:val="000000" w:themeColor="text1"/>
        </w:rPr>
        <w:t>, Jakarta</w:t>
      </w:r>
      <w:r w:rsidRPr="009F5DE1">
        <w:rPr>
          <w:rFonts w:ascii="Transliterasi" w:hAnsi="Transliterasi" w:cs="Times New Roman"/>
          <w:color w:val="000000" w:themeColor="text1"/>
        </w:rPr>
        <w:t xml:space="preserve">: Kalam Mulia, 2003,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66</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8">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Mustofa </w:t>
      </w:r>
      <w:r w:rsidRPr="009F5DE1">
        <w:rPr>
          <w:rFonts w:ascii="Transliterasi" w:cs="Times New Roman"/>
          <w:color w:val="000000" w:themeColor="text1"/>
        </w:rPr>
        <w:t>‘</w:t>
      </w:r>
      <w:r w:rsidRPr="009F5DE1">
        <w:rPr>
          <w:rFonts w:ascii="Transliterasi" w:hAnsi="Transliterasi" w:cs="Times New Roman"/>
          <w:color w:val="000000" w:themeColor="text1"/>
        </w:rPr>
        <w:t xml:space="preserve">Aini, </w:t>
      </w:r>
      <w:r w:rsidRPr="009F5DE1">
        <w:rPr>
          <w:rFonts w:ascii="Transliterasi" w:hAnsi="Transliterasi" w:cs="Times New Roman"/>
          <w:i/>
          <w:iCs/>
          <w:color w:val="000000" w:themeColor="text1"/>
        </w:rPr>
        <w:t>Fatwa-Fatwa Terkini</w:t>
      </w:r>
      <w:r w:rsidR="009F5DE1" w:rsidRPr="009F5DE1">
        <w:rPr>
          <w:rFonts w:ascii="Transliterasi" w:hAnsi="Transliterasi" w:cs="Times New Roman"/>
          <w:color w:val="000000" w:themeColor="text1"/>
        </w:rPr>
        <w:t>, Jakarta</w:t>
      </w:r>
      <w:r w:rsidRPr="009F5DE1">
        <w:rPr>
          <w:rFonts w:ascii="Transliterasi" w:hAnsi="Transliterasi" w:cs="Times New Roman"/>
          <w:color w:val="000000" w:themeColor="text1"/>
        </w:rPr>
        <w:t xml:space="preserve">: Darul Haq, 2003,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391</w:t>
      </w:r>
      <w:r w:rsidRPr="009F5DE1">
        <w:rPr>
          <w:rFonts w:ascii="Transliterasi" w:hAnsi="Transliterasi"/>
          <w:color w:val="000000" w:themeColor="text1"/>
        </w:rPr>
        <w:t xml:space="preserve"> </w:t>
      </w:r>
    </w:p>
  </w:footnote>
  <w:footnote w:id="9">
    <w:p w:rsidR="009F5DE1" w:rsidRPr="009F5DE1" w:rsidRDefault="009F5DE1" w:rsidP="009F5DE1">
      <w:pPr>
        <w:pStyle w:val="FootnoteText"/>
        <w:ind w:firstLine="720"/>
        <w:jc w:val="both"/>
        <w:rPr>
          <w:rFonts w:ascii="Transliterasi" w:hAnsi="Transliterasi" w:cs="Times New Roman"/>
          <w:color w:val="000000" w:themeColor="text1"/>
        </w:rPr>
      </w:pPr>
    </w:p>
    <w:p w:rsidR="009F5DE1" w:rsidRPr="009F5DE1" w:rsidRDefault="009F5DE1"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Yayasan Penyelenggara Penerjemah Al-Qur</w:t>
      </w:r>
      <w:r w:rsidRPr="009F5DE1">
        <w:rPr>
          <w:rFonts w:ascii="Transliterasi" w:cs="Times New Roman"/>
          <w:color w:val="000000" w:themeColor="text1"/>
        </w:rPr>
        <w:t>’</w:t>
      </w:r>
      <w:r w:rsidRPr="009F5DE1">
        <w:rPr>
          <w:rFonts w:ascii="Transliterasi" w:hAnsi="Transliterasi" w:cs="Times New Roman"/>
          <w:color w:val="000000" w:themeColor="text1"/>
        </w:rPr>
        <w:t xml:space="preserve">an, </w:t>
      </w:r>
      <w:r w:rsidRPr="009F5DE1">
        <w:rPr>
          <w:rFonts w:ascii="Transliterasi" w:hAnsi="Transliterasi" w:cs="Times New Roman"/>
          <w:i/>
          <w:iCs/>
          <w:color w:val="000000" w:themeColor="text1"/>
        </w:rPr>
        <w:t>Al-Qur</w:t>
      </w:r>
      <w:r w:rsidRPr="009F5DE1">
        <w:rPr>
          <w:rFonts w:ascii="Transliterasi" w:cs="Times New Roman"/>
          <w:i/>
          <w:iCs/>
          <w:color w:val="000000" w:themeColor="text1"/>
        </w:rPr>
        <w:t>’</w:t>
      </w:r>
      <w:r w:rsidRPr="009F5DE1">
        <w:rPr>
          <w:rFonts w:ascii="Transliterasi" w:hAnsi="Transliterasi" w:cs="Times New Roman"/>
          <w:i/>
          <w:iCs/>
          <w:color w:val="000000" w:themeColor="text1"/>
        </w:rPr>
        <w:t>an Al-Karim dan Terjemahnya Departemen Agama RI</w:t>
      </w:r>
      <w:r w:rsidRPr="009F5DE1">
        <w:rPr>
          <w:rFonts w:ascii="Transliterasi" w:hAnsi="Transliterasi" w:cs="Times New Roman"/>
          <w:color w:val="000000" w:themeColor="text1"/>
        </w:rPr>
        <w:t>, Semarang : Karya Toha Putra, 2002, h</w:t>
      </w:r>
      <w:r w:rsidRPr="009F5DE1">
        <w:rPr>
          <w:rFonts w:ascii="Transliterasi" w:hAnsi="Transliterasi" w:cs="Times New Roman"/>
          <w:color w:val="000000" w:themeColor="text1"/>
        </w:rPr>
        <w:t>.</w:t>
      </w:r>
      <w:r w:rsidRPr="009F5DE1">
        <w:rPr>
          <w:rFonts w:ascii="Transliterasi" w:hAnsi="Transliterasi" w:cs="Times New Roman"/>
          <w:color w:val="000000" w:themeColor="text1"/>
        </w:rPr>
        <w:t>756 dan 298</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10">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Mustafa, Aini, </w:t>
      </w:r>
      <w:r w:rsidRPr="009F5DE1">
        <w:rPr>
          <w:rFonts w:ascii="Transliterasi" w:hAnsi="Transliterasi" w:cs="Times New Roman"/>
          <w:i/>
          <w:iCs/>
          <w:color w:val="000000" w:themeColor="text1"/>
        </w:rPr>
        <w:t>Lajnah Da</w:t>
      </w:r>
      <w:r w:rsidRPr="009F5DE1">
        <w:rPr>
          <w:rFonts w:ascii="Transliterasi" w:cs="Times New Roman"/>
          <w:i/>
          <w:iCs/>
          <w:color w:val="000000" w:themeColor="text1"/>
        </w:rPr>
        <w:t>’</w:t>
      </w:r>
      <w:r w:rsidRPr="009F5DE1">
        <w:rPr>
          <w:rFonts w:ascii="Transliterasi" w:hAnsi="Transliterasi" w:cs="Times New Roman"/>
          <w:i/>
          <w:iCs/>
          <w:color w:val="000000" w:themeColor="text1"/>
        </w:rPr>
        <w:t>imah Lil Buhuts Terjemahan. Fatwa-fatwa Terkini</w:t>
      </w:r>
      <w:r w:rsidRPr="009F5DE1">
        <w:rPr>
          <w:rFonts w:ascii="Transliterasi" w:hAnsi="Transliterasi" w:cs="Times New Roman"/>
          <w:color w:val="000000" w:themeColor="text1"/>
        </w:rPr>
        <w:t xml:space="preserve">, Jakarta : Sarul Haq, 2003,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391</w:t>
      </w:r>
      <w:r w:rsidRPr="009F5DE1">
        <w:rPr>
          <w:rFonts w:ascii="Transliterasi" w:hAnsi="Transliterasi"/>
          <w:color w:val="000000" w:themeColor="text1"/>
        </w:rPr>
        <w:t xml:space="preserve"> </w:t>
      </w:r>
    </w:p>
  </w:footnote>
  <w:footnote w:id="11">
    <w:p w:rsidR="009F5DE1" w:rsidRPr="009F5DE1" w:rsidRDefault="009F5DE1" w:rsidP="009F5DE1">
      <w:pPr>
        <w:pStyle w:val="FootnoteText"/>
        <w:ind w:firstLine="720"/>
        <w:jc w:val="both"/>
        <w:rPr>
          <w:rFonts w:ascii="Transliterasi" w:hAnsi="Transliterasi" w:cs="Times New Roman"/>
          <w:color w:val="000000" w:themeColor="text1"/>
        </w:rPr>
      </w:pPr>
    </w:p>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Ali, Yafi, </w:t>
      </w:r>
      <w:r w:rsidRPr="009F5DE1">
        <w:rPr>
          <w:rFonts w:ascii="Transliterasi" w:hAnsi="Transliterasi" w:cs="Times New Roman"/>
          <w:i/>
          <w:iCs/>
          <w:color w:val="000000" w:themeColor="text1"/>
        </w:rPr>
        <w:t>Menggagas Fiqh Sosial, Dari Soal Lingkungan Hidup, Asuransi Hingga Ukhuwah</w:t>
      </w:r>
      <w:r w:rsidRPr="009F5DE1">
        <w:rPr>
          <w:rFonts w:ascii="Transliterasi" w:hAnsi="Transliterasi" w:cs="Times New Roman"/>
          <w:color w:val="000000" w:themeColor="text1"/>
        </w:rPr>
        <w:t xml:space="preserve">, Bandung : Mizan, 1994, </w:t>
      </w:r>
      <w:r w:rsidR="007D5F8A" w:rsidRPr="009F5DE1">
        <w:rPr>
          <w:rFonts w:ascii="Transliterasi" w:hAnsi="Transliterasi" w:cs="Times New Roman"/>
          <w:color w:val="000000" w:themeColor="text1"/>
        </w:rPr>
        <w:t>h</w:t>
      </w:r>
      <w:r w:rsidRPr="009F5DE1">
        <w:rPr>
          <w:rFonts w:ascii="Transliterasi" w:hAnsi="Transliterasi" w:cs="Times New Roman"/>
          <w:color w:val="000000" w:themeColor="text1"/>
        </w:rPr>
        <w:t>. 189</w:t>
      </w:r>
      <w:r w:rsidRPr="009F5DE1">
        <w:rPr>
          <w:rFonts w:ascii="Transliterasi" w:hAnsi="Transliterasi"/>
          <w:color w:val="000000" w:themeColor="text1"/>
        </w:rPr>
        <w:t xml:space="preserve"> </w:t>
      </w:r>
    </w:p>
  </w:footnote>
  <w:footnote w:id="12">
    <w:p w:rsidR="009F5DE1" w:rsidRPr="009F5DE1" w:rsidRDefault="009F5DE1" w:rsidP="009F5DE1">
      <w:pPr>
        <w:pStyle w:val="FootnoteText"/>
        <w:ind w:firstLine="720"/>
        <w:jc w:val="both"/>
        <w:rPr>
          <w:rFonts w:ascii="Transliterasi" w:hAnsi="Transliterasi" w:cs="Times New Roman"/>
          <w:color w:val="000000" w:themeColor="text1"/>
        </w:rPr>
      </w:pPr>
    </w:p>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Husain, Muhammad, </w:t>
      </w:r>
      <w:r w:rsidRPr="009F5DE1">
        <w:rPr>
          <w:rFonts w:ascii="Transliterasi" w:hAnsi="Transliterasi" w:cs="Times New Roman"/>
          <w:i/>
          <w:iCs/>
          <w:color w:val="000000" w:themeColor="text1"/>
        </w:rPr>
        <w:t>Figh Perempuan, Refleksi atas Wacana Agama dan Gender</w:t>
      </w:r>
      <w:r w:rsidRPr="009F5DE1">
        <w:rPr>
          <w:rFonts w:ascii="Transliterasi" w:hAnsi="Transliterasi" w:cs="Times New Roman"/>
          <w:color w:val="000000" w:themeColor="text1"/>
        </w:rPr>
        <w:t xml:space="preserve">, Yogyakarta : LKIS Pelangi Aksara, 2001,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138</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13">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Kusdwiratri, Setiono, </w:t>
      </w:r>
      <w:r w:rsidRPr="009F5DE1">
        <w:rPr>
          <w:rFonts w:ascii="Transliterasi" w:hAnsi="Transliterasi" w:cs="Times New Roman"/>
          <w:i/>
          <w:iCs/>
          <w:color w:val="000000" w:themeColor="text1"/>
        </w:rPr>
        <w:t>Manusia, Kesehatan dan Lingkungan</w:t>
      </w:r>
      <w:r w:rsidRPr="009F5DE1">
        <w:rPr>
          <w:rFonts w:ascii="Transliterasi" w:hAnsi="Transliterasi" w:cs="Times New Roman"/>
          <w:color w:val="000000" w:themeColor="text1"/>
        </w:rPr>
        <w:t xml:space="preserve">, Bandung : Alumni, 1998,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114</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14">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Abu, Ahmadi, dkk, </w:t>
      </w:r>
      <w:r w:rsidRPr="009F5DE1">
        <w:rPr>
          <w:rFonts w:ascii="Transliterasi" w:hAnsi="Transliterasi" w:cs="Times New Roman"/>
          <w:i/>
          <w:iCs/>
          <w:color w:val="000000" w:themeColor="text1"/>
        </w:rPr>
        <w:t>Kependudukan di Indonesia dan Berbagai Aspeknya</w:t>
      </w:r>
      <w:r w:rsidRPr="009F5DE1">
        <w:rPr>
          <w:rFonts w:ascii="Transliterasi" w:hAnsi="Transliterasi" w:cs="Times New Roman"/>
          <w:color w:val="000000" w:themeColor="text1"/>
        </w:rPr>
        <w:t xml:space="preserve">, Semarang : Mutiara Pertama Widya, 1982,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197</w:t>
      </w:r>
      <w:r w:rsidRPr="009F5DE1">
        <w:rPr>
          <w:rFonts w:ascii="Transliterasi" w:hAnsi="Transliterasi"/>
          <w:color w:val="000000" w:themeColor="text1"/>
        </w:rPr>
        <w:t xml:space="preserve"> </w:t>
      </w:r>
    </w:p>
  </w:footnote>
  <w:footnote w:id="15">
    <w:p w:rsidR="009F5DE1" w:rsidRPr="009F5DE1" w:rsidRDefault="009F5DE1" w:rsidP="009F5DE1">
      <w:pPr>
        <w:pStyle w:val="FootnoteText"/>
        <w:ind w:firstLine="720"/>
        <w:jc w:val="both"/>
        <w:rPr>
          <w:rFonts w:ascii="Transliterasi" w:hAnsi="Transliterasi" w:cs="Times New Roman"/>
          <w:color w:val="000000" w:themeColor="text1"/>
        </w:rPr>
      </w:pPr>
    </w:p>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Said, Rusli, </w:t>
      </w:r>
      <w:r w:rsidRPr="009F5DE1">
        <w:rPr>
          <w:rFonts w:ascii="Transliterasi" w:hAnsi="Transliterasi" w:cs="Times New Roman"/>
          <w:i/>
          <w:iCs/>
          <w:color w:val="000000" w:themeColor="text1"/>
        </w:rPr>
        <w:t>Kepadatan Penduduk dan Peledakannya</w:t>
      </w:r>
      <w:r w:rsidRPr="009F5DE1">
        <w:rPr>
          <w:rFonts w:ascii="Transliterasi" w:hAnsi="Transliterasi" w:cs="Times New Roman"/>
          <w:color w:val="000000" w:themeColor="text1"/>
        </w:rPr>
        <w:t xml:space="preserve">, Jakarta: Balai Pustaka, 1983,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89</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16">
    <w:p w:rsidR="00EF4E45" w:rsidRPr="009F5DE1" w:rsidRDefault="00EF4E45"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Masri, Singarimbun, Honlld, </w:t>
      </w:r>
      <w:r w:rsidRPr="009F5DE1">
        <w:rPr>
          <w:rFonts w:ascii="Transliterasi" w:hAnsi="Transliterasi" w:cs="Times New Roman"/>
          <w:i/>
          <w:iCs/>
          <w:color w:val="000000" w:themeColor="text1"/>
        </w:rPr>
        <w:t>Penduduk dan Perubahan</w:t>
      </w:r>
      <w:r w:rsidRPr="009F5DE1">
        <w:rPr>
          <w:rFonts w:ascii="Transliterasi" w:hAnsi="Transliterasi" w:cs="Times New Roman"/>
          <w:color w:val="000000" w:themeColor="text1"/>
        </w:rPr>
        <w:t xml:space="preserve">, Yogyakarta: Pustaka Pelajar, 1996,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11</w:t>
      </w:r>
      <w:r w:rsidRPr="009F5DE1">
        <w:rPr>
          <w:rFonts w:ascii="Transliterasi" w:hAnsi="Transliterasi"/>
          <w:color w:val="000000" w:themeColor="text1"/>
        </w:rPr>
        <w:t xml:space="preserve"> </w:t>
      </w:r>
    </w:p>
  </w:footnote>
  <w:footnote w:id="17">
    <w:p w:rsidR="009F5DE1" w:rsidRPr="009F5DE1" w:rsidRDefault="009F5DE1" w:rsidP="009F5DE1">
      <w:pPr>
        <w:pStyle w:val="FootnoteText"/>
        <w:ind w:firstLine="720"/>
        <w:jc w:val="both"/>
        <w:rPr>
          <w:rFonts w:ascii="Transliterasi" w:hAnsi="Transliterasi" w:cs="Times New Roman"/>
          <w:color w:val="000000" w:themeColor="text1"/>
        </w:rPr>
      </w:pPr>
    </w:p>
    <w:p w:rsidR="00E54892" w:rsidRPr="009F5DE1" w:rsidRDefault="00E54892"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Ruslan, H. Prawiro, </w:t>
      </w:r>
      <w:r w:rsidRPr="009F5DE1">
        <w:rPr>
          <w:rFonts w:ascii="Transliterasi" w:hAnsi="Transliterasi" w:cs="Times New Roman"/>
          <w:i/>
          <w:iCs/>
          <w:color w:val="000000" w:themeColor="text1"/>
        </w:rPr>
        <w:t>Kependudukan, Teori Fakta dan Masalah</w:t>
      </w:r>
      <w:r w:rsidR="009F5DE1" w:rsidRPr="009F5DE1">
        <w:rPr>
          <w:rFonts w:ascii="Transliterasi" w:hAnsi="Transliterasi" w:cs="Times New Roman"/>
          <w:color w:val="000000" w:themeColor="text1"/>
        </w:rPr>
        <w:t>, Bandung</w:t>
      </w:r>
      <w:r w:rsidRPr="009F5DE1">
        <w:rPr>
          <w:rFonts w:ascii="Transliterasi" w:hAnsi="Transliterasi" w:cs="Times New Roman"/>
          <w:color w:val="000000" w:themeColor="text1"/>
        </w:rPr>
        <w:t xml:space="preserve">: Alumni, 1983,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129</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18">
    <w:p w:rsidR="00E54892" w:rsidRPr="009F5DE1" w:rsidRDefault="00E54892"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Said. Rusli, </w:t>
      </w:r>
      <w:r w:rsidRPr="009F5DE1">
        <w:rPr>
          <w:rFonts w:ascii="Transliterasi" w:hAnsi="Transliterasi" w:cs="Times New Roman"/>
          <w:i/>
          <w:iCs/>
          <w:color w:val="000000" w:themeColor="text1"/>
        </w:rPr>
        <w:t>Op Cit</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87</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19">
    <w:p w:rsidR="00E54892" w:rsidRPr="009F5DE1" w:rsidRDefault="00E54892"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Rahmat, Rosyadi, dkk, </w:t>
      </w:r>
      <w:r w:rsidR="009F5DE1" w:rsidRPr="009F5DE1">
        <w:rPr>
          <w:rFonts w:ascii="Transliterasi" w:hAnsi="Transliterasi" w:cs="Times New Roman"/>
          <w:i/>
          <w:iCs/>
          <w:color w:val="000000" w:themeColor="text1"/>
        </w:rPr>
        <w:t>Indonesia</w:t>
      </w:r>
      <w:r w:rsidRPr="009F5DE1">
        <w:rPr>
          <w:rFonts w:ascii="Transliterasi" w:hAnsi="Transliterasi" w:cs="Times New Roman"/>
          <w:i/>
          <w:iCs/>
          <w:color w:val="000000" w:themeColor="text1"/>
        </w:rPr>
        <w:t>: Keluarga Berencana Ditinjau dari Hukum Islam</w:t>
      </w:r>
      <w:r w:rsidR="009F5DE1" w:rsidRPr="009F5DE1">
        <w:rPr>
          <w:rFonts w:ascii="Transliterasi" w:hAnsi="Transliterasi" w:cs="Times New Roman"/>
          <w:color w:val="000000" w:themeColor="text1"/>
        </w:rPr>
        <w:t>, Bandung</w:t>
      </w:r>
      <w:r w:rsidRPr="009F5DE1">
        <w:rPr>
          <w:rFonts w:ascii="Transliterasi" w:hAnsi="Transliterasi" w:cs="Times New Roman"/>
          <w:color w:val="000000" w:themeColor="text1"/>
        </w:rPr>
        <w:t xml:space="preserve">: Pustaka, 1986,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12</w:t>
      </w:r>
      <w:r w:rsidRPr="009F5DE1">
        <w:rPr>
          <w:rFonts w:ascii="Transliterasi" w:hAnsi="Transliterasi"/>
          <w:color w:val="000000" w:themeColor="text1"/>
        </w:rPr>
        <w:t xml:space="preserve"> </w:t>
      </w:r>
    </w:p>
  </w:footnote>
  <w:footnote w:id="20">
    <w:p w:rsidR="009F5DE1" w:rsidRPr="009F5DE1" w:rsidRDefault="009F5DE1" w:rsidP="009F5DE1">
      <w:pPr>
        <w:pStyle w:val="FootnoteText"/>
        <w:ind w:firstLine="720"/>
        <w:jc w:val="both"/>
        <w:rPr>
          <w:rFonts w:ascii="Transliterasi" w:hAnsi="Transliterasi" w:cs="Times New Roman"/>
          <w:color w:val="000000" w:themeColor="text1"/>
        </w:rPr>
      </w:pPr>
    </w:p>
    <w:p w:rsidR="00E54892" w:rsidRPr="009F5DE1" w:rsidRDefault="00E54892"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Nasarudin, Latif, </w:t>
      </w:r>
      <w:r w:rsidRPr="009F5DE1">
        <w:rPr>
          <w:rFonts w:ascii="Transliterasi" w:hAnsi="Transliterasi" w:cs="Times New Roman"/>
          <w:i/>
          <w:iCs/>
          <w:color w:val="000000" w:themeColor="text1"/>
        </w:rPr>
        <w:t>Op Cit</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Pr="009F5DE1">
        <w:rPr>
          <w:rFonts w:ascii="Transliterasi" w:hAnsi="Transliterasi" w:cs="Times New Roman"/>
          <w:color w:val="000000" w:themeColor="text1"/>
        </w:rPr>
        <w:t>. 63</w:t>
      </w:r>
      <w:r w:rsidRPr="009F5DE1">
        <w:rPr>
          <w:rFonts w:ascii="Transliterasi" w:hAnsi="Transliterasi"/>
          <w:color w:val="000000" w:themeColor="text1"/>
        </w:rPr>
        <w:t xml:space="preserve"> </w:t>
      </w:r>
    </w:p>
  </w:footnote>
  <w:footnote w:id="21">
    <w:p w:rsidR="009F5DE1" w:rsidRPr="009F5DE1" w:rsidRDefault="009F5DE1" w:rsidP="009F5DE1">
      <w:pPr>
        <w:pStyle w:val="FootnoteText"/>
        <w:ind w:firstLine="720"/>
        <w:jc w:val="both"/>
        <w:rPr>
          <w:rFonts w:ascii="Transliterasi" w:hAnsi="Transliterasi" w:cs="Times New Roman"/>
          <w:color w:val="000000" w:themeColor="text1"/>
        </w:rPr>
      </w:pPr>
    </w:p>
    <w:p w:rsidR="00E54892" w:rsidRPr="009F5DE1" w:rsidRDefault="00E54892"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Hudaf, </w:t>
      </w:r>
      <w:r w:rsidRPr="009F5DE1">
        <w:rPr>
          <w:rFonts w:ascii="Transliterasi" w:hAnsi="Transliterasi" w:cs="Times New Roman"/>
          <w:i/>
          <w:iCs/>
          <w:color w:val="000000" w:themeColor="text1"/>
        </w:rPr>
        <w:t>Keluarga Berencana dalam Qur</w:t>
      </w:r>
      <w:r w:rsidRPr="009F5DE1">
        <w:rPr>
          <w:rFonts w:ascii="Transliterasi" w:cs="Times New Roman"/>
          <w:i/>
          <w:iCs/>
          <w:color w:val="000000" w:themeColor="text1"/>
        </w:rPr>
        <w:t>’</w:t>
      </w:r>
      <w:r w:rsidRPr="009F5DE1">
        <w:rPr>
          <w:rFonts w:ascii="Transliterasi" w:hAnsi="Transliterasi" w:cs="Times New Roman"/>
          <w:i/>
          <w:iCs/>
          <w:color w:val="000000" w:themeColor="text1"/>
        </w:rPr>
        <w:t xml:space="preserve">an dan Sunnah, </w:t>
      </w:r>
      <w:r w:rsidRPr="009F5DE1">
        <w:rPr>
          <w:rFonts w:ascii="Transliterasi" w:hAnsi="Transliterasi" w:cs="Times New Roman"/>
          <w:color w:val="000000" w:themeColor="text1"/>
        </w:rPr>
        <w:t xml:space="preserve">Tanya Jawab, Jakarta: yayasan Kesejahteraan UIN Syarif Hidayatullah, t.th, </w:t>
      </w:r>
      <w:r w:rsidR="007D5F8A" w:rsidRPr="009F5DE1">
        <w:rPr>
          <w:rFonts w:ascii="Transliterasi" w:hAnsi="Transliterasi" w:cs="Times New Roman"/>
          <w:color w:val="000000" w:themeColor="text1"/>
        </w:rPr>
        <w:t>h</w:t>
      </w:r>
      <w:r w:rsidRPr="009F5DE1">
        <w:rPr>
          <w:rFonts w:ascii="Transliterasi" w:hAnsi="Transliterasi" w:cs="Times New Roman"/>
          <w:color w:val="000000" w:themeColor="text1"/>
        </w:rPr>
        <w:t>.20</w:t>
      </w:r>
      <w:r w:rsidRPr="009F5DE1">
        <w:rPr>
          <w:rFonts w:ascii="Transliterasi" w:hAnsi="Transliterasi"/>
          <w:color w:val="000000" w:themeColor="text1"/>
        </w:rPr>
        <w:t xml:space="preserve"> </w:t>
      </w:r>
    </w:p>
    <w:p w:rsidR="009F5DE1" w:rsidRPr="009F5DE1" w:rsidRDefault="009F5DE1" w:rsidP="009F5DE1">
      <w:pPr>
        <w:pStyle w:val="FootnoteText"/>
        <w:ind w:firstLine="720"/>
        <w:rPr>
          <w:rFonts w:ascii="Transliterasi" w:hAnsi="Transliterasi"/>
          <w:color w:val="000000" w:themeColor="text1"/>
        </w:rPr>
      </w:pPr>
    </w:p>
  </w:footnote>
  <w:footnote w:id="22">
    <w:p w:rsidR="00E54892" w:rsidRPr="009F5DE1" w:rsidRDefault="00E54892"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i/>
          <w:iCs/>
          <w:color w:val="000000" w:themeColor="text1"/>
        </w:rPr>
        <w:t>Ibid</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Pr="009F5DE1">
        <w:rPr>
          <w:rFonts w:ascii="Transliterasi" w:hAnsi="Transliterasi" w:cs="Times New Roman"/>
          <w:color w:val="000000" w:themeColor="text1"/>
        </w:rPr>
        <w:t>.22</w:t>
      </w:r>
      <w:r w:rsidRPr="009F5DE1">
        <w:rPr>
          <w:rFonts w:ascii="Transliterasi" w:hAnsi="Transliterasi"/>
          <w:color w:val="000000" w:themeColor="text1"/>
        </w:rPr>
        <w:t xml:space="preserve"> </w:t>
      </w:r>
    </w:p>
  </w:footnote>
  <w:footnote w:id="23">
    <w:p w:rsidR="009F5DE1" w:rsidRPr="009F5DE1" w:rsidRDefault="009F5DE1" w:rsidP="009F5DE1">
      <w:pPr>
        <w:pStyle w:val="FootnoteText"/>
        <w:ind w:firstLine="720"/>
        <w:jc w:val="both"/>
        <w:rPr>
          <w:rFonts w:ascii="Transliterasi" w:hAnsi="Transliterasi" w:cs="Times New Roman"/>
          <w:color w:val="000000" w:themeColor="text1"/>
        </w:rPr>
      </w:pPr>
    </w:p>
    <w:p w:rsidR="00E54892" w:rsidRPr="009F5DE1" w:rsidRDefault="00E54892"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Asnawi Latif, </w:t>
      </w:r>
      <w:r w:rsidRPr="009F5DE1">
        <w:rPr>
          <w:rFonts w:ascii="Transliterasi" w:hAnsi="Transliterasi" w:cs="Times New Roman"/>
          <w:i/>
          <w:iCs/>
          <w:color w:val="000000" w:themeColor="text1"/>
        </w:rPr>
        <w:t>Membina Kemaslahatan Keluarga Pedoman Pelaksanaan Program Keluarga Berencana dan Pendidikan Kependudukan</w:t>
      </w:r>
      <w:r w:rsidRPr="009F5DE1">
        <w:rPr>
          <w:rFonts w:ascii="Transliterasi" w:hAnsi="Transliterasi" w:cs="Times New Roman"/>
          <w:color w:val="000000" w:themeColor="text1"/>
        </w:rPr>
        <w:t>, Jakarta : Lembaga Kemaslahatan Keluarga NU dan BKKBN</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24">
    <w:p w:rsidR="00E54892" w:rsidRPr="009F5DE1" w:rsidRDefault="00E54892"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Arif Mansjoer, dkk, </w:t>
      </w:r>
      <w:r w:rsidRPr="009F5DE1">
        <w:rPr>
          <w:rFonts w:ascii="Transliterasi" w:hAnsi="Transliterasi" w:cs="Times New Roman"/>
          <w:i/>
          <w:iCs/>
          <w:color w:val="000000" w:themeColor="text1"/>
        </w:rPr>
        <w:t>Kapita Selekta Kedokteran</w:t>
      </w:r>
      <w:r w:rsidRPr="009F5DE1">
        <w:rPr>
          <w:rFonts w:ascii="Transliterasi" w:hAnsi="Transliterasi" w:cs="Times New Roman"/>
          <w:color w:val="000000" w:themeColor="text1"/>
        </w:rPr>
        <w:t xml:space="preserve">, Jakarta : Media Aesculapius, 1999,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362</w:t>
      </w:r>
      <w:r w:rsidRPr="009F5DE1">
        <w:rPr>
          <w:rFonts w:ascii="Transliterasi" w:hAnsi="Transliterasi"/>
          <w:color w:val="000000" w:themeColor="text1"/>
        </w:rPr>
        <w:t xml:space="preserve"> </w:t>
      </w:r>
    </w:p>
  </w:footnote>
  <w:footnote w:id="25">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i/>
          <w:iCs/>
          <w:color w:val="000000" w:themeColor="text1"/>
        </w:rPr>
        <w:t>Ibid</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75</w:t>
      </w:r>
      <w:r w:rsidRPr="009F5DE1">
        <w:rPr>
          <w:rFonts w:ascii="Transliterasi" w:hAnsi="Transliterasi"/>
          <w:color w:val="000000" w:themeColor="text1"/>
        </w:rPr>
        <w:t xml:space="preserve"> </w:t>
      </w:r>
    </w:p>
  </w:footnote>
  <w:footnote w:id="26">
    <w:p w:rsidR="009F5DE1" w:rsidRPr="009F5DE1" w:rsidRDefault="009F5DE1" w:rsidP="009F5DE1">
      <w:pPr>
        <w:pStyle w:val="FootnoteText"/>
        <w:ind w:firstLine="720"/>
        <w:jc w:val="both"/>
        <w:rPr>
          <w:rFonts w:ascii="Transliterasi" w:hAnsi="Transliterasi" w:cs="Times New Roman"/>
          <w:i/>
          <w:iCs/>
          <w:color w:val="000000" w:themeColor="text1"/>
        </w:rPr>
      </w:pPr>
    </w:p>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i/>
          <w:iCs/>
          <w:color w:val="000000" w:themeColor="text1"/>
        </w:rPr>
        <w:t>Ibid</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360</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27">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Masyfuk, Zuhdi, </w:t>
      </w:r>
      <w:r w:rsidRPr="009F5DE1">
        <w:rPr>
          <w:rFonts w:ascii="Transliterasi" w:hAnsi="Transliterasi" w:cs="Times New Roman"/>
          <w:i/>
          <w:iCs/>
          <w:color w:val="000000" w:themeColor="text1"/>
        </w:rPr>
        <w:t>Masail Fighiyah: Kapita Selekta Hukum Islam</w:t>
      </w:r>
      <w:r w:rsidRPr="009F5DE1">
        <w:rPr>
          <w:rFonts w:ascii="Transliterasi" w:hAnsi="Transliterasi" w:cs="Times New Roman"/>
          <w:color w:val="000000" w:themeColor="text1"/>
        </w:rPr>
        <w:t xml:space="preserve">, Jakarta: Haji Masagung, 1994, </w:t>
      </w:r>
      <w:r w:rsidR="007D5F8A" w:rsidRPr="009F5DE1">
        <w:rPr>
          <w:rFonts w:ascii="Transliterasi" w:hAnsi="Transliterasi" w:cs="Times New Roman"/>
          <w:color w:val="000000" w:themeColor="text1"/>
        </w:rPr>
        <w:t>h</w:t>
      </w:r>
      <w:r w:rsidR="009F5DE1" w:rsidRPr="009F5DE1">
        <w:rPr>
          <w:rFonts w:ascii="Transliterasi" w:hAnsi="Transliterasi" w:cs="Times New Roman"/>
          <w:color w:val="000000" w:themeColor="text1"/>
        </w:rPr>
        <w:t>.</w:t>
      </w:r>
      <w:r w:rsidRPr="009F5DE1">
        <w:rPr>
          <w:rFonts w:ascii="Transliterasi" w:hAnsi="Transliterasi" w:cs="Times New Roman"/>
          <w:color w:val="000000" w:themeColor="text1"/>
        </w:rPr>
        <w:t>71</w:t>
      </w:r>
      <w:r w:rsidRPr="009F5DE1">
        <w:rPr>
          <w:rFonts w:ascii="Transliterasi" w:hAnsi="Transliterasi"/>
          <w:color w:val="000000" w:themeColor="text1"/>
        </w:rPr>
        <w:t xml:space="preserve"> </w:t>
      </w:r>
    </w:p>
  </w:footnote>
  <w:footnote w:id="28">
    <w:p w:rsidR="009F5DE1" w:rsidRPr="009F5DE1" w:rsidRDefault="009F5DE1" w:rsidP="009F5DE1">
      <w:pPr>
        <w:pStyle w:val="FootnoteText"/>
        <w:ind w:firstLine="720"/>
        <w:jc w:val="both"/>
        <w:rPr>
          <w:rFonts w:ascii="Transliterasi" w:hAnsi="Transliterasi" w:cs="Times New Roman"/>
          <w:color w:val="000000" w:themeColor="text1"/>
        </w:rPr>
      </w:pPr>
    </w:p>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hyperlink r:id="rId1" w:history="1">
        <w:r w:rsidR="009F5DE1" w:rsidRPr="009F5DE1">
          <w:rPr>
            <w:rStyle w:val="Hyperlink"/>
            <w:rFonts w:ascii="Transliterasi" w:hAnsi="Transliterasi" w:cs="Times New Roman"/>
            <w:color w:val="000000" w:themeColor="text1"/>
          </w:rPr>
          <w:t>http://blog.unitomo.ac.id/choiron/2009/01/30/fatwadan madzhab/ tgl 6 April 2013.10.44</w:t>
        </w:r>
      </w:hyperlink>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29">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 Ali, Hasan, </w:t>
      </w:r>
      <w:r w:rsidRPr="009F5DE1">
        <w:rPr>
          <w:rFonts w:ascii="Transliterasi" w:hAnsi="Transliterasi" w:cs="Times New Roman"/>
          <w:i/>
          <w:iCs/>
          <w:color w:val="000000" w:themeColor="text1"/>
        </w:rPr>
        <w:t>Masa</w:t>
      </w:r>
      <w:r w:rsidRPr="009F5DE1">
        <w:rPr>
          <w:rFonts w:ascii="Transliterasi" w:cs="Times New Roman"/>
          <w:i/>
          <w:iCs/>
          <w:color w:val="000000" w:themeColor="text1"/>
        </w:rPr>
        <w:t>’</w:t>
      </w:r>
      <w:r w:rsidRPr="009F5DE1">
        <w:rPr>
          <w:rFonts w:ascii="Transliterasi" w:hAnsi="Transliterasi" w:cs="Times New Roman"/>
          <w:i/>
          <w:iCs/>
          <w:color w:val="000000" w:themeColor="text1"/>
        </w:rPr>
        <w:t>il Fiqhiyah al-Haditsah: Masalah-masalah Kontemporer Hukum Islam</w:t>
      </w:r>
      <w:r w:rsidRPr="009F5DE1">
        <w:rPr>
          <w:rFonts w:ascii="Transliterasi" w:hAnsi="Transliterasi" w:cs="Times New Roman"/>
          <w:color w:val="000000" w:themeColor="text1"/>
        </w:rPr>
        <w:t xml:space="preserve">, Jakarta : Raja Grafindo, 1997, </w:t>
      </w:r>
      <w:r w:rsidR="007D5F8A" w:rsidRPr="009F5DE1">
        <w:rPr>
          <w:rFonts w:ascii="Transliterasi" w:hAnsi="Transliterasi" w:cs="Times New Roman"/>
          <w:color w:val="000000" w:themeColor="text1"/>
        </w:rPr>
        <w:t>h</w:t>
      </w:r>
      <w:r w:rsidRPr="009F5DE1">
        <w:rPr>
          <w:rFonts w:ascii="Transliterasi" w:hAnsi="Transliterasi" w:cs="Times New Roman"/>
          <w:color w:val="000000" w:themeColor="text1"/>
        </w:rPr>
        <w:t>.44</w:t>
      </w:r>
      <w:r w:rsidRPr="009F5DE1">
        <w:rPr>
          <w:rFonts w:ascii="Transliterasi" w:hAnsi="Transliterasi"/>
          <w:color w:val="000000" w:themeColor="text1"/>
        </w:rPr>
        <w:t xml:space="preserve"> </w:t>
      </w:r>
    </w:p>
  </w:footnote>
  <w:footnote w:id="30">
    <w:p w:rsidR="009F5DE1" w:rsidRDefault="009F5DE1" w:rsidP="009F5DE1">
      <w:pPr>
        <w:pStyle w:val="FootnoteText"/>
        <w:ind w:firstLine="720"/>
        <w:jc w:val="both"/>
        <w:rPr>
          <w:rFonts w:ascii="Transliterasi" w:hAnsi="Transliterasi" w:cs="Times New Roman"/>
          <w:i/>
          <w:iCs/>
          <w:color w:val="000000" w:themeColor="text1"/>
        </w:rPr>
      </w:pPr>
    </w:p>
    <w:p w:rsidR="00FF4F16"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i/>
          <w:iCs/>
          <w:color w:val="000000" w:themeColor="text1"/>
        </w:rPr>
        <w:t>Ibid</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46</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31">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i/>
          <w:iCs/>
          <w:color w:val="000000" w:themeColor="text1"/>
        </w:rPr>
        <w:t>Ibid</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55</w:t>
      </w:r>
      <w:r w:rsidRPr="009F5DE1">
        <w:rPr>
          <w:rFonts w:ascii="Transliterasi" w:hAnsi="Transliterasi"/>
          <w:color w:val="000000" w:themeColor="text1"/>
        </w:rPr>
        <w:t xml:space="preserve"> </w:t>
      </w:r>
    </w:p>
  </w:footnote>
  <w:footnote w:id="32">
    <w:p w:rsidR="009F5DE1" w:rsidRDefault="009F5DE1" w:rsidP="009F5DE1">
      <w:pPr>
        <w:pStyle w:val="FootnoteText"/>
        <w:ind w:firstLine="720"/>
        <w:jc w:val="both"/>
        <w:rPr>
          <w:rFonts w:ascii="Transliterasi" w:hAnsi="Transliterasi" w:cs="Times New Roman"/>
          <w:color w:val="000000" w:themeColor="text1"/>
        </w:rPr>
      </w:pPr>
    </w:p>
    <w:p w:rsidR="00FF4F16"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Said, Rusli, </w:t>
      </w:r>
      <w:r w:rsidRPr="009F5DE1">
        <w:rPr>
          <w:rFonts w:ascii="Transliterasi" w:hAnsi="Transliterasi" w:cs="Times New Roman"/>
          <w:i/>
          <w:iCs/>
          <w:color w:val="000000" w:themeColor="text1"/>
        </w:rPr>
        <w:t>Kepadatan Penduduk dan Peledakannya</w:t>
      </w:r>
      <w:r w:rsidR="009F5DE1">
        <w:rPr>
          <w:rFonts w:ascii="Transliterasi" w:hAnsi="Transliterasi" w:cs="Times New Roman"/>
          <w:color w:val="000000" w:themeColor="text1"/>
        </w:rPr>
        <w:t>, Jakarta</w:t>
      </w:r>
      <w:r w:rsidRPr="009F5DE1">
        <w:rPr>
          <w:rFonts w:ascii="Transliterasi" w:hAnsi="Transliterasi" w:cs="Times New Roman"/>
          <w:color w:val="000000" w:themeColor="text1"/>
        </w:rPr>
        <w:t xml:space="preserve">: Balai Pustaka, 1983,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87</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33">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Suhendi, </w:t>
      </w:r>
      <w:r w:rsidRPr="009F5DE1">
        <w:rPr>
          <w:rFonts w:ascii="Transliterasi" w:hAnsi="Transliterasi" w:cs="Times New Roman"/>
          <w:i/>
          <w:iCs/>
          <w:color w:val="000000" w:themeColor="text1"/>
        </w:rPr>
        <w:t>Fiqh Muamalah</w:t>
      </w:r>
      <w:r w:rsidRPr="009F5DE1">
        <w:rPr>
          <w:rFonts w:ascii="Transliterasi" w:hAnsi="Transliterasi" w:cs="Times New Roman"/>
          <w:color w:val="000000" w:themeColor="text1"/>
        </w:rPr>
        <w:t xml:space="preserve">, Jakarta : Raja Grafindo Persada, 2007,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318</w:t>
      </w:r>
      <w:r w:rsidRPr="009F5DE1">
        <w:rPr>
          <w:rFonts w:ascii="Transliterasi" w:hAnsi="Transliterasi"/>
          <w:color w:val="000000" w:themeColor="text1"/>
        </w:rPr>
        <w:t xml:space="preserve"> </w:t>
      </w:r>
    </w:p>
  </w:footnote>
  <w:footnote w:id="34">
    <w:p w:rsidR="009F5DE1" w:rsidRDefault="009F5DE1" w:rsidP="009F5DE1">
      <w:pPr>
        <w:pStyle w:val="FootnoteText"/>
        <w:ind w:firstLine="720"/>
        <w:jc w:val="both"/>
        <w:rPr>
          <w:rFonts w:ascii="Transliterasi" w:hAnsi="Transliterasi" w:cs="Times New Roman"/>
          <w:color w:val="000000" w:themeColor="text1"/>
        </w:rPr>
      </w:pPr>
    </w:p>
    <w:p w:rsidR="00FF4F16"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 Ali Hasan, </w:t>
      </w:r>
      <w:r w:rsidRPr="009F5DE1">
        <w:rPr>
          <w:rFonts w:ascii="Transliterasi" w:hAnsi="Transliterasi" w:cs="Times New Roman"/>
          <w:i/>
          <w:iCs/>
          <w:color w:val="000000" w:themeColor="text1"/>
        </w:rPr>
        <w:t>Masa</w:t>
      </w:r>
      <w:r w:rsidRPr="009F5DE1">
        <w:rPr>
          <w:rFonts w:ascii="Transliterasi" w:cs="Times New Roman"/>
          <w:i/>
          <w:iCs/>
          <w:color w:val="000000" w:themeColor="text1"/>
        </w:rPr>
        <w:t>’</w:t>
      </w:r>
      <w:r w:rsidRPr="009F5DE1">
        <w:rPr>
          <w:rFonts w:ascii="Transliterasi" w:hAnsi="Transliterasi" w:cs="Times New Roman"/>
          <w:i/>
          <w:iCs/>
          <w:color w:val="000000" w:themeColor="text1"/>
        </w:rPr>
        <w:t>il Fiqiyah Al Hadistah, Masalah-Masalah Kontemporer Hukum Islam</w:t>
      </w:r>
      <w:r w:rsidRPr="009F5DE1">
        <w:rPr>
          <w:rFonts w:ascii="Transliterasi" w:hAnsi="Transliterasi" w:cs="Times New Roman"/>
          <w:color w:val="000000" w:themeColor="text1"/>
        </w:rPr>
        <w:t xml:space="preserve">, Jakarta: PT Raja Grafindo Persada, 1997. </w:t>
      </w:r>
      <w:r w:rsidR="009F5DE1">
        <w:rPr>
          <w:rFonts w:ascii="Transliterasi" w:hAnsi="Transliterasi" w:cs="Times New Roman"/>
          <w:color w:val="000000" w:themeColor="text1"/>
        </w:rPr>
        <w:t>h.</w:t>
      </w:r>
      <w:r w:rsidRPr="009F5DE1">
        <w:rPr>
          <w:rFonts w:ascii="Transliterasi" w:hAnsi="Transliterasi" w:cs="Times New Roman"/>
          <w:color w:val="000000" w:themeColor="text1"/>
        </w:rPr>
        <w:t>53</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35">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Masyfuk Zuhdi, </w:t>
      </w:r>
      <w:r w:rsidRPr="009F5DE1">
        <w:rPr>
          <w:rFonts w:ascii="Transliterasi" w:hAnsi="Transliterasi" w:cs="Times New Roman"/>
          <w:i/>
          <w:iCs/>
          <w:color w:val="000000" w:themeColor="text1"/>
        </w:rPr>
        <w:t>Islam dan Keluarga Berenbcana Indonesia</w:t>
      </w:r>
      <w:r w:rsidRPr="009F5DE1">
        <w:rPr>
          <w:rFonts w:ascii="Transliterasi" w:hAnsi="Transliterasi" w:cs="Times New Roman"/>
          <w:color w:val="000000" w:themeColor="text1"/>
        </w:rPr>
        <w:t xml:space="preserve">, Surabaya: Bina Ilmu, 1986,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43</w:t>
      </w:r>
      <w:r w:rsidRPr="009F5DE1">
        <w:rPr>
          <w:rFonts w:ascii="Transliterasi" w:hAnsi="Transliterasi"/>
          <w:color w:val="000000" w:themeColor="text1"/>
        </w:rPr>
        <w:t xml:space="preserve"> </w:t>
      </w:r>
    </w:p>
  </w:footnote>
  <w:footnote w:id="36">
    <w:p w:rsidR="009F5DE1" w:rsidRDefault="009F5DE1" w:rsidP="009F5DE1">
      <w:pPr>
        <w:pStyle w:val="FootnoteText"/>
        <w:ind w:firstLine="720"/>
        <w:jc w:val="both"/>
        <w:rPr>
          <w:rFonts w:ascii="Transliterasi" w:hAnsi="Transliterasi" w:cs="Times New Roman"/>
          <w:color w:val="000000" w:themeColor="text1"/>
        </w:rPr>
      </w:pPr>
    </w:p>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Ali, Akbar, </w:t>
      </w:r>
      <w:r w:rsidRPr="009F5DE1">
        <w:rPr>
          <w:rFonts w:ascii="Transliterasi" w:hAnsi="Transliterasi" w:cs="Times New Roman"/>
          <w:i/>
          <w:iCs/>
          <w:color w:val="000000" w:themeColor="text1"/>
        </w:rPr>
        <w:t>Merawat Cinta Kasih</w:t>
      </w:r>
      <w:r w:rsidRPr="009F5DE1">
        <w:rPr>
          <w:rFonts w:ascii="Transliterasi" w:hAnsi="Transliterasi" w:cs="Times New Roman"/>
          <w:color w:val="000000" w:themeColor="text1"/>
        </w:rPr>
        <w:t xml:space="preserve">, Jakarta : Pustaka Antara, 1994,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53</w:t>
      </w:r>
      <w:r w:rsidRPr="009F5DE1">
        <w:rPr>
          <w:rFonts w:ascii="Transliterasi" w:hAnsi="Transliterasi"/>
          <w:color w:val="000000" w:themeColor="text1"/>
        </w:rPr>
        <w:t xml:space="preserve"> </w:t>
      </w:r>
    </w:p>
  </w:footnote>
  <w:footnote w:id="37">
    <w:p w:rsidR="009F5DE1" w:rsidRDefault="009F5DE1" w:rsidP="009F5DE1">
      <w:pPr>
        <w:pStyle w:val="FootnoteText"/>
        <w:ind w:firstLine="720"/>
        <w:jc w:val="both"/>
        <w:rPr>
          <w:rFonts w:ascii="Transliterasi" w:hAnsi="Transliterasi" w:cs="Times New Roman"/>
          <w:color w:val="000000" w:themeColor="text1"/>
        </w:rPr>
      </w:pPr>
    </w:p>
    <w:p w:rsidR="00FF4F16"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 Ali, Hsan, </w:t>
      </w:r>
      <w:r w:rsidRPr="009F5DE1">
        <w:rPr>
          <w:rFonts w:ascii="Transliterasi" w:hAnsi="Transliterasi" w:cs="Times New Roman"/>
          <w:i/>
          <w:iCs/>
          <w:color w:val="000000" w:themeColor="text1"/>
        </w:rPr>
        <w:t>Op Cit</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Pr="009F5DE1">
        <w:rPr>
          <w:rFonts w:ascii="Transliterasi" w:hAnsi="Transliterasi" w:cs="Times New Roman"/>
          <w:color w:val="000000" w:themeColor="text1"/>
        </w:rPr>
        <w:t>.33</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38">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Hudaf, </w:t>
      </w:r>
      <w:r w:rsidRPr="009F5DE1">
        <w:rPr>
          <w:rFonts w:ascii="Transliterasi" w:hAnsi="Transliterasi" w:cs="Times New Roman"/>
          <w:i/>
          <w:iCs/>
          <w:color w:val="000000" w:themeColor="text1"/>
        </w:rPr>
        <w:t>Op Cit</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27</w:t>
      </w:r>
      <w:r w:rsidRPr="009F5DE1">
        <w:rPr>
          <w:rFonts w:ascii="Transliterasi" w:hAnsi="Transliterasi"/>
          <w:color w:val="000000" w:themeColor="text1"/>
        </w:rPr>
        <w:t xml:space="preserve"> </w:t>
      </w:r>
    </w:p>
  </w:footnote>
  <w:footnote w:id="39">
    <w:p w:rsidR="009F5DE1" w:rsidRDefault="009F5DE1" w:rsidP="009F5DE1">
      <w:pPr>
        <w:pStyle w:val="FootnoteText"/>
        <w:ind w:firstLine="720"/>
        <w:jc w:val="both"/>
        <w:rPr>
          <w:rFonts w:ascii="Transliterasi" w:hAnsi="Transliterasi" w:cs="Times New Roman"/>
          <w:color w:val="000000" w:themeColor="text1"/>
        </w:rPr>
      </w:pPr>
    </w:p>
    <w:p w:rsidR="00FF4F16"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Rohadi, Abdul Fatah, </w:t>
      </w:r>
      <w:r w:rsidRPr="009F5DE1">
        <w:rPr>
          <w:rFonts w:ascii="Transliterasi" w:hAnsi="Transliterasi" w:cs="Times New Roman"/>
          <w:i/>
          <w:iCs/>
          <w:color w:val="000000" w:themeColor="text1"/>
        </w:rPr>
        <w:t>Analisis Fatwa Keagamaan dalam Fikih Islam</w:t>
      </w:r>
      <w:r w:rsidRPr="009F5DE1">
        <w:rPr>
          <w:rFonts w:ascii="Transliterasi" w:hAnsi="Transliterasi" w:cs="Times New Roman"/>
          <w:color w:val="000000" w:themeColor="text1"/>
        </w:rPr>
        <w:t xml:space="preserve">, Jakarta : Bumi Aksara, 2006,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13</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40">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i/>
          <w:iCs/>
          <w:color w:val="000000" w:themeColor="text1"/>
        </w:rPr>
        <w:t>Ibid</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14</w:t>
      </w:r>
      <w:r w:rsidRPr="009F5DE1">
        <w:rPr>
          <w:rFonts w:ascii="Transliterasi" w:hAnsi="Transliterasi"/>
          <w:color w:val="000000" w:themeColor="text1"/>
        </w:rPr>
        <w:t xml:space="preserve"> </w:t>
      </w:r>
    </w:p>
  </w:footnote>
  <w:footnote w:id="41">
    <w:p w:rsidR="009F5DE1" w:rsidRDefault="009F5DE1" w:rsidP="009F5DE1">
      <w:pPr>
        <w:pStyle w:val="FootnoteText"/>
        <w:ind w:firstLine="720"/>
        <w:jc w:val="both"/>
        <w:rPr>
          <w:rFonts w:ascii="Transliterasi" w:hAnsi="Transliterasi" w:cs="Times New Roman"/>
          <w:color w:val="000000" w:themeColor="text1"/>
        </w:rPr>
      </w:pPr>
    </w:p>
    <w:p w:rsidR="00FF4F16" w:rsidRPr="009F5DE1"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Hasan, Bisri, </w:t>
      </w:r>
      <w:r w:rsidRPr="009F5DE1">
        <w:rPr>
          <w:rFonts w:ascii="Transliterasi" w:hAnsi="Transliterasi" w:cs="Times New Roman"/>
          <w:i/>
          <w:iCs/>
          <w:color w:val="000000" w:themeColor="text1"/>
        </w:rPr>
        <w:t>Pilar-Pilar Penelitian Hukum Islam dan Pranata Sosial</w:t>
      </w:r>
      <w:r w:rsidRPr="009F5DE1">
        <w:rPr>
          <w:rFonts w:ascii="Transliterasi" w:hAnsi="Transliterasi" w:cs="Times New Roman"/>
          <w:color w:val="000000" w:themeColor="text1"/>
        </w:rPr>
        <w:t xml:space="preserve">, Jakarta : Raja Grafindo Perkasa, 2004,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230</w:t>
      </w:r>
      <w:r w:rsidRPr="009F5DE1">
        <w:rPr>
          <w:rFonts w:ascii="Transliterasi" w:hAnsi="Transliterasi"/>
          <w:color w:val="000000" w:themeColor="text1"/>
        </w:rPr>
        <w:t xml:space="preserve"> </w:t>
      </w:r>
    </w:p>
  </w:footnote>
  <w:footnote w:id="42">
    <w:p w:rsidR="009F5DE1" w:rsidRPr="009F5DE1" w:rsidRDefault="009F5DE1" w:rsidP="009F5DE1">
      <w:pPr>
        <w:pStyle w:val="FootnoteText"/>
        <w:ind w:firstLine="720"/>
        <w:jc w:val="both"/>
        <w:rPr>
          <w:rFonts w:ascii="Transliterasi" w:hAnsi="Transliterasi" w:cs="Times New Roman"/>
          <w:color w:val="000000" w:themeColor="text1"/>
          <w:sz w:val="14"/>
          <w:szCs w:val="14"/>
        </w:rPr>
      </w:pPr>
    </w:p>
    <w:p w:rsidR="00FF4F16" w:rsidRDefault="00FF4F16"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Abdul, Aziz, Dahlan, dkk, </w:t>
      </w:r>
      <w:r w:rsidRPr="009F5DE1">
        <w:rPr>
          <w:rFonts w:ascii="Transliterasi" w:hAnsi="Transliterasi" w:cs="Times New Roman"/>
          <w:i/>
          <w:iCs/>
          <w:color w:val="000000" w:themeColor="text1"/>
        </w:rPr>
        <w:t>Ensiklopedi Hukum Islam 2</w:t>
      </w:r>
      <w:r w:rsidRPr="009F5DE1">
        <w:rPr>
          <w:rFonts w:ascii="Transliterasi" w:hAnsi="Transliterasi" w:cs="Times New Roman"/>
          <w:color w:val="000000" w:themeColor="text1"/>
        </w:rPr>
        <w:t xml:space="preserve">, Jakarta : Ichtiyar Baru Van Houve, 1997, Cet. 1,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1603</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sz w:val="14"/>
          <w:szCs w:val="14"/>
        </w:rPr>
      </w:pPr>
    </w:p>
  </w:footnote>
  <w:footnote w:id="43">
    <w:p w:rsidR="005A50D4"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Muhyiddin, </w:t>
      </w:r>
      <w:r w:rsidRPr="009F5DE1">
        <w:rPr>
          <w:rFonts w:ascii="Transliterasi" w:hAnsi="Transliterasi" w:cs="Times New Roman"/>
          <w:i/>
          <w:iCs/>
          <w:color w:val="000000" w:themeColor="text1"/>
        </w:rPr>
        <w:t>Fatwa Majelis Ulama Indonesia Tahun 1991-2003 (Telaah Metode Istinbat Hukum: Bayani, Ta</w:t>
      </w:r>
      <w:r w:rsidRPr="009F5DE1">
        <w:rPr>
          <w:rFonts w:ascii="Transliterasi" w:cs="Times New Roman"/>
          <w:i/>
          <w:iCs/>
          <w:color w:val="000000" w:themeColor="text1"/>
        </w:rPr>
        <w:t>’</w:t>
      </w:r>
      <w:r w:rsidRPr="009F5DE1">
        <w:rPr>
          <w:rFonts w:ascii="Transliterasi" w:hAnsi="Transliterasi" w:cs="Times New Roman"/>
          <w:i/>
          <w:iCs/>
          <w:color w:val="000000" w:themeColor="text1"/>
        </w:rPr>
        <w:t>lili dan Istislahi)</w:t>
      </w:r>
      <w:r w:rsidRPr="009F5DE1">
        <w:rPr>
          <w:rFonts w:ascii="Transliterasi" w:hAnsi="Transliterasi" w:cs="Times New Roman"/>
          <w:color w:val="000000" w:themeColor="text1"/>
        </w:rPr>
        <w:t xml:space="preserve">, Tesis, Semarang, 2006,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57, t.d</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sz w:val="14"/>
          <w:szCs w:val="14"/>
        </w:rPr>
      </w:pPr>
    </w:p>
  </w:footnote>
  <w:footnote w:id="44">
    <w:p w:rsidR="005A50D4" w:rsidRPr="009F5DE1"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Abdul, Aziz Dahlan, dkk, </w:t>
      </w:r>
      <w:r w:rsidRPr="009F5DE1">
        <w:rPr>
          <w:rFonts w:ascii="Transliterasi" w:hAnsi="Transliterasi" w:cs="Times New Roman"/>
          <w:i/>
          <w:iCs/>
          <w:color w:val="000000" w:themeColor="text1"/>
        </w:rPr>
        <w:t>Op Cit</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1065</w:t>
      </w:r>
      <w:r w:rsidRPr="009F5DE1">
        <w:rPr>
          <w:rFonts w:ascii="Transliterasi" w:hAnsi="Transliterasi"/>
          <w:color w:val="000000" w:themeColor="text1"/>
        </w:rPr>
        <w:t xml:space="preserve"> </w:t>
      </w:r>
    </w:p>
  </w:footnote>
  <w:footnote w:id="45">
    <w:p w:rsidR="009F5DE1" w:rsidRDefault="009F5DE1" w:rsidP="009F5DE1">
      <w:pPr>
        <w:pStyle w:val="FootnoteText"/>
        <w:ind w:firstLine="720"/>
        <w:jc w:val="both"/>
        <w:rPr>
          <w:rFonts w:ascii="Transliterasi" w:hAnsi="Transliterasi" w:cs="Times New Roman"/>
          <w:color w:val="000000" w:themeColor="text1"/>
        </w:rPr>
      </w:pPr>
    </w:p>
    <w:p w:rsidR="005A50D4"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Abdul Aziz. Dahlan, </w:t>
      </w:r>
      <w:r w:rsidRPr="009F5DE1">
        <w:rPr>
          <w:rFonts w:ascii="Transliterasi" w:hAnsi="Transliterasi" w:cs="Times New Roman"/>
          <w:i/>
          <w:iCs/>
          <w:color w:val="000000" w:themeColor="text1"/>
        </w:rPr>
        <w:t>Ensiklopedi Hukum Islam</w:t>
      </w:r>
      <w:r w:rsidRPr="009F5DE1">
        <w:rPr>
          <w:rFonts w:ascii="Transliterasi" w:hAnsi="Transliterasi" w:cs="Times New Roman"/>
          <w:color w:val="000000" w:themeColor="text1"/>
        </w:rPr>
        <w:t xml:space="preserve">, Jakarta : Ichtiar Baru Van Hoeve, 1997,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1065</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46">
    <w:p w:rsidR="005A50D4" w:rsidRPr="009F5DE1"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i/>
          <w:iCs/>
          <w:color w:val="000000" w:themeColor="text1"/>
        </w:rPr>
        <w:t>Ibid</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175</w:t>
      </w:r>
      <w:r w:rsidRPr="009F5DE1">
        <w:rPr>
          <w:rFonts w:ascii="Transliterasi" w:hAnsi="Transliterasi"/>
          <w:color w:val="000000" w:themeColor="text1"/>
        </w:rPr>
        <w:t xml:space="preserve"> </w:t>
      </w:r>
    </w:p>
  </w:footnote>
  <w:footnote w:id="47">
    <w:p w:rsidR="009F5DE1" w:rsidRPr="009F5DE1" w:rsidRDefault="009F5DE1" w:rsidP="009F5DE1">
      <w:pPr>
        <w:pStyle w:val="FootnoteText"/>
        <w:ind w:firstLine="720"/>
        <w:jc w:val="both"/>
        <w:rPr>
          <w:rFonts w:ascii="Transliterasi" w:hAnsi="Transliterasi" w:cs="Times New Roman"/>
          <w:i/>
          <w:iCs/>
          <w:color w:val="000000" w:themeColor="text1"/>
          <w:sz w:val="14"/>
          <w:szCs w:val="14"/>
        </w:rPr>
      </w:pPr>
    </w:p>
    <w:p w:rsidR="005A50D4"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i/>
          <w:iCs/>
          <w:color w:val="000000" w:themeColor="text1"/>
        </w:rPr>
        <w:t>Ibid</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963</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sz w:val="14"/>
          <w:szCs w:val="14"/>
        </w:rPr>
      </w:pPr>
    </w:p>
  </w:footnote>
  <w:footnote w:id="48">
    <w:p w:rsidR="005A50D4" w:rsidRPr="009F5DE1"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Yusuf, Qardhawi, </w:t>
      </w:r>
      <w:r w:rsidRPr="009F5DE1">
        <w:rPr>
          <w:rFonts w:ascii="Transliterasi" w:hAnsi="Transliterasi" w:cs="Times New Roman"/>
          <w:i/>
          <w:iCs/>
          <w:color w:val="000000" w:themeColor="text1"/>
        </w:rPr>
        <w:t>Fatwa antara Ketelitian dan Kecerobohan</w:t>
      </w:r>
      <w:r w:rsidRPr="009F5DE1">
        <w:rPr>
          <w:rFonts w:ascii="Transliterasi" w:hAnsi="Transliterasi" w:cs="Times New Roman"/>
          <w:color w:val="000000" w:themeColor="text1"/>
        </w:rPr>
        <w:t xml:space="preserve">, Jakarta : Gema Insani Press, 1997,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5</w:t>
      </w:r>
      <w:r w:rsidRPr="009F5DE1">
        <w:rPr>
          <w:rFonts w:ascii="Transliterasi" w:hAnsi="Transliterasi"/>
          <w:color w:val="000000" w:themeColor="text1"/>
        </w:rPr>
        <w:t xml:space="preserve"> </w:t>
      </w:r>
    </w:p>
  </w:footnote>
  <w:footnote w:id="49">
    <w:p w:rsidR="009F5DE1" w:rsidRPr="009F5DE1" w:rsidRDefault="009F5DE1" w:rsidP="009F5DE1">
      <w:pPr>
        <w:pStyle w:val="FootnoteText"/>
        <w:ind w:firstLine="720"/>
        <w:jc w:val="both"/>
        <w:rPr>
          <w:rFonts w:ascii="Transliterasi" w:hAnsi="Transliterasi" w:cs="Times New Roman"/>
          <w:color w:val="000000" w:themeColor="text1"/>
          <w:sz w:val="16"/>
          <w:szCs w:val="16"/>
        </w:rPr>
      </w:pPr>
    </w:p>
    <w:p w:rsidR="005A50D4"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Rohadi, Abdul. Fatah, </w:t>
      </w:r>
      <w:r w:rsidRPr="009F5DE1">
        <w:rPr>
          <w:rFonts w:ascii="Transliterasi" w:hAnsi="Transliterasi" w:cs="Times New Roman"/>
          <w:i/>
          <w:iCs/>
          <w:color w:val="000000" w:themeColor="text1"/>
        </w:rPr>
        <w:t>Analisa Fatwa Keagamaan dalam Fiqh Islam</w:t>
      </w:r>
      <w:r w:rsidRPr="009F5DE1">
        <w:rPr>
          <w:rFonts w:ascii="Transliterasi" w:hAnsi="Transliterasi" w:cs="Times New Roman"/>
          <w:color w:val="000000" w:themeColor="text1"/>
        </w:rPr>
        <w:t xml:space="preserve">, Jakarta: Bumi Aksara, 1991, </w:t>
      </w:r>
      <w:r w:rsidR="007D5F8A" w:rsidRPr="009F5DE1">
        <w:rPr>
          <w:rFonts w:ascii="Transliterasi" w:hAnsi="Transliterasi" w:cs="Times New Roman"/>
          <w:color w:val="000000" w:themeColor="text1"/>
        </w:rPr>
        <w:t>h</w:t>
      </w:r>
      <w:r w:rsidRPr="009F5DE1">
        <w:rPr>
          <w:rFonts w:ascii="Transliterasi" w:hAnsi="Transliterasi" w:cs="Times New Roman"/>
          <w:color w:val="000000" w:themeColor="text1"/>
        </w:rPr>
        <w:t>39</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sz w:val="12"/>
          <w:szCs w:val="12"/>
        </w:rPr>
      </w:pPr>
    </w:p>
  </w:footnote>
  <w:footnote w:id="50">
    <w:p w:rsidR="005A50D4"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Amir, Syarifudin, </w:t>
      </w:r>
      <w:r w:rsidRPr="009F5DE1">
        <w:rPr>
          <w:rFonts w:ascii="Transliterasi" w:hAnsi="Transliterasi" w:cs="Times New Roman"/>
          <w:i/>
          <w:iCs/>
          <w:color w:val="000000" w:themeColor="text1"/>
        </w:rPr>
        <w:t>Ushul Fiqih</w:t>
      </w:r>
      <w:r w:rsidRPr="009F5DE1">
        <w:rPr>
          <w:rFonts w:ascii="Transliterasi" w:hAnsi="Transliterasi" w:cs="Times New Roman"/>
          <w:color w:val="000000" w:themeColor="text1"/>
        </w:rPr>
        <w:t xml:space="preserve">, Jilid 2, Jakarta: Logos Wacana Ilmu, 1999,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429</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sz w:val="12"/>
          <w:szCs w:val="12"/>
        </w:rPr>
      </w:pPr>
    </w:p>
  </w:footnote>
  <w:footnote w:id="51">
    <w:p w:rsidR="005A50D4" w:rsidRPr="009F5DE1"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i/>
          <w:iCs/>
          <w:color w:val="000000" w:themeColor="text1"/>
        </w:rPr>
        <w:t>Ibid</w:t>
      </w:r>
      <w:r w:rsidRPr="009F5DE1">
        <w:rPr>
          <w:rFonts w:ascii="Transliterasi" w:hAnsi="Transliterasi" w:cs="Times New Roman"/>
          <w:color w:val="000000" w:themeColor="text1"/>
        </w:rPr>
        <w:t xml:space="preserve">, </w:t>
      </w:r>
      <w:r w:rsidR="007D5F8A" w:rsidRPr="009F5DE1">
        <w:rPr>
          <w:rFonts w:ascii="Transliterasi" w:hAnsi="Transliterasi" w:cs="Times New Roman"/>
          <w:color w:val="000000" w:themeColor="text1"/>
        </w:rPr>
        <w:t>h</w:t>
      </w:r>
      <w:r w:rsidRPr="009F5DE1">
        <w:rPr>
          <w:rFonts w:ascii="Transliterasi" w:hAnsi="Transliterasi" w:cs="Times New Roman"/>
          <w:color w:val="000000" w:themeColor="text1"/>
        </w:rPr>
        <w:t>. 430</w:t>
      </w:r>
      <w:r w:rsidRPr="009F5DE1">
        <w:rPr>
          <w:rFonts w:ascii="Transliterasi" w:hAnsi="Transliterasi"/>
          <w:color w:val="000000" w:themeColor="text1"/>
        </w:rPr>
        <w:t xml:space="preserve"> </w:t>
      </w:r>
    </w:p>
  </w:footnote>
  <w:footnote w:id="52">
    <w:p w:rsidR="009F5DE1" w:rsidRDefault="009F5DE1" w:rsidP="009F5DE1">
      <w:pPr>
        <w:pStyle w:val="FootnoteText"/>
        <w:ind w:firstLine="720"/>
        <w:jc w:val="both"/>
        <w:rPr>
          <w:rFonts w:ascii="Transliterasi" w:hAnsi="Transliterasi" w:cs="Times New Roman"/>
          <w:color w:val="000000" w:themeColor="text1"/>
        </w:rPr>
      </w:pPr>
    </w:p>
    <w:p w:rsidR="005A50D4"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Atho</w:t>
      </w:r>
      <w:r w:rsidRPr="009F5DE1">
        <w:rPr>
          <w:rFonts w:ascii="Transliterasi" w:cs="Times New Roman"/>
          <w:color w:val="000000" w:themeColor="text1"/>
        </w:rPr>
        <w:t>’</w:t>
      </w:r>
      <w:r w:rsidRPr="009F5DE1">
        <w:rPr>
          <w:rFonts w:ascii="Transliterasi" w:hAnsi="Transliterasi" w:cs="Times New Roman"/>
          <w:color w:val="000000" w:themeColor="text1"/>
        </w:rPr>
        <w:t xml:space="preserve">, Mudzar, </w:t>
      </w:r>
      <w:r w:rsidRPr="009F5DE1">
        <w:rPr>
          <w:rFonts w:ascii="Transliterasi" w:hAnsi="Transliterasi" w:cs="Times New Roman"/>
          <w:i/>
          <w:iCs/>
          <w:color w:val="000000" w:themeColor="text1"/>
        </w:rPr>
        <w:t>Pendekatan Studi Islam dalam Teori dan Praktek</w:t>
      </w:r>
      <w:r w:rsidRPr="009F5DE1">
        <w:rPr>
          <w:rFonts w:ascii="Transliterasi" w:hAnsi="Transliterasi" w:cs="Times New Roman"/>
          <w:color w:val="000000" w:themeColor="text1"/>
        </w:rPr>
        <w:t xml:space="preserve">, Yogyakarta: Pustaka Pelajar Offset, 2001, </w:t>
      </w:r>
      <w:r w:rsidR="007D5F8A" w:rsidRPr="009F5DE1">
        <w:rPr>
          <w:rFonts w:ascii="Transliterasi" w:hAnsi="Transliterasi" w:cs="Times New Roman"/>
          <w:color w:val="000000" w:themeColor="text1"/>
        </w:rPr>
        <w:t>h</w:t>
      </w:r>
      <w:r w:rsidRPr="009F5DE1">
        <w:rPr>
          <w:rFonts w:ascii="Transliterasi" w:hAnsi="Transliterasi" w:cs="Times New Roman"/>
          <w:color w:val="000000" w:themeColor="text1"/>
        </w:rPr>
        <w:t>.245</w:t>
      </w:r>
      <w:r w:rsidRPr="009F5DE1">
        <w:rPr>
          <w:rFonts w:ascii="Transliterasi" w:hAnsi="Transliterasi"/>
          <w:color w:val="000000" w:themeColor="text1"/>
        </w:rPr>
        <w:t xml:space="preserve"> </w:t>
      </w:r>
    </w:p>
    <w:p w:rsidR="009F5DE1" w:rsidRPr="009F5DE1" w:rsidRDefault="009F5DE1" w:rsidP="009F5DE1">
      <w:pPr>
        <w:pStyle w:val="FootnoteText"/>
        <w:ind w:firstLine="720"/>
        <w:jc w:val="both"/>
        <w:rPr>
          <w:rFonts w:ascii="Transliterasi" w:hAnsi="Transliterasi"/>
          <w:color w:val="000000" w:themeColor="text1"/>
        </w:rPr>
      </w:pPr>
    </w:p>
  </w:footnote>
  <w:footnote w:id="53">
    <w:p w:rsidR="005A50D4" w:rsidRPr="009F5DE1"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Muhammad, Atho</w:t>
      </w:r>
      <w:r w:rsidRPr="009F5DE1">
        <w:rPr>
          <w:rFonts w:ascii="Transliterasi" w:cs="Times New Roman"/>
          <w:color w:val="000000" w:themeColor="text1"/>
        </w:rPr>
        <w:t>’</w:t>
      </w:r>
      <w:r w:rsidRPr="009F5DE1">
        <w:rPr>
          <w:rFonts w:ascii="Transliterasi" w:hAnsi="Transliterasi" w:cs="Times New Roman"/>
          <w:color w:val="000000" w:themeColor="text1"/>
        </w:rPr>
        <w:t xml:space="preserve">, Mudzhar, </w:t>
      </w:r>
      <w:r w:rsidRPr="009F5DE1">
        <w:rPr>
          <w:rFonts w:ascii="Transliterasi" w:hAnsi="Transliterasi" w:cs="Times New Roman"/>
          <w:i/>
          <w:iCs/>
          <w:color w:val="000000" w:themeColor="text1"/>
        </w:rPr>
        <w:t>Fatwa-Fatwa MUI (Sebuah Studi Pemikiran Hukum Islam di Indonesia 1975-1988)</w:t>
      </w:r>
      <w:r w:rsidRPr="009F5DE1">
        <w:rPr>
          <w:rFonts w:ascii="Transliterasi" w:hAnsi="Transliterasi" w:cs="Times New Roman"/>
          <w:color w:val="000000" w:themeColor="text1"/>
        </w:rPr>
        <w:t xml:space="preserve">, Jakarta: INIS, 1993,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6</w:t>
      </w:r>
      <w:r w:rsidRPr="009F5DE1">
        <w:rPr>
          <w:rFonts w:ascii="Transliterasi" w:hAnsi="Transliterasi"/>
          <w:color w:val="000000" w:themeColor="text1"/>
        </w:rPr>
        <w:t xml:space="preserve"> </w:t>
      </w:r>
    </w:p>
  </w:footnote>
  <w:footnote w:id="54">
    <w:p w:rsidR="009F5DE1" w:rsidRDefault="009F5DE1" w:rsidP="009F5DE1">
      <w:pPr>
        <w:pStyle w:val="FootnoteText"/>
        <w:ind w:firstLine="720"/>
        <w:jc w:val="both"/>
        <w:rPr>
          <w:rFonts w:ascii="Transliterasi" w:hAnsi="Transliterasi" w:cs="Times New Roman"/>
          <w:color w:val="000000" w:themeColor="text1"/>
        </w:rPr>
      </w:pPr>
    </w:p>
    <w:p w:rsidR="005A50D4" w:rsidRPr="009F5DE1" w:rsidRDefault="005A50D4" w:rsidP="009F5DE1">
      <w:pPr>
        <w:pStyle w:val="FootnoteText"/>
        <w:ind w:firstLine="720"/>
        <w:jc w:val="both"/>
        <w:rPr>
          <w:rFonts w:ascii="Transliterasi" w:hAnsi="Transliterasi"/>
          <w:color w:val="000000" w:themeColor="text1"/>
        </w:rPr>
      </w:pPr>
      <w:r w:rsidRPr="009F5DE1">
        <w:rPr>
          <w:rStyle w:val="FootnoteReference"/>
          <w:rFonts w:ascii="Transliterasi" w:hAnsi="Transliterasi"/>
          <w:color w:val="000000" w:themeColor="text1"/>
        </w:rPr>
        <w:footnoteRef/>
      </w:r>
      <w:r w:rsidRPr="009F5DE1">
        <w:rPr>
          <w:rFonts w:ascii="Transliterasi" w:hAnsi="Transliterasi" w:cs="Times New Roman"/>
          <w:color w:val="000000" w:themeColor="text1"/>
        </w:rPr>
        <w:t xml:space="preserve">Muchtar, Yahya dkk, </w:t>
      </w:r>
      <w:r w:rsidRPr="009F5DE1">
        <w:rPr>
          <w:rFonts w:ascii="Transliterasi" w:hAnsi="Transliterasi" w:cs="Times New Roman"/>
          <w:i/>
          <w:iCs/>
          <w:color w:val="000000" w:themeColor="text1"/>
        </w:rPr>
        <w:t>Dasar-dasar Pembinaan Hukum Fiqh Islam</w:t>
      </w:r>
      <w:r w:rsidRPr="009F5DE1">
        <w:rPr>
          <w:rFonts w:ascii="Transliterasi" w:hAnsi="Transliterasi" w:cs="Times New Roman"/>
          <w:color w:val="000000" w:themeColor="text1"/>
        </w:rPr>
        <w:t>, Bandung: Al-Ma</w:t>
      </w:r>
      <w:r w:rsidRPr="009F5DE1">
        <w:rPr>
          <w:rFonts w:ascii="Transliterasi" w:cs="Times New Roman"/>
          <w:color w:val="000000" w:themeColor="text1"/>
        </w:rPr>
        <w:t>’</w:t>
      </w:r>
      <w:r w:rsidRPr="009F5DE1">
        <w:rPr>
          <w:rFonts w:ascii="Transliterasi" w:hAnsi="Transliterasi" w:cs="Times New Roman"/>
          <w:color w:val="000000" w:themeColor="text1"/>
        </w:rPr>
        <w:t xml:space="preserve">arif, </w:t>
      </w:r>
      <w:r w:rsidR="007D5F8A" w:rsidRPr="009F5DE1">
        <w:rPr>
          <w:rFonts w:ascii="Transliterasi" w:hAnsi="Transliterasi" w:cs="Times New Roman"/>
          <w:color w:val="000000" w:themeColor="text1"/>
        </w:rPr>
        <w:t>h</w:t>
      </w:r>
      <w:r w:rsidR="009F5DE1">
        <w:rPr>
          <w:rFonts w:ascii="Transliterasi" w:hAnsi="Transliterasi" w:cs="Times New Roman"/>
          <w:color w:val="000000" w:themeColor="text1"/>
        </w:rPr>
        <w:t>.</w:t>
      </w:r>
      <w:r w:rsidRPr="009F5DE1">
        <w:rPr>
          <w:rFonts w:ascii="Transliterasi" w:hAnsi="Transliterasi" w:cs="Times New Roman"/>
          <w:color w:val="000000" w:themeColor="text1"/>
        </w:rPr>
        <w:t>403</w:t>
      </w:r>
      <w:r w:rsidRPr="009F5DE1">
        <w:rPr>
          <w:rFonts w:ascii="Transliterasi" w:hAnsi="Transliterasi"/>
          <w:color w:val="000000" w:themeColor="text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E1" w:rsidRDefault="009F5DE1" w:rsidP="00DB09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DE1" w:rsidRDefault="009F5DE1" w:rsidP="009F5D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E1" w:rsidRPr="009F5DE1" w:rsidRDefault="009F5DE1" w:rsidP="00DB0957">
    <w:pPr>
      <w:pStyle w:val="Header"/>
      <w:framePr w:wrap="around" w:vAnchor="text" w:hAnchor="margin" w:xAlign="right" w:y="1"/>
      <w:rPr>
        <w:rStyle w:val="PageNumber"/>
        <w:rFonts w:ascii="Transliterasi" w:hAnsi="Transliterasi"/>
      </w:rPr>
    </w:pPr>
    <w:r w:rsidRPr="009F5DE1">
      <w:rPr>
        <w:rStyle w:val="PageNumber"/>
        <w:rFonts w:ascii="Transliterasi" w:hAnsi="Transliterasi"/>
      </w:rPr>
      <w:fldChar w:fldCharType="begin"/>
    </w:r>
    <w:r w:rsidRPr="009F5DE1">
      <w:rPr>
        <w:rStyle w:val="PageNumber"/>
        <w:rFonts w:ascii="Transliterasi" w:hAnsi="Transliterasi"/>
      </w:rPr>
      <w:instrText xml:space="preserve">PAGE  </w:instrText>
    </w:r>
    <w:r w:rsidRPr="009F5DE1">
      <w:rPr>
        <w:rStyle w:val="PageNumber"/>
        <w:rFonts w:ascii="Transliterasi" w:hAnsi="Transliterasi"/>
      </w:rPr>
      <w:fldChar w:fldCharType="separate"/>
    </w:r>
    <w:r w:rsidR="00C42634">
      <w:rPr>
        <w:rStyle w:val="PageNumber"/>
        <w:rFonts w:ascii="Transliterasi" w:hAnsi="Transliterasi"/>
        <w:noProof/>
      </w:rPr>
      <w:t>47</w:t>
    </w:r>
    <w:r w:rsidRPr="009F5DE1">
      <w:rPr>
        <w:rStyle w:val="PageNumber"/>
        <w:rFonts w:ascii="Transliterasi" w:hAnsi="Transliterasi"/>
      </w:rPr>
      <w:fldChar w:fldCharType="end"/>
    </w:r>
  </w:p>
  <w:p w:rsidR="00EA3AC4" w:rsidRPr="009F5DE1" w:rsidRDefault="00EA3AC4" w:rsidP="009F5DE1">
    <w:pPr>
      <w:pStyle w:val="Header"/>
      <w:ind w:right="360"/>
      <w:jc w:val="right"/>
      <w:rPr>
        <w:rFonts w:ascii="Transliterasi" w:hAnsi="Transliterasi"/>
      </w:rPr>
    </w:pPr>
  </w:p>
  <w:p w:rsidR="00EA3AC4" w:rsidRPr="009F5DE1" w:rsidRDefault="00EA3AC4">
    <w:pPr>
      <w:pStyle w:val="Header"/>
      <w:rPr>
        <w:rFonts w:ascii="Transliterasi" w:hAnsi="Translitera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0F79"/>
    <w:multiLevelType w:val="multilevel"/>
    <w:tmpl w:val="645CB13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D0011A"/>
    <w:multiLevelType w:val="hybridMultilevel"/>
    <w:tmpl w:val="293E7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973BE"/>
    <w:multiLevelType w:val="hybridMultilevel"/>
    <w:tmpl w:val="2C9CA2E6"/>
    <w:lvl w:ilvl="0" w:tplc="0260689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67C08"/>
    <w:multiLevelType w:val="hybridMultilevel"/>
    <w:tmpl w:val="25EEA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75B3C"/>
    <w:multiLevelType w:val="hybridMultilevel"/>
    <w:tmpl w:val="645CB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E721F"/>
    <w:multiLevelType w:val="hybridMultilevel"/>
    <w:tmpl w:val="D3DA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C7F07"/>
    <w:multiLevelType w:val="hybridMultilevel"/>
    <w:tmpl w:val="E2685CD4"/>
    <w:lvl w:ilvl="0" w:tplc="C18C9C4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682F208E"/>
    <w:multiLevelType w:val="hybridMultilevel"/>
    <w:tmpl w:val="7AF2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71CDF"/>
    <w:multiLevelType w:val="multilevel"/>
    <w:tmpl w:val="B18CE4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012F82"/>
    <w:multiLevelType w:val="hybridMultilevel"/>
    <w:tmpl w:val="A2C27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32775"/>
    <w:multiLevelType w:val="multilevel"/>
    <w:tmpl w:val="A4D8A46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872B78"/>
    <w:multiLevelType w:val="hybridMultilevel"/>
    <w:tmpl w:val="BAACE4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C393D"/>
    <w:multiLevelType w:val="hybridMultilevel"/>
    <w:tmpl w:val="82EC3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51B14"/>
    <w:multiLevelType w:val="multilevel"/>
    <w:tmpl w:val="2C9CA2E6"/>
    <w:lvl w:ilvl="0">
      <w:start w:val="3"/>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7D91C13"/>
    <w:multiLevelType w:val="hybridMultilevel"/>
    <w:tmpl w:val="99F27238"/>
    <w:lvl w:ilvl="0" w:tplc="0409000F">
      <w:start w:val="1"/>
      <w:numFmt w:val="decimal"/>
      <w:lvlText w:val="%1."/>
      <w:lvlJc w:val="left"/>
      <w:pPr>
        <w:ind w:left="720" w:hanging="360"/>
      </w:pPr>
    </w:lvl>
    <w:lvl w:ilvl="1" w:tplc="3F38B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1"/>
  </w:num>
  <w:num w:numId="6">
    <w:abstractNumId w:val="14"/>
  </w:num>
  <w:num w:numId="7">
    <w:abstractNumId w:val="12"/>
  </w:num>
  <w:num w:numId="8">
    <w:abstractNumId w:val="6"/>
  </w:num>
  <w:num w:numId="9">
    <w:abstractNumId w:val="13"/>
  </w:num>
  <w:num w:numId="10">
    <w:abstractNumId w:val="11"/>
  </w:num>
  <w:num w:numId="11">
    <w:abstractNumId w:val="0"/>
  </w:num>
  <w:num w:numId="12">
    <w:abstractNumId w:val="5"/>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0529"/>
    <w:rsid w:val="00000F87"/>
    <w:rsid w:val="00002F33"/>
    <w:rsid w:val="00004446"/>
    <w:rsid w:val="0000470A"/>
    <w:rsid w:val="000074B0"/>
    <w:rsid w:val="00007EC2"/>
    <w:rsid w:val="00011E26"/>
    <w:rsid w:val="00012877"/>
    <w:rsid w:val="00014594"/>
    <w:rsid w:val="00014F87"/>
    <w:rsid w:val="00015868"/>
    <w:rsid w:val="000159C6"/>
    <w:rsid w:val="000170C0"/>
    <w:rsid w:val="00017224"/>
    <w:rsid w:val="00020501"/>
    <w:rsid w:val="00020A3D"/>
    <w:rsid w:val="000216DF"/>
    <w:rsid w:val="00021DF0"/>
    <w:rsid w:val="000251AD"/>
    <w:rsid w:val="00025D79"/>
    <w:rsid w:val="00027824"/>
    <w:rsid w:val="00030705"/>
    <w:rsid w:val="00030DC9"/>
    <w:rsid w:val="00030DF2"/>
    <w:rsid w:val="00032B0B"/>
    <w:rsid w:val="00032B20"/>
    <w:rsid w:val="000351AF"/>
    <w:rsid w:val="0003575D"/>
    <w:rsid w:val="00035B41"/>
    <w:rsid w:val="00036D32"/>
    <w:rsid w:val="00037083"/>
    <w:rsid w:val="00037B33"/>
    <w:rsid w:val="0004068C"/>
    <w:rsid w:val="00041620"/>
    <w:rsid w:val="00041E1D"/>
    <w:rsid w:val="00042BE9"/>
    <w:rsid w:val="00044920"/>
    <w:rsid w:val="00044E39"/>
    <w:rsid w:val="00045363"/>
    <w:rsid w:val="0004607A"/>
    <w:rsid w:val="0004629C"/>
    <w:rsid w:val="000512AC"/>
    <w:rsid w:val="00052519"/>
    <w:rsid w:val="00052567"/>
    <w:rsid w:val="000549FB"/>
    <w:rsid w:val="00054DFD"/>
    <w:rsid w:val="00057C34"/>
    <w:rsid w:val="00060C7F"/>
    <w:rsid w:val="0006372B"/>
    <w:rsid w:val="000638A3"/>
    <w:rsid w:val="00063A5F"/>
    <w:rsid w:val="00064049"/>
    <w:rsid w:val="00064DAB"/>
    <w:rsid w:val="0006673F"/>
    <w:rsid w:val="0006784C"/>
    <w:rsid w:val="00071DCA"/>
    <w:rsid w:val="0007240F"/>
    <w:rsid w:val="00072794"/>
    <w:rsid w:val="00072D24"/>
    <w:rsid w:val="00074A0D"/>
    <w:rsid w:val="00076737"/>
    <w:rsid w:val="00077C79"/>
    <w:rsid w:val="00077FDE"/>
    <w:rsid w:val="0008051C"/>
    <w:rsid w:val="00083C7F"/>
    <w:rsid w:val="000847C2"/>
    <w:rsid w:val="00084ED1"/>
    <w:rsid w:val="00087007"/>
    <w:rsid w:val="000876F2"/>
    <w:rsid w:val="00087F91"/>
    <w:rsid w:val="000901B6"/>
    <w:rsid w:val="00090927"/>
    <w:rsid w:val="0009092A"/>
    <w:rsid w:val="00090C38"/>
    <w:rsid w:val="00092AAD"/>
    <w:rsid w:val="00096F7C"/>
    <w:rsid w:val="00097C47"/>
    <w:rsid w:val="000A0B52"/>
    <w:rsid w:val="000A58D4"/>
    <w:rsid w:val="000A5F9D"/>
    <w:rsid w:val="000A640F"/>
    <w:rsid w:val="000B2887"/>
    <w:rsid w:val="000B311E"/>
    <w:rsid w:val="000B61BD"/>
    <w:rsid w:val="000B681B"/>
    <w:rsid w:val="000B6A5F"/>
    <w:rsid w:val="000C0AA6"/>
    <w:rsid w:val="000C0C25"/>
    <w:rsid w:val="000C2A20"/>
    <w:rsid w:val="000C2C03"/>
    <w:rsid w:val="000C2DCA"/>
    <w:rsid w:val="000C571F"/>
    <w:rsid w:val="000C5A60"/>
    <w:rsid w:val="000C7298"/>
    <w:rsid w:val="000D12F4"/>
    <w:rsid w:val="000D2214"/>
    <w:rsid w:val="000D496D"/>
    <w:rsid w:val="000D7CCD"/>
    <w:rsid w:val="000E10B7"/>
    <w:rsid w:val="000E4D0B"/>
    <w:rsid w:val="000F040B"/>
    <w:rsid w:val="000F096F"/>
    <w:rsid w:val="000F2C1D"/>
    <w:rsid w:val="000F38D1"/>
    <w:rsid w:val="000F3FD1"/>
    <w:rsid w:val="000F6966"/>
    <w:rsid w:val="000F6E1B"/>
    <w:rsid w:val="000F78D9"/>
    <w:rsid w:val="000F7DA2"/>
    <w:rsid w:val="00101205"/>
    <w:rsid w:val="00101533"/>
    <w:rsid w:val="00101761"/>
    <w:rsid w:val="00104140"/>
    <w:rsid w:val="00105899"/>
    <w:rsid w:val="001062C6"/>
    <w:rsid w:val="00107487"/>
    <w:rsid w:val="0011575B"/>
    <w:rsid w:val="00116C54"/>
    <w:rsid w:val="00117EEE"/>
    <w:rsid w:val="00120304"/>
    <w:rsid w:val="00121B3D"/>
    <w:rsid w:val="0012229F"/>
    <w:rsid w:val="001227AA"/>
    <w:rsid w:val="0012297A"/>
    <w:rsid w:val="00125270"/>
    <w:rsid w:val="001259E7"/>
    <w:rsid w:val="001278B0"/>
    <w:rsid w:val="00133423"/>
    <w:rsid w:val="00134880"/>
    <w:rsid w:val="001369E6"/>
    <w:rsid w:val="00140F75"/>
    <w:rsid w:val="00141F02"/>
    <w:rsid w:val="001425B8"/>
    <w:rsid w:val="001451BA"/>
    <w:rsid w:val="0014570F"/>
    <w:rsid w:val="00145726"/>
    <w:rsid w:val="0014637A"/>
    <w:rsid w:val="00146980"/>
    <w:rsid w:val="00146E5F"/>
    <w:rsid w:val="00147CAE"/>
    <w:rsid w:val="00151029"/>
    <w:rsid w:val="00151422"/>
    <w:rsid w:val="00152164"/>
    <w:rsid w:val="001527B7"/>
    <w:rsid w:val="001551F8"/>
    <w:rsid w:val="00156007"/>
    <w:rsid w:val="001564A5"/>
    <w:rsid w:val="001569A1"/>
    <w:rsid w:val="00156D3F"/>
    <w:rsid w:val="001605EB"/>
    <w:rsid w:val="00160836"/>
    <w:rsid w:val="001619F9"/>
    <w:rsid w:val="001620EA"/>
    <w:rsid w:val="00163504"/>
    <w:rsid w:val="00163BC3"/>
    <w:rsid w:val="00164D66"/>
    <w:rsid w:val="00165538"/>
    <w:rsid w:val="00166E9A"/>
    <w:rsid w:val="00170F9B"/>
    <w:rsid w:val="001717FA"/>
    <w:rsid w:val="00171BE0"/>
    <w:rsid w:val="001774CA"/>
    <w:rsid w:val="00177C73"/>
    <w:rsid w:val="00181D99"/>
    <w:rsid w:val="00185648"/>
    <w:rsid w:val="001876F4"/>
    <w:rsid w:val="001877AA"/>
    <w:rsid w:val="00192138"/>
    <w:rsid w:val="00192426"/>
    <w:rsid w:val="0019682D"/>
    <w:rsid w:val="00196DBB"/>
    <w:rsid w:val="001A0DC6"/>
    <w:rsid w:val="001A28DB"/>
    <w:rsid w:val="001A299A"/>
    <w:rsid w:val="001A524E"/>
    <w:rsid w:val="001A6A7D"/>
    <w:rsid w:val="001B0938"/>
    <w:rsid w:val="001B4E3D"/>
    <w:rsid w:val="001B5146"/>
    <w:rsid w:val="001B52F8"/>
    <w:rsid w:val="001B5376"/>
    <w:rsid w:val="001B54C3"/>
    <w:rsid w:val="001B5DC0"/>
    <w:rsid w:val="001B681B"/>
    <w:rsid w:val="001B7E44"/>
    <w:rsid w:val="001C4A0A"/>
    <w:rsid w:val="001C598F"/>
    <w:rsid w:val="001C5D75"/>
    <w:rsid w:val="001C74C7"/>
    <w:rsid w:val="001D12CD"/>
    <w:rsid w:val="001D1447"/>
    <w:rsid w:val="001D1B7E"/>
    <w:rsid w:val="001D1C1C"/>
    <w:rsid w:val="001D2221"/>
    <w:rsid w:val="001D34FB"/>
    <w:rsid w:val="001D5067"/>
    <w:rsid w:val="001D634B"/>
    <w:rsid w:val="001D7A67"/>
    <w:rsid w:val="001E101B"/>
    <w:rsid w:val="001E1815"/>
    <w:rsid w:val="001E66B3"/>
    <w:rsid w:val="001E6FC3"/>
    <w:rsid w:val="001E760B"/>
    <w:rsid w:val="001E780C"/>
    <w:rsid w:val="001F0B98"/>
    <w:rsid w:val="001F2D8D"/>
    <w:rsid w:val="001F39C7"/>
    <w:rsid w:val="001F3D63"/>
    <w:rsid w:val="001F7328"/>
    <w:rsid w:val="001F7BAB"/>
    <w:rsid w:val="001F7EE8"/>
    <w:rsid w:val="00200526"/>
    <w:rsid w:val="00201542"/>
    <w:rsid w:val="00201675"/>
    <w:rsid w:val="00201760"/>
    <w:rsid w:val="002033BF"/>
    <w:rsid w:val="00205E54"/>
    <w:rsid w:val="00206138"/>
    <w:rsid w:val="00206276"/>
    <w:rsid w:val="00206F54"/>
    <w:rsid w:val="00210124"/>
    <w:rsid w:val="0021092C"/>
    <w:rsid w:val="00211297"/>
    <w:rsid w:val="0021166F"/>
    <w:rsid w:val="00211CA1"/>
    <w:rsid w:val="00212005"/>
    <w:rsid w:val="002177D5"/>
    <w:rsid w:val="00217A30"/>
    <w:rsid w:val="00220F73"/>
    <w:rsid w:val="002223DD"/>
    <w:rsid w:val="00223080"/>
    <w:rsid w:val="0022458A"/>
    <w:rsid w:val="002249AF"/>
    <w:rsid w:val="00225E75"/>
    <w:rsid w:val="00227CD6"/>
    <w:rsid w:val="00227E04"/>
    <w:rsid w:val="0023134A"/>
    <w:rsid w:val="002348FD"/>
    <w:rsid w:val="00234925"/>
    <w:rsid w:val="002355D3"/>
    <w:rsid w:val="00236DDC"/>
    <w:rsid w:val="00237EBE"/>
    <w:rsid w:val="00240451"/>
    <w:rsid w:val="0024218A"/>
    <w:rsid w:val="00242485"/>
    <w:rsid w:val="00242A15"/>
    <w:rsid w:val="002457E5"/>
    <w:rsid w:val="00250DFD"/>
    <w:rsid w:val="002517AD"/>
    <w:rsid w:val="002520C5"/>
    <w:rsid w:val="002524D1"/>
    <w:rsid w:val="002529D2"/>
    <w:rsid w:val="00252BFB"/>
    <w:rsid w:val="002534BC"/>
    <w:rsid w:val="0025420F"/>
    <w:rsid w:val="00254519"/>
    <w:rsid w:val="002547DF"/>
    <w:rsid w:val="00255842"/>
    <w:rsid w:val="002641EB"/>
    <w:rsid w:val="0026722B"/>
    <w:rsid w:val="00270335"/>
    <w:rsid w:val="002724EE"/>
    <w:rsid w:val="00272CC3"/>
    <w:rsid w:val="00273978"/>
    <w:rsid w:val="00274243"/>
    <w:rsid w:val="00275E1C"/>
    <w:rsid w:val="00282258"/>
    <w:rsid w:val="0028278B"/>
    <w:rsid w:val="00282F02"/>
    <w:rsid w:val="00283EF4"/>
    <w:rsid w:val="002843D5"/>
    <w:rsid w:val="00284A92"/>
    <w:rsid w:val="00287DDD"/>
    <w:rsid w:val="00290427"/>
    <w:rsid w:val="00290445"/>
    <w:rsid w:val="00292A58"/>
    <w:rsid w:val="00292BD3"/>
    <w:rsid w:val="00295341"/>
    <w:rsid w:val="00295D65"/>
    <w:rsid w:val="002969FE"/>
    <w:rsid w:val="0029700D"/>
    <w:rsid w:val="002A03B7"/>
    <w:rsid w:val="002A10E1"/>
    <w:rsid w:val="002A164A"/>
    <w:rsid w:val="002A1CE6"/>
    <w:rsid w:val="002A1F32"/>
    <w:rsid w:val="002A3D84"/>
    <w:rsid w:val="002A4A9F"/>
    <w:rsid w:val="002A590C"/>
    <w:rsid w:val="002B018C"/>
    <w:rsid w:val="002B03FE"/>
    <w:rsid w:val="002B2CCF"/>
    <w:rsid w:val="002B3B23"/>
    <w:rsid w:val="002B3D8A"/>
    <w:rsid w:val="002B449B"/>
    <w:rsid w:val="002B7163"/>
    <w:rsid w:val="002B7C85"/>
    <w:rsid w:val="002C0DBA"/>
    <w:rsid w:val="002C0F17"/>
    <w:rsid w:val="002C118E"/>
    <w:rsid w:val="002C1B62"/>
    <w:rsid w:val="002C2D19"/>
    <w:rsid w:val="002C3398"/>
    <w:rsid w:val="002C452F"/>
    <w:rsid w:val="002C55CF"/>
    <w:rsid w:val="002C5A59"/>
    <w:rsid w:val="002C6DE4"/>
    <w:rsid w:val="002C7E51"/>
    <w:rsid w:val="002D398A"/>
    <w:rsid w:val="002D4777"/>
    <w:rsid w:val="002D5912"/>
    <w:rsid w:val="002D68B9"/>
    <w:rsid w:val="002D731D"/>
    <w:rsid w:val="002D7949"/>
    <w:rsid w:val="002E10CB"/>
    <w:rsid w:val="002E1DAA"/>
    <w:rsid w:val="002E3490"/>
    <w:rsid w:val="002E3566"/>
    <w:rsid w:val="002E459C"/>
    <w:rsid w:val="002E469A"/>
    <w:rsid w:val="002E47B1"/>
    <w:rsid w:val="002E4A3A"/>
    <w:rsid w:val="002E589E"/>
    <w:rsid w:val="002E6837"/>
    <w:rsid w:val="002E72DD"/>
    <w:rsid w:val="002F08FD"/>
    <w:rsid w:val="002F21D6"/>
    <w:rsid w:val="002F3D1F"/>
    <w:rsid w:val="002F4819"/>
    <w:rsid w:val="00301C0C"/>
    <w:rsid w:val="00304A98"/>
    <w:rsid w:val="00306086"/>
    <w:rsid w:val="0030631D"/>
    <w:rsid w:val="00312D80"/>
    <w:rsid w:val="0031392E"/>
    <w:rsid w:val="003144E8"/>
    <w:rsid w:val="003159B2"/>
    <w:rsid w:val="003218EB"/>
    <w:rsid w:val="00323364"/>
    <w:rsid w:val="003247CB"/>
    <w:rsid w:val="00325C5E"/>
    <w:rsid w:val="0032671D"/>
    <w:rsid w:val="00326CF7"/>
    <w:rsid w:val="00330EE3"/>
    <w:rsid w:val="00332E23"/>
    <w:rsid w:val="0033406E"/>
    <w:rsid w:val="00335F2D"/>
    <w:rsid w:val="0034210C"/>
    <w:rsid w:val="00343282"/>
    <w:rsid w:val="00343483"/>
    <w:rsid w:val="00344057"/>
    <w:rsid w:val="0034482F"/>
    <w:rsid w:val="00344BF1"/>
    <w:rsid w:val="003450D3"/>
    <w:rsid w:val="00345C68"/>
    <w:rsid w:val="00347AA6"/>
    <w:rsid w:val="0035174C"/>
    <w:rsid w:val="003517F0"/>
    <w:rsid w:val="00352187"/>
    <w:rsid w:val="00352A1E"/>
    <w:rsid w:val="00352EF9"/>
    <w:rsid w:val="00353D2B"/>
    <w:rsid w:val="0035498F"/>
    <w:rsid w:val="00355088"/>
    <w:rsid w:val="003571FF"/>
    <w:rsid w:val="00357311"/>
    <w:rsid w:val="003576AB"/>
    <w:rsid w:val="00361A9C"/>
    <w:rsid w:val="00363281"/>
    <w:rsid w:val="003641C6"/>
    <w:rsid w:val="003674D3"/>
    <w:rsid w:val="003677A0"/>
    <w:rsid w:val="00367C87"/>
    <w:rsid w:val="00367FE8"/>
    <w:rsid w:val="00370B25"/>
    <w:rsid w:val="00372349"/>
    <w:rsid w:val="003729D2"/>
    <w:rsid w:val="003763BB"/>
    <w:rsid w:val="00376DA3"/>
    <w:rsid w:val="00381664"/>
    <w:rsid w:val="00381A46"/>
    <w:rsid w:val="00382622"/>
    <w:rsid w:val="00383718"/>
    <w:rsid w:val="003856FC"/>
    <w:rsid w:val="00386697"/>
    <w:rsid w:val="00387B64"/>
    <w:rsid w:val="00390121"/>
    <w:rsid w:val="00390E6B"/>
    <w:rsid w:val="0039117B"/>
    <w:rsid w:val="0039145D"/>
    <w:rsid w:val="003917F7"/>
    <w:rsid w:val="003919EF"/>
    <w:rsid w:val="00393FF1"/>
    <w:rsid w:val="0039443C"/>
    <w:rsid w:val="00395156"/>
    <w:rsid w:val="00395F18"/>
    <w:rsid w:val="00396F2B"/>
    <w:rsid w:val="003A014F"/>
    <w:rsid w:val="003A0EEA"/>
    <w:rsid w:val="003A13DB"/>
    <w:rsid w:val="003A1734"/>
    <w:rsid w:val="003A591D"/>
    <w:rsid w:val="003A5BFB"/>
    <w:rsid w:val="003B0F7E"/>
    <w:rsid w:val="003B25FE"/>
    <w:rsid w:val="003B388E"/>
    <w:rsid w:val="003B3F0A"/>
    <w:rsid w:val="003B4A81"/>
    <w:rsid w:val="003B74A8"/>
    <w:rsid w:val="003B7B3A"/>
    <w:rsid w:val="003C089C"/>
    <w:rsid w:val="003C0B82"/>
    <w:rsid w:val="003C16BB"/>
    <w:rsid w:val="003C5D16"/>
    <w:rsid w:val="003C6BB2"/>
    <w:rsid w:val="003C76AA"/>
    <w:rsid w:val="003C7BBD"/>
    <w:rsid w:val="003C7DA5"/>
    <w:rsid w:val="003D1606"/>
    <w:rsid w:val="003D18F7"/>
    <w:rsid w:val="003D2735"/>
    <w:rsid w:val="003D3940"/>
    <w:rsid w:val="003D394C"/>
    <w:rsid w:val="003D39C0"/>
    <w:rsid w:val="003D4B56"/>
    <w:rsid w:val="003D5166"/>
    <w:rsid w:val="003D649E"/>
    <w:rsid w:val="003E125E"/>
    <w:rsid w:val="003E155A"/>
    <w:rsid w:val="003E3D94"/>
    <w:rsid w:val="003E5A59"/>
    <w:rsid w:val="003F0983"/>
    <w:rsid w:val="003F3022"/>
    <w:rsid w:val="003F3A82"/>
    <w:rsid w:val="003F3AC1"/>
    <w:rsid w:val="003F518A"/>
    <w:rsid w:val="003F561D"/>
    <w:rsid w:val="003F6E55"/>
    <w:rsid w:val="003F771C"/>
    <w:rsid w:val="00400057"/>
    <w:rsid w:val="00400D38"/>
    <w:rsid w:val="004028FC"/>
    <w:rsid w:val="00404375"/>
    <w:rsid w:val="004050B1"/>
    <w:rsid w:val="00406067"/>
    <w:rsid w:val="00406CC4"/>
    <w:rsid w:val="0040760D"/>
    <w:rsid w:val="004077BF"/>
    <w:rsid w:val="00407C29"/>
    <w:rsid w:val="00410CA3"/>
    <w:rsid w:val="00411CF0"/>
    <w:rsid w:val="004128C9"/>
    <w:rsid w:val="00412CB8"/>
    <w:rsid w:val="00412EE0"/>
    <w:rsid w:val="00413E94"/>
    <w:rsid w:val="00414A4D"/>
    <w:rsid w:val="00414D3F"/>
    <w:rsid w:val="00416938"/>
    <w:rsid w:val="004169EB"/>
    <w:rsid w:val="00416A9C"/>
    <w:rsid w:val="00416BD7"/>
    <w:rsid w:val="004173E9"/>
    <w:rsid w:val="00417D8F"/>
    <w:rsid w:val="00427B6B"/>
    <w:rsid w:val="00427DEA"/>
    <w:rsid w:val="00431318"/>
    <w:rsid w:val="00431908"/>
    <w:rsid w:val="004324C7"/>
    <w:rsid w:val="00432C5F"/>
    <w:rsid w:val="0043450A"/>
    <w:rsid w:val="0043501D"/>
    <w:rsid w:val="00435EBA"/>
    <w:rsid w:val="00435F3A"/>
    <w:rsid w:val="004365CC"/>
    <w:rsid w:val="00436E8B"/>
    <w:rsid w:val="0044089A"/>
    <w:rsid w:val="00443F1B"/>
    <w:rsid w:val="004440D7"/>
    <w:rsid w:val="00444345"/>
    <w:rsid w:val="0044510A"/>
    <w:rsid w:val="0044554E"/>
    <w:rsid w:val="00445703"/>
    <w:rsid w:val="004459B0"/>
    <w:rsid w:val="00445C05"/>
    <w:rsid w:val="00446216"/>
    <w:rsid w:val="004464D7"/>
    <w:rsid w:val="00447337"/>
    <w:rsid w:val="00447B9B"/>
    <w:rsid w:val="00451FD1"/>
    <w:rsid w:val="0045429B"/>
    <w:rsid w:val="004542F0"/>
    <w:rsid w:val="00455501"/>
    <w:rsid w:val="00456C55"/>
    <w:rsid w:val="004570D0"/>
    <w:rsid w:val="004575ED"/>
    <w:rsid w:val="00460E8F"/>
    <w:rsid w:val="00460FFF"/>
    <w:rsid w:val="00461C5D"/>
    <w:rsid w:val="00461F68"/>
    <w:rsid w:val="0046209B"/>
    <w:rsid w:val="00462F6B"/>
    <w:rsid w:val="00463370"/>
    <w:rsid w:val="00463799"/>
    <w:rsid w:val="00465BED"/>
    <w:rsid w:val="00466395"/>
    <w:rsid w:val="004671A1"/>
    <w:rsid w:val="00467CCE"/>
    <w:rsid w:val="004703EF"/>
    <w:rsid w:val="00470F13"/>
    <w:rsid w:val="004727E6"/>
    <w:rsid w:val="00474AB6"/>
    <w:rsid w:val="00475EAE"/>
    <w:rsid w:val="00476646"/>
    <w:rsid w:val="00477E19"/>
    <w:rsid w:val="00481116"/>
    <w:rsid w:val="004817FC"/>
    <w:rsid w:val="00482689"/>
    <w:rsid w:val="00482BD9"/>
    <w:rsid w:val="00482FBB"/>
    <w:rsid w:val="004833C1"/>
    <w:rsid w:val="00485EBB"/>
    <w:rsid w:val="004865AE"/>
    <w:rsid w:val="00486F27"/>
    <w:rsid w:val="004876E7"/>
    <w:rsid w:val="00490E80"/>
    <w:rsid w:val="00491F46"/>
    <w:rsid w:val="004938A4"/>
    <w:rsid w:val="0049399B"/>
    <w:rsid w:val="004942C2"/>
    <w:rsid w:val="00495C6C"/>
    <w:rsid w:val="004962B8"/>
    <w:rsid w:val="004A162E"/>
    <w:rsid w:val="004A1BDF"/>
    <w:rsid w:val="004A4045"/>
    <w:rsid w:val="004A5960"/>
    <w:rsid w:val="004A6434"/>
    <w:rsid w:val="004A7027"/>
    <w:rsid w:val="004A7971"/>
    <w:rsid w:val="004A7BDF"/>
    <w:rsid w:val="004B00A7"/>
    <w:rsid w:val="004B017C"/>
    <w:rsid w:val="004B209B"/>
    <w:rsid w:val="004B29C6"/>
    <w:rsid w:val="004B36CF"/>
    <w:rsid w:val="004B389F"/>
    <w:rsid w:val="004B3AE3"/>
    <w:rsid w:val="004B525B"/>
    <w:rsid w:val="004B539F"/>
    <w:rsid w:val="004B5A71"/>
    <w:rsid w:val="004B5E48"/>
    <w:rsid w:val="004B7881"/>
    <w:rsid w:val="004C09E3"/>
    <w:rsid w:val="004C1A2B"/>
    <w:rsid w:val="004C1BAE"/>
    <w:rsid w:val="004C32B8"/>
    <w:rsid w:val="004C36B8"/>
    <w:rsid w:val="004C3965"/>
    <w:rsid w:val="004C5455"/>
    <w:rsid w:val="004C5F21"/>
    <w:rsid w:val="004C6435"/>
    <w:rsid w:val="004C6B65"/>
    <w:rsid w:val="004D0D76"/>
    <w:rsid w:val="004D1494"/>
    <w:rsid w:val="004D2879"/>
    <w:rsid w:val="004D2C8A"/>
    <w:rsid w:val="004D30B2"/>
    <w:rsid w:val="004D368C"/>
    <w:rsid w:val="004D5ADC"/>
    <w:rsid w:val="004D665E"/>
    <w:rsid w:val="004D6AE1"/>
    <w:rsid w:val="004D7B4E"/>
    <w:rsid w:val="004D7C70"/>
    <w:rsid w:val="004D7FA0"/>
    <w:rsid w:val="004E02EC"/>
    <w:rsid w:val="004E05DB"/>
    <w:rsid w:val="004E308B"/>
    <w:rsid w:val="004E34EA"/>
    <w:rsid w:val="004E3797"/>
    <w:rsid w:val="004E6A52"/>
    <w:rsid w:val="004E7C4F"/>
    <w:rsid w:val="004F2273"/>
    <w:rsid w:val="004F33AD"/>
    <w:rsid w:val="004F4596"/>
    <w:rsid w:val="004F476C"/>
    <w:rsid w:val="004F47C8"/>
    <w:rsid w:val="004F5001"/>
    <w:rsid w:val="004F69DD"/>
    <w:rsid w:val="004F6AEC"/>
    <w:rsid w:val="004F749E"/>
    <w:rsid w:val="004F7DFA"/>
    <w:rsid w:val="00501485"/>
    <w:rsid w:val="0050234D"/>
    <w:rsid w:val="005029FB"/>
    <w:rsid w:val="00505239"/>
    <w:rsid w:val="0051259A"/>
    <w:rsid w:val="00517B3B"/>
    <w:rsid w:val="00520EC6"/>
    <w:rsid w:val="005214C2"/>
    <w:rsid w:val="00521D36"/>
    <w:rsid w:val="00522068"/>
    <w:rsid w:val="00522A07"/>
    <w:rsid w:val="00522BCA"/>
    <w:rsid w:val="0052437F"/>
    <w:rsid w:val="00525454"/>
    <w:rsid w:val="00527A79"/>
    <w:rsid w:val="00530C7F"/>
    <w:rsid w:val="00530D9D"/>
    <w:rsid w:val="00530EF6"/>
    <w:rsid w:val="00531512"/>
    <w:rsid w:val="00532CF6"/>
    <w:rsid w:val="005340C4"/>
    <w:rsid w:val="005341A7"/>
    <w:rsid w:val="0053509E"/>
    <w:rsid w:val="005374E2"/>
    <w:rsid w:val="00540263"/>
    <w:rsid w:val="005435A1"/>
    <w:rsid w:val="0054507D"/>
    <w:rsid w:val="005451A5"/>
    <w:rsid w:val="0054547E"/>
    <w:rsid w:val="005477A8"/>
    <w:rsid w:val="005479D2"/>
    <w:rsid w:val="00547E24"/>
    <w:rsid w:val="00551172"/>
    <w:rsid w:val="00552364"/>
    <w:rsid w:val="005544E1"/>
    <w:rsid w:val="005555BA"/>
    <w:rsid w:val="0055788A"/>
    <w:rsid w:val="00557CD7"/>
    <w:rsid w:val="00557E5E"/>
    <w:rsid w:val="00557FB0"/>
    <w:rsid w:val="00560A5D"/>
    <w:rsid w:val="00560ADE"/>
    <w:rsid w:val="0056257B"/>
    <w:rsid w:val="005626AA"/>
    <w:rsid w:val="00563ECA"/>
    <w:rsid w:val="00565899"/>
    <w:rsid w:val="00566A44"/>
    <w:rsid w:val="00566CA7"/>
    <w:rsid w:val="00567248"/>
    <w:rsid w:val="00567D7D"/>
    <w:rsid w:val="0057073C"/>
    <w:rsid w:val="00570C01"/>
    <w:rsid w:val="005711E0"/>
    <w:rsid w:val="00571681"/>
    <w:rsid w:val="00573BC5"/>
    <w:rsid w:val="005746CD"/>
    <w:rsid w:val="00575C48"/>
    <w:rsid w:val="0057626F"/>
    <w:rsid w:val="00577806"/>
    <w:rsid w:val="005779E8"/>
    <w:rsid w:val="00577CB6"/>
    <w:rsid w:val="005804E8"/>
    <w:rsid w:val="00581395"/>
    <w:rsid w:val="005813A4"/>
    <w:rsid w:val="00581592"/>
    <w:rsid w:val="00582CF1"/>
    <w:rsid w:val="00584231"/>
    <w:rsid w:val="005847CF"/>
    <w:rsid w:val="00586F69"/>
    <w:rsid w:val="00590301"/>
    <w:rsid w:val="00590965"/>
    <w:rsid w:val="0059131F"/>
    <w:rsid w:val="0059148D"/>
    <w:rsid w:val="00591718"/>
    <w:rsid w:val="00591BBF"/>
    <w:rsid w:val="00591E5D"/>
    <w:rsid w:val="00594B94"/>
    <w:rsid w:val="00594CF4"/>
    <w:rsid w:val="00597099"/>
    <w:rsid w:val="005970F9"/>
    <w:rsid w:val="0059782B"/>
    <w:rsid w:val="005A1F1A"/>
    <w:rsid w:val="005A3EE7"/>
    <w:rsid w:val="005A50D4"/>
    <w:rsid w:val="005B1582"/>
    <w:rsid w:val="005B1E79"/>
    <w:rsid w:val="005B23AF"/>
    <w:rsid w:val="005B2A40"/>
    <w:rsid w:val="005B327E"/>
    <w:rsid w:val="005B3E4A"/>
    <w:rsid w:val="005B4A31"/>
    <w:rsid w:val="005B589B"/>
    <w:rsid w:val="005B5B85"/>
    <w:rsid w:val="005B5E30"/>
    <w:rsid w:val="005B6F2B"/>
    <w:rsid w:val="005B7F8A"/>
    <w:rsid w:val="005C0CF7"/>
    <w:rsid w:val="005C43D8"/>
    <w:rsid w:val="005C7356"/>
    <w:rsid w:val="005D0BBF"/>
    <w:rsid w:val="005D1D64"/>
    <w:rsid w:val="005D42B1"/>
    <w:rsid w:val="005D5BB6"/>
    <w:rsid w:val="005D5D15"/>
    <w:rsid w:val="005D6456"/>
    <w:rsid w:val="005D74E4"/>
    <w:rsid w:val="005E1577"/>
    <w:rsid w:val="005E30F9"/>
    <w:rsid w:val="005E352E"/>
    <w:rsid w:val="005E41E8"/>
    <w:rsid w:val="005E501C"/>
    <w:rsid w:val="005E5316"/>
    <w:rsid w:val="005E7CC0"/>
    <w:rsid w:val="005F0226"/>
    <w:rsid w:val="005F15EF"/>
    <w:rsid w:val="005F1DEB"/>
    <w:rsid w:val="005F3459"/>
    <w:rsid w:val="005F555A"/>
    <w:rsid w:val="005F591A"/>
    <w:rsid w:val="006006C1"/>
    <w:rsid w:val="00600AEE"/>
    <w:rsid w:val="006017CB"/>
    <w:rsid w:val="006021FA"/>
    <w:rsid w:val="006056BF"/>
    <w:rsid w:val="006074B4"/>
    <w:rsid w:val="006111DD"/>
    <w:rsid w:val="00611F8F"/>
    <w:rsid w:val="00612293"/>
    <w:rsid w:val="00613B25"/>
    <w:rsid w:val="0061425A"/>
    <w:rsid w:val="006143E3"/>
    <w:rsid w:val="0061507B"/>
    <w:rsid w:val="00616681"/>
    <w:rsid w:val="006166D8"/>
    <w:rsid w:val="00617DFE"/>
    <w:rsid w:val="00620BAC"/>
    <w:rsid w:val="00621A54"/>
    <w:rsid w:val="0062494E"/>
    <w:rsid w:val="00627194"/>
    <w:rsid w:val="0062740D"/>
    <w:rsid w:val="0062757A"/>
    <w:rsid w:val="0063100D"/>
    <w:rsid w:val="00631305"/>
    <w:rsid w:val="00631375"/>
    <w:rsid w:val="006313BF"/>
    <w:rsid w:val="00631421"/>
    <w:rsid w:val="006343CF"/>
    <w:rsid w:val="00636BBC"/>
    <w:rsid w:val="00640CF2"/>
    <w:rsid w:val="006411DF"/>
    <w:rsid w:val="0064235A"/>
    <w:rsid w:val="006426C7"/>
    <w:rsid w:val="006440E1"/>
    <w:rsid w:val="00647802"/>
    <w:rsid w:val="0065071A"/>
    <w:rsid w:val="006512AE"/>
    <w:rsid w:val="0065139E"/>
    <w:rsid w:val="006542D4"/>
    <w:rsid w:val="0065461F"/>
    <w:rsid w:val="00656B65"/>
    <w:rsid w:val="00662423"/>
    <w:rsid w:val="0066291E"/>
    <w:rsid w:val="0066344E"/>
    <w:rsid w:val="00663891"/>
    <w:rsid w:val="006673ED"/>
    <w:rsid w:val="00667611"/>
    <w:rsid w:val="00671D50"/>
    <w:rsid w:val="0067234F"/>
    <w:rsid w:val="006728FA"/>
    <w:rsid w:val="00672AFA"/>
    <w:rsid w:val="00673DCD"/>
    <w:rsid w:val="0067446F"/>
    <w:rsid w:val="00674488"/>
    <w:rsid w:val="00674D29"/>
    <w:rsid w:val="00675685"/>
    <w:rsid w:val="00675989"/>
    <w:rsid w:val="006764DB"/>
    <w:rsid w:val="00676761"/>
    <w:rsid w:val="00677588"/>
    <w:rsid w:val="006777A0"/>
    <w:rsid w:val="00681B2E"/>
    <w:rsid w:val="00681BDF"/>
    <w:rsid w:val="00682064"/>
    <w:rsid w:val="00682CCA"/>
    <w:rsid w:val="006841DD"/>
    <w:rsid w:val="00684BDD"/>
    <w:rsid w:val="0068556A"/>
    <w:rsid w:val="00685B71"/>
    <w:rsid w:val="00685E35"/>
    <w:rsid w:val="00686F27"/>
    <w:rsid w:val="0068766C"/>
    <w:rsid w:val="00690064"/>
    <w:rsid w:val="00690387"/>
    <w:rsid w:val="00691E2F"/>
    <w:rsid w:val="00692523"/>
    <w:rsid w:val="006931F8"/>
    <w:rsid w:val="006939CF"/>
    <w:rsid w:val="00696268"/>
    <w:rsid w:val="006963F7"/>
    <w:rsid w:val="006A098F"/>
    <w:rsid w:val="006A2294"/>
    <w:rsid w:val="006A2494"/>
    <w:rsid w:val="006A6D4B"/>
    <w:rsid w:val="006B09C9"/>
    <w:rsid w:val="006B1082"/>
    <w:rsid w:val="006B2DBF"/>
    <w:rsid w:val="006B348E"/>
    <w:rsid w:val="006B409D"/>
    <w:rsid w:val="006B6060"/>
    <w:rsid w:val="006B6B4D"/>
    <w:rsid w:val="006C2656"/>
    <w:rsid w:val="006C62D2"/>
    <w:rsid w:val="006C6738"/>
    <w:rsid w:val="006D159C"/>
    <w:rsid w:val="006D5304"/>
    <w:rsid w:val="006D53BF"/>
    <w:rsid w:val="006D54A8"/>
    <w:rsid w:val="006D563F"/>
    <w:rsid w:val="006D57E9"/>
    <w:rsid w:val="006D5BF7"/>
    <w:rsid w:val="006E0286"/>
    <w:rsid w:val="006E0590"/>
    <w:rsid w:val="006E093D"/>
    <w:rsid w:val="006E0BB3"/>
    <w:rsid w:val="006E1FD7"/>
    <w:rsid w:val="006E4725"/>
    <w:rsid w:val="006E494F"/>
    <w:rsid w:val="006E5FCC"/>
    <w:rsid w:val="006E6310"/>
    <w:rsid w:val="006E7450"/>
    <w:rsid w:val="006E7B33"/>
    <w:rsid w:val="006F104D"/>
    <w:rsid w:val="006F2316"/>
    <w:rsid w:val="006F2E64"/>
    <w:rsid w:val="006F378A"/>
    <w:rsid w:val="006F4D70"/>
    <w:rsid w:val="006F5B6B"/>
    <w:rsid w:val="006F5D47"/>
    <w:rsid w:val="0070048A"/>
    <w:rsid w:val="00700497"/>
    <w:rsid w:val="00700E19"/>
    <w:rsid w:val="00700E7E"/>
    <w:rsid w:val="00701A61"/>
    <w:rsid w:val="00704684"/>
    <w:rsid w:val="00705242"/>
    <w:rsid w:val="00705AF4"/>
    <w:rsid w:val="00706471"/>
    <w:rsid w:val="007064B5"/>
    <w:rsid w:val="007105BA"/>
    <w:rsid w:val="0071066C"/>
    <w:rsid w:val="0071090D"/>
    <w:rsid w:val="007121B9"/>
    <w:rsid w:val="00712289"/>
    <w:rsid w:val="00715E4C"/>
    <w:rsid w:val="00717704"/>
    <w:rsid w:val="00717EFC"/>
    <w:rsid w:val="007238EA"/>
    <w:rsid w:val="007251BF"/>
    <w:rsid w:val="0072650E"/>
    <w:rsid w:val="007277DD"/>
    <w:rsid w:val="00727D40"/>
    <w:rsid w:val="007301BF"/>
    <w:rsid w:val="007304DA"/>
    <w:rsid w:val="007304E1"/>
    <w:rsid w:val="0073141C"/>
    <w:rsid w:val="007361A5"/>
    <w:rsid w:val="0073752A"/>
    <w:rsid w:val="0073790B"/>
    <w:rsid w:val="00737AFE"/>
    <w:rsid w:val="00745934"/>
    <w:rsid w:val="007509B3"/>
    <w:rsid w:val="00750E1C"/>
    <w:rsid w:val="00751376"/>
    <w:rsid w:val="00752020"/>
    <w:rsid w:val="0075377B"/>
    <w:rsid w:val="00753DDE"/>
    <w:rsid w:val="00753EC9"/>
    <w:rsid w:val="007572A3"/>
    <w:rsid w:val="007578A9"/>
    <w:rsid w:val="00757B63"/>
    <w:rsid w:val="00760D9A"/>
    <w:rsid w:val="0076129A"/>
    <w:rsid w:val="007618F7"/>
    <w:rsid w:val="00762A64"/>
    <w:rsid w:val="007644F2"/>
    <w:rsid w:val="007656C1"/>
    <w:rsid w:val="00766A82"/>
    <w:rsid w:val="00766FCC"/>
    <w:rsid w:val="00767917"/>
    <w:rsid w:val="00767EF9"/>
    <w:rsid w:val="0077013E"/>
    <w:rsid w:val="00770FB5"/>
    <w:rsid w:val="007710FA"/>
    <w:rsid w:val="007722DC"/>
    <w:rsid w:val="00772914"/>
    <w:rsid w:val="007730BA"/>
    <w:rsid w:val="00773848"/>
    <w:rsid w:val="00773BAD"/>
    <w:rsid w:val="00773D71"/>
    <w:rsid w:val="00776441"/>
    <w:rsid w:val="007824D8"/>
    <w:rsid w:val="0078280F"/>
    <w:rsid w:val="007830A1"/>
    <w:rsid w:val="007842AA"/>
    <w:rsid w:val="007846A8"/>
    <w:rsid w:val="007857E5"/>
    <w:rsid w:val="007857FD"/>
    <w:rsid w:val="00785A0D"/>
    <w:rsid w:val="007875FA"/>
    <w:rsid w:val="00787D33"/>
    <w:rsid w:val="00790F99"/>
    <w:rsid w:val="007916D5"/>
    <w:rsid w:val="007917F4"/>
    <w:rsid w:val="007919B7"/>
    <w:rsid w:val="00791EA4"/>
    <w:rsid w:val="0079282E"/>
    <w:rsid w:val="0079350D"/>
    <w:rsid w:val="00795A8F"/>
    <w:rsid w:val="00795B9C"/>
    <w:rsid w:val="00797971"/>
    <w:rsid w:val="007A20EA"/>
    <w:rsid w:val="007A5551"/>
    <w:rsid w:val="007A57DA"/>
    <w:rsid w:val="007A5D14"/>
    <w:rsid w:val="007B0D33"/>
    <w:rsid w:val="007B108E"/>
    <w:rsid w:val="007B1359"/>
    <w:rsid w:val="007B213C"/>
    <w:rsid w:val="007B2701"/>
    <w:rsid w:val="007B2D92"/>
    <w:rsid w:val="007B35C7"/>
    <w:rsid w:val="007B4EAD"/>
    <w:rsid w:val="007C0E4B"/>
    <w:rsid w:val="007C40DF"/>
    <w:rsid w:val="007C6D8C"/>
    <w:rsid w:val="007D0C87"/>
    <w:rsid w:val="007D10E7"/>
    <w:rsid w:val="007D385E"/>
    <w:rsid w:val="007D43CD"/>
    <w:rsid w:val="007D4FF3"/>
    <w:rsid w:val="007D5735"/>
    <w:rsid w:val="007D5E64"/>
    <w:rsid w:val="007D5F8A"/>
    <w:rsid w:val="007D6B8E"/>
    <w:rsid w:val="007D6BD7"/>
    <w:rsid w:val="007D6E28"/>
    <w:rsid w:val="007D6FFA"/>
    <w:rsid w:val="007D7B16"/>
    <w:rsid w:val="007E1264"/>
    <w:rsid w:val="007E3408"/>
    <w:rsid w:val="007E5392"/>
    <w:rsid w:val="007E60F3"/>
    <w:rsid w:val="007E6603"/>
    <w:rsid w:val="007E6CFB"/>
    <w:rsid w:val="007E704C"/>
    <w:rsid w:val="007E74E9"/>
    <w:rsid w:val="007F222F"/>
    <w:rsid w:val="007F31A8"/>
    <w:rsid w:val="007F368F"/>
    <w:rsid w:val="007F488B"/>
    <w:rsid w:val="007F4E75"/>
    <w:rsid w:val="007F6F28"/>
    <w:rsid w:val="00800529"/>
    <w:rsid w:val="00802617"/>
    <w:rsid w:val="008030EE"/>
    <w:rsid w:val="008033DA"/>
    <w:rsid w:val="00803F77"/>
    <w:rsid w:val="00804196"/>
    <w:rsid w:val="00805A9D"/>
    <w:rsid w:val="00810BC5"/>
    <w:rsid w:val="0081113E"/>
    <w:rsid w:val="00811937"/>
    <w:rsid w:val="00813902"/>
    <w:rsid w:val="00815023"/>
    <w:rsid w:val="00815118"/>
    <w:rsid w:val="00815C17"/>
    <w:rsid w:val="0081629B"/>
    <w:rsid w:val="00816BD2"/>
    <w:rsid w:val="0082061F"/>
    <w:rsid w:val="0082089B"/>
    <w:rsid w:val="00822023"/>
    <w:rsid w:val="00822A49"/>
    <w:rsid w:val="00823EC5"/>
    <w:rsid w:val="00823FBE"/>
    <w:rsid w:val="00825568"/>
    <w:rsid w:val="00830B6C"/>
    <w:rsid w:val="00830F9B"/>
    <w:rsid w:val="00832585"/>
    <w:rsid w:val="00832DC5"/>
    <w:rsid w:val="00835BCA"/>
    <w:rsid w:val="00836332"/>
    <w:rsid w:val="00840938"/>
    <w:rsid w:val="008411BF"/>
    <w:rsid w:val="00841247"/>
    <w:rsid w:val="00841346"/>
    <w:rsid w:val="00842167"/>
    <w:rsid w:val="00842339"/>
    <w:rsid w:val="00843BF8"/>
    <w:rsid w:val="00845F22"/>
    <w:rsid w:val="00846498"/>
    <w:rsid w:val="00847076"/>
    <w:rsid w:val="00850BBE"/>
    <w:rsid w:val="00852142"/>
    <w:rsid w:val="00852B92"/>
    <w:rsid w:val="00854D07"/>
    <w:rsid w:val="00857271"/>
    <w:rsid w:val="008575BE"/>
    <w:rsid w:val="00860B99"/>
    <w:rsid w:val="008633C5"/>
    <w:rsid w:val="00863EF8"/>
    <w:rsid w:val="00864CC4"/>
    <w:rsid w:val="00864F61"/>
    <w:rsid w:val="0086609D"/>
    <w:rsid w:val="00866471"/>
    <w:rsid w:val="008665E9"/>
    <w:rsid w:val="00866BD6"/>
    <w:rsid w:val="0086729E"/>
    <w:rsid w:val="008675DE"/>
    <w:rsid w:val="008714C9"/>
    <w:rsid w:val="0087411D"/>
    <w:rsid w:val="0087421E"/>
    <w:rsid w:val="00874D95"/>
    <w:rsid w:val="00875D3C"/>
    <w:rsid w:val="0087614B"/>
    <w:rsid w:val="00876152"/>
    <w:rsid w:val="008832B1"/>
    <w:rsid w:val="00883A63"/>
    <w:rsid w:val="00884607"/>
    <w:rsid w:val="00884FE2"/>
    <w:rsid w:val="00885EB3"/>
    <w:rsid w:val="00887946"/>
    <w:rsid w:val="00887E06"/>
    <w:rsid w:val="00890548"/>
    <w:rsid w:val="00890CC0"/>
    <w:rsid w:val="008913FF"/>
    <w:rsid w:val="00895133"/>
    <w:rsid w:val="008960B9"/>
    <w:rsid w:val="00897236"/>
    <w:rsid w:val="0089742F"/>
    <w:rsid w:val="008A2C2B"/>
    <w:rsid w:val="008A4F5C"/>
    <w:rsid w:val="008A4FCA"/>
    <w:rsid w:val="008A7925"/>
    <w:rsid w:val="008B1228"/>
    <w:rsid w:val="008B187F"/>
    <w:rsid w:val="008B1F5A"/>
    <w:rsid w:val="008B345E"/>
    <w:rsid w:val="008B4BF8"/>
    <w:rsid w:val="008B7E19"/>
    <w:rsid w:val="008C1896"/>
    <w:rsid w:val="008C29E4"/>
    <w:rsid w:val="008C2D23"/>
    <w:rsid w:val="008C3657"/>
    <w:rsid w:val="008C4278"/>
    <w:rsid w:val="008C4EBD"/>
    <w:rsid w:val="008C5729"/>
    <w:rsid w:val="008C7F67"/>
    <w:rsid w:val="008D0614"/>
    <w:rsid w:val="008D09BD"/>
    <w:rsid w:val="008D0A13"/>
    <w:rsid w:val="008D0B34"/>
    <w:rsid w:val="008D1118"/>
    <w:rsid w:val="008D1297"/>
    <w:rsid w:val="008D17EF"/>
    <w:rsid w:val="008D196A"/>
    <w:rsid w:val="008D22DA"/>
    <w:rsid w:val="008D27A4"/>
    <w:rsid w:val="008D5193"/>
    <w:rsid w:val="008D61DD"/>
    <w:rsid w:val="008E2665"/>
    <w:rsid w:val="008E4E16"/>
    <w:rsid w:val="008E5987"/>
    <w:rsid w:val="008E72EF"/>
    <w:rsid w:val="008E77ED"/>
    <w:rsid w:val="008F0640"/>
    <w:rsid w:val="008F08CC"/>
    <w:rsid w:val="008F13E8"/>
    <w:rsid w:val="008F1D47"/>
    <w:rsid w:val="008F2875"/>
    <w:rsid w:val="008F3660"/>
    <w:rsid w:val="008F3757"/>
    <w:rsid w:val="008F477B"/>
    <w:rsid w:val="008F63BA"/>
    <w:rsid w:val="0090001C"/>
    <w:rsid w:val="009005B4"/>
    <w:rsid w:val="00900842"/>
    <w:rsid w:val="009016B7"/>
    <w:rsid w:val="00901882"/>
    <w:rsid w:val="00901A89"/>
    <w:rsid w:val="00902E2D"/>
    <w:rsid w:val="0090486F"/>
    <w:rsid w:val="009060CB"/>
    <w:rsid w:val="00912359"/>
    <w:rsid w:val="009124E4"/>
    <w:rsid w:val="00912E82"/>
    <w:rsid w:val="00914780"/>
    <w:rsid w:val="009152C4"/>
    <w:rsid w:val="009159D3"/>
    <w:rsid w:val="00915A9A"/>
    <w:rsid w:val="00915D80"/>
    <w:rsid w:val="009178F2"/>
    <w:rsid w:val="009209CF"/>
    <w:rsid w:val="00925A18"/>
    <w:rsid w:val="00926377"/>
    <w:rsid w:val="0092677A"/>
    <w:rsid w:val="009273F1"/>
    <w:rsid w:val="00927509"/>
    <w:rsid w:val="009302F3"/>
    <w:rsid w:val="0093107C"/>
    <w:rsid w:val="009313FB"/>
    <w:rsid w:val="00931425"/>
    <w:rsid w:val="0093195A"/>
    <w:rsid w:val="00932F96"/>
    <w:rsid w:val="00933006"/>
    <w:rsid w:val="00934BDB"/>
    <w:rsid w:val="0093710C"/>
    <w:rsid w:val="00937664"/>
    <w:rsid w:val="00941EDE"/>
    <w:rsid w:val="0094779E"/>
    <w:rsid w:val="00950891"/>
    <w:rsid w:val="0095143B"/>
    <w:rsid w:val="009519BF"/>
    <w:rsid w:val="009533D7"/>
    <w:rsid w:val="00954F4D"/>
    <w:rsid w:val="009566EC"/>
    <w:rsid w:val="0095768A"/>
    <w:rsid w:val="00957784"/>
    <w:rsid w:val="0096021C"/>
    <w:rsid w:val="00960A77"/>
    <w:rsid w:val="00960B1A"/>
    <w:rsid w:val="00961710"/>
    <w:rsid w:val="009628CE"/>
    <w:rsid w:val="0096529E"/>
    <w:rsid w:val="00965CAB"/>
    <w:rsid w:val="00966463"/>
    <w:rsid w:val="00971F40"/>
    <w:rsid w:val="00972256"/>
    <w:rsid w:val="009752A4"/>
    <w:rsid w:val="00977100"/>
    <w:rsid w:val="00980546"/>
    <w:rsid w:val="00981249"/>
    <w:rsid w:val="009814E6"/>
    <w:rsid w:val="00981DF8"/>
    <w:rsid w:val="00982A29"/>
    <w:rsid w:val="009857DC"/>
    <w:rsid w:val="009858A6"/>
    <w:rsid w:val="00985901"/>
    <w:rsid w:val="0098624D"/>
    <w:rsid w:val="00986827"/>
    <w:rsid w:val="00987BED"/>
    <w:rsid w:val="00991392"/>
    <w:rsid w:val="00992F44"/>
    <w:rsid w:val="00993B15"/>
    <w:rsid w:val="00994F67"/>
    <w:rsid w:val="00996253"/>
    <w:rsid w:val="009A1E80"/>
    <w:rsid w:val="009A1FF0"/>
    <w:rsid w:val="009A545F"/>
    <w:rsid w:val="009A68AE"/>
    <w:rsid w:val="009A6955"/>
    <w:rsid w:val="009A70FF"/>
    <w:rsid w:val="009B1C33"/>
    <w:rsid w:val="009B287F"/>
    <w:rsid w:val="009B2975"/>
    <w:rsid w:val="009B3620"/>
    <w:rsid w:val="009B43B9"/>
    <w:rsid w:val="009B4891"/>
    <w:rsid w:val="009B585F"/>
    <w:rsid w:val="009C1CB5"/>
    <w:rsid w:val="009C282F"/>
    <w:rsid w:val="009C4695"/>
    <w:rsid w:val="009C66D0"/>
    <w:rsid w:val="009D1513"/>
    <w:rsid w:val="009D25F3"/>
    <w:rsid w:val="009D3497"/>
    <w:rsid w:val="009D35D4"/>
    <w:rsid w:val="009D38E9"/>
    <w:rsid w:val="009D543E"/>
    <w:rsid w:val="009D7D44"/>
    <w:rsid w:val="009E066B"/>
    <w:rsid w:val="009E08C8"/>
    <w:rsid w:val="009E1C4B"/>
    <w:rsid w:val="009E3175"/>
    <w:rsid w:val="009E4001"/>
    <w:rsid w:val="009E4767"/>
    <w:rsid w:val="009E495E"/>
    <w:rsid w:val="009E4BF8"/>
    <w:rsid w:val="009E513E"/>
    <w:rsid w:val="009E52DE"/>
    <w:rsid w:val="009E531C"/>
    <w:rsid w:val="009E6A11"/>
    <w:rsid w:val="009E6CB0"/>
    <w:rsid w:val="009E7CC2"/>
    <w:rsid w:val="009F0D5E"/>
    <w:rsid w:val="009F100A"/>
    <w:rsid w:val="009F1720"/>
    <w:rsid w:val="009F363E"/>
    <w:rsid w:val="009F5DE1"/>
    <w:rsid w:val="009F724B"/>
    <w:rsid w:val="00A02A32"/>
    <w:rsid w:val="00A04E76"/>
    <w:rsid w:val="00A06525"/>
    <w:rsid w:val="00A11951"/>
    <w:rsid w:val="00A12AED"/>
    <w:rsid w:val="00A13860"/>
    <w:rsid w:val="00A13978"/>
    <w:rsid w:val="00A144B3"/>
    <w:rsid w:val="00A16060"/>
    <w:rsid w:val="00A303A1"/>
    <w:rsid w:val="00A31790"/>
    <w:rsid w:val="00A337B5"/>
    <w:rsid w:val="00A35340"/>
    <w:rsid w:val="00A369C0"/>
    <w:rsid w:val="00A374C3"/>
    <w:rsid w:val="00A44228"/>
    <w:rsid w:val="00A442C6"/>
    <w:rsid w:val="00A44C5F"/>
    <w:rsid w:val="00A457B0"/>
    <w:rsid w:val="00A46A1E"/>
    <w:rsid w:val="00A46EE6"/>
    <w:rsid w:val="00A50A0B"/>
    <w:rsid w:val="00A515E3"/>
    <w:rsid w:val="00A518DF"/>
    <w:rsid w:val="00A51E5A"/>
    <w:rsid w:val="00A547A9"/>
    <w:rsid w:val="00A55587"/>
    <w:rsid w:val="00A5616E"/>
    <w:rsid w:val="00A56AE1"/>
    <w:rsid w:val="00A57CAB"/>
    <w:rsid w:val="00A57ED9"/>
    <w:rsid w:val="00A6134E"/>
    <w:rsid w:val="00A61794"/>
    <w:rsid w:val="00A6215A"/>
    <w:rsid w:val="00A62511"/>
    <w:rsid w:val="00A62E96"/>
    <w:rsid w:val="00A631A1"/>
    <w:rsid w:val="00A65E0E"/>
    <w:rsid w:val="00A66442"/>
    <w:rsid w:val="00A70173"/>
    <w:rsid w:val="00A706F4"/>
    <w:rsid w:val="00A7089F"/>
    <w:rsid w:val="00A715DA"/>
    <w:rsid w:val="00A747FB"/>
    <w:rsid w:val="00A76B8D"/>
    <w:rsid w:val="00A7759B"/>
    <w:rsid w:val="00A77C33"/>
    <w:rsid w:val="00A82D1B"/>
    <w:rsid w:val="00A83B47"/>
    <w:rsid w:val="00A85E9C"/>
    <w:rsid w:val="00A87840"/>
    <w:rsid w:val="00A90959"/>
    <w:rsid w:val="00A91B89"/>
    <w:rsid w:val="00A930C5"/>
    <w:rsid w:val="00A93114"/>
    <w:rsid w:val="00A95065"/>
    <w:rsid w:val="00A952DC"/>
    <w:rsid w:val="00A95594"/>
    <w:rsid w:val="00A96FB7"/>
    <w:rsid w:val="00AA09BD"/>
    <w:rsid w:val="00AA21B0"/>
    <w:rsid w:val="00AA2BCD"/>
    <w:rsid w:val="00AA303D"/>
    <w:rsid w:val="00AA46A1"/>
    <w:rsid w:val="00AA4E04"/>
    <w:rsid w:val="00AA4FB1"/>
    <w:rsid w:val="00AA60D6"/>
    <w:rsid w:val="00AA7D4E"/>
    <w:rsid w:val="00AB0E97"/>
    <w:rsid w:val="00AB1636"/>
    <w:rsid w:val="00AB230F"/>
    <w:rsid w:val="00AB2AB7"/>
    <w:rsid w:val="00AB4E6B"/>
    <w:rsid w:val="00AB5C0B"/>
    <w:rsid w:val="00AB70F1"/>
    <w:rsid w:val="00AB71D6"/>
    <w:rsid w:val="00AC01B5"/>
    <w:rsid w:val="00AC15E2"/>
    <w:rsid w:val="00AC2807"/>
    <w:rsid w:val="00AC2F09"/>
    <w:rsid w:val="00AC2FFE"/>
    <w:rsid w:val="00AC3509"/>
    <w:rsid w:val="00AC3D84"/>
    <w:rsid w:val="00AC5567"/>
    <w:rsid w:val="00AC586C"/>
    <w:rsid w:val="00AC6097"/>
    <w:rsid w:val="00AC6C83"/>
    <w:rsid w:val="00AC74C7"/>
    <w:rsid w:val="00AD1403"/>
    <w:rsid w:val="00AD354B"/>
    <w:rsid w:val="00AD5109"/>
    <w:rsid w:val="00AD6FB6"/>
    <w:rsid w:val="00AE014F"/>
    <w:rsid w:val="00AE0736"/>
    <w:rsid w:val="00AE15B1"/>
    <w:rsid w:val="00AE1AF9"/>
    <w:rsid w:val="00AE28A0"/>
    <w:rsid w:val="00AE2C33"/>
    <w:rsid w:val="00AE2D94"/>
    <w:rsid w:val="00AE39AA"/>
    <w:rsid w:val="00AE639F"/>
    <w:rsid w:val="00AE65AF"/>
    <w:rsid w:val="00AE785E"/>
    <w:rsid w:val="00AF00FF"/>
    <w:rsid w:val="00AF06FB"/>
    <w:rsid w:val="00AF26B6"/>
    <w:rsid w:val="00AF4F71"/>
    <w:rsid w:val="00AF5C8B"/>
    <w:rsid w:val="00B0058E"/>
    <w:rsid w:val="00B01449"/>
    <w:rsid w:val="00B0322C"/>
    <w:rsid w:val="00B03630"/>
    <w:rsid w:val="00B0487C"/>
    <w:rsid w:val="00B071BF"/>
    <w:rsid w:val="00B11BA5"/>
    <w:rsid w:val="00B12C0B"/>
    <w:rsid w:val="00B13AF0"/>
    <w:rsid w:val="00B147C3"/>
    <w:rsid w:val="00B149D6"/>
    <w:rsid w:val="00B164D5"/>
    <w:rsid w:val="00B179B2"/>
    <w:rsid w:val="00B24B83"/>
    <w:rsid w:val="00B25018"/>
    <w:rsid w:val="00B25448"/>
    <w:rsid w:val="00B255F0"/>
    <w:rsid w:val="00B25E05"/>
    <w:rsid w:val="00B30E12"/>
    <w:rsid w:val="00B34892"/>
    <w:rsid w:val="00B3579E"/>
    <w:rsid w:val="00B35A2A"/>
    <w:rsid w:val="00B379EF"/>
    <w:rsid w:val="00B40087"/>
    <w:rsid w:val="00B4245D"/>
    <w:rsid w:val="00B42B7A"/>
    <w:rsid w:val="00B43D11"/>
    <w:rsid w:val="00B45438"/>
    <w:rsid w:val="00B45D15"/>
    <w:rsid w:val="00B47020"/>
    <w:rsid w:val="00B556A2"/>
    <w:rsid w:val="00B56604"/>
    <w:rsid w:val="00B56C9B"/>
    <w:rsid w:val="00B571EA"/>
    <w:rsid w:val="00B60274"/>
    <w:rsid w:val="00B614AA"/>
    <w:rsid w:val="00B6323C"/>
    <w:rsid w:val="00B63463"/>
    <w:rsid w:val="00B648A7"/>
    <w:rsid w:val="00B67085"/>
    <w:rsid w:val="00B704F7"/>
    <w:rsid w:val="00B710BE"/>
    <w:rsid w:val="00B72578"/>
    <w:rsid w:val="00B72D3E"/>
    <w:rsid w:val="00B736A5"/>
    <w:rsid w:val="00B7515F"/>
    <w:rsid w:val="00B76723"/>
    <w:rsid w:val="00B76AE6"/>
    <w:rsid w:val="00B808A1"/>
    <w:rsid w:val="00B81FBF"/>
    <w:rsid w:val="00B825D6"/>
    <w:rsid w:val="00B850A2"/>
    <w:rsid w:val="00B85B3C"/>
    <w:rsid w:val="00B85C8C"/>
    <w:rsid w:val="00B86C82"/>
    <w:rsid w:val="00B86F64"/>
    <w:rsid w:val="00B91004"/>
    <w:rsid w:val="00B91444"/>
    <w:rsid w:val="00B94CA7"/>
    <w:rsid w:val="00B958A2"/>
    <w:rsid w:val="00B964EB"/>
    <w:rsid w:val="00B96AAC"/>
    <w:rsid w:val="00BA0F5A"/>
    <w:rsid w:val="00BA0F7A"/>
    <w:rsid w:val="00BA1A4A"/>
    <w:rsid w:val="00BA2050"/>
    <w:rsid w:val="00BA2408"/>
    <w:rsid w:val="00BA6DDF"/>
    <w:rsid w:val="00BB23AC"/>
    <w:rsid w:val="00BB246B"/>
    <w:rsid w:val="00BB4110"/>
    <w:rsid w:val="00BB65BC"/>
    <w:rsid w:val="00BB6B7B"/>
    <w:rsid w:val="00BB70B7"/>
    <w:rsid w:val="00BC20F0"/>
    <w:rsid w:val="00BC2381"/>
    <w:rsid w:val="00BC36B8"/>
    <w:rsid w:val="00BC622F"/>
    <w:rsid w:val="00BC7CBF"/>
    <w:rsid w:val="00BD0434"/>
    <w:rsid w:val="00BD0AB2"/>
    <w:rsid w:val="00BD26BD"/>
    <w:rsid w:val="00BD4DFF"/>
    <w:rsid w:val="00BD5066"/>
    <w:rsid w:val="00BD5CDA"/>
    <w:rsid w:val="00BD64C3"/>
    <w:rsid w:val="00BD68CE"/>
    <w:rsid w:val="00BD733F"/>
    <w:rsid w:val="00BE075C"/>
    <w:rsid w:val="00BE1484"/>
    <w:rsid w:val="00BE1FC4"/>
    <w:rsid w:val="00BE2531"/>
    <w:rsid w:val="00BE3D78"/>
    <w:rsid w:val="00BE4869"/>
    <w:rsid w:val="00BE6222"/>
    <w:rsid w:val="00BE6B3E"/>
    <w:rsid w:val="00BE6F2D"/>
    <w:rsid w:val="00BF1499"/>
    <w:rsid w:val="00BF220A"/>
    <w:rsid w:val="00BF306E"/>
    <w:rsid w:val="00BF37C6"/>
    <w:rsid w:val="00BF3E1A"/>
    <w:rsid w:val="00BF4555"/>
    <w:rsid w:val="00BF45A2"/>
    <w:rsid w:val="00BF5700"/>
    <w:rsid w:val="00BF648A"/>
    <w:rsid w:val="00C016A9"/>
    <w:rsid w:val="00C05D50"/>
    <w:rsid w:val="00C06653"/>
    <w:rsid w:val="00C06EB7"/>
    <w:rsid w:val="00C07A0E"/>
    <w:rsid w:val="00C07D08"/>
    <w:rsid w:val="00C109E0"/>
    <w:rsid w:val="00C113BF"/>
    <w:rsid w:val="00C140F3"/>
    <w:rsid w:val="00C14E2A"/>
    <w:rsid w:val="00C158F9"/>
    <w:rsid w:val="00C168E6"/>
    <w:rsid w:val="00C17F25"/>
    <w:rsid w:val="00C20A39"/>
    <w:rsid w:val="00C20F9F"/>
    <w:rsid w:val="00C218A5"/>
    <w:rsid w:val="00C22049"/>
    <w:rsid w:val="00C239B9"/>
    <w:rsid w:val="00C24BEB"/>
    <w:rsid w:val="00C24C9A"/>
    <w:rsid w:val="00C24E86"/>
    <w:rsid w:val="00C2601A"/>
    <w:rsid w:val="00C270E1"/>
    <w:rsid w:val="00C27CFF"/>
    <w:rsid w:val="00C320A4"/>
    <w:rsid w:val="00C3252B"/>
    <w:rsid w:val="00C33892"/>
    <w:rsid w:val="00C33F06"/>
    <w:rsid w:val="00C342FF"/>
    <w:rsid w:val="00C37525"/>
    <w:rsid w:val="00C40000"/>
    <w:rsid w:val="00C40AAC"/>
    <w:rsid w:val="00C41FAF"/>
    <w:rsid w:val="00C42634"/>
    <w:rsid w:val="00C426A0"/>
    <w:rsid w:val="00C42B9A"/>
    <w:rsid w:val="00C42F65"/>
    <w:rsid w:val="00C42F7B"/>
    <w:rsid w:val="00C43A9F"/>
    <w:rsid w:val="00C4451A"/>
    <w:rsid w:val="00C45EBB"/>
    <w:rsid w:val="00C46003"/>
    <w:rsid w:val="00C4676F"/>
    <w:rsid w:val="00C46B5D"/>
    <w:rsid w:val="00C47147"/>
    <w:rsid w:val="00C47904"/>
    <w:rsid w:val="00C479AB"/>
    <w:rsid w:val="00C47C8A"/>
    <w:rsid w:val="00C513F7"/>
    <w:rsid w:val="00C52A8B"/>
    <w:rsid w:val="00C56894"/>
    <w:rsid w:val="00C56AE1"/>
    <w:rsid w:val="00C5721E"/>
    <w:rsid w:val="00C646FF"/>
    <w:rsid w:val="00C6591D"/>
    <w:rsid w:val="00C65B45"/>
    <w:rsid w:val="00C672E3"/>
    <w:rsid w:val="00C67805"/>
    <w:rsid w:val="00C67A83"/>
    <w:rsid w:val="00C67BDA"/>
    <w:rsid w:val="00C70443"/>
    <w:rsid w:val="00C70F37"/>
    <w:rsid w:val="00C74EBE"/>
    <w:rsid w:val="00C75630"/>
    <w:rsid w:val="00C75CE6"/>
    <w:rsid w:val="00C761B9"/>
    <w:rsid w:val="00C7736E"/>
    <w:rsid w:val="00C774AC"/>
    <w:rsid w:val="00C811F6"/>
    <w:rsid w:val="00C82786"/>
    <w:rsid w:val="00C838B1"/>
    <w:rsid w:val="00C853CB"/>
    <w:rsid w:val="00C8588A"/>
    <w:rsid w:val="00C874C3"/>
    <w:rsid w:val="00C87A45"/>
    <w:rsid w:val="00C903A0"/>
    <w:rsid w:val="00C92A89"/>
    <w:rsid w:val="00C9302C"/>
    <w:rsid w:val="00C94D44"/>
    <w:rsid w:val="00C97CB7"/>
    <w:rsid w:val="00CA1723"/>
    <w:rsid w:val="00CA3251"/>
    <w:rsid w:val="00CA4C58"/>
    <w:rsid w:val="00CA4D4F"/>
    <w:rsid w:val="00CA5E24"/>
    <w:rsid w:val="00CA7237"/>
    <w:rsid w:val="00CB053A"/>
    <w:rsid w:val="00CB092B"/>
    <w:rsid w:val="00CB2228"/>
    <w:rsid w:val="00CB3639"/>
    <w:rsid w:val="00CB3EFC"/>
    <w:rsid w:val="00CB402A"/>
    <w:rsid w:val="00CB6FB0"/>
    <w:rsid w:val="00CB7A92"/>
    <w:rsid w:val="00CC175D"/>
    <w:rsid w:val="00CC514D"/>
    <w:rsid w:val="00CC7690"/>
    <w:rsid w:val="00CD01F7"/>
    <w:rsid w:val="00CD0AFD"/>
    <w:rsid w:val="00CD0EA9"/>
    <w:rsid w:val="00CD2D79"/>
    <w:rsid w:val="00CD3619"/>
    <w:rsid w:val="00CD3CF3"/>
    <w:rsid w:val="00CD47BA"/>
    <w:rsid w:val="00CD4ED4"/>
    <w:rsid w:val="00CD5857"/>
    <w:rsid w:val="00CD7968"/>
    <w:rsid w:val="00CD7DC8"/>
    <w:rsid w:val="00CE2A1C"/>
    <w:rsid w:val="00CE2DE6"/>
    <w:rsid w:val="00CE4125"/>
    <w:rsid w:val="00CE4BA7"/>
    <w:rsid w:val="00CE627B"/>
    <w:rsid w:val="00CE6DD7"/>
    <w:rsid w:val="00CE7B59"/>
    <w:rsid w:val="00CF0C51"/>
    <w:rsid w:val="00CF2BBE"/>
    <w:rsid w:val="00CF3588"/>
    <w:rsid w:val="00CF398E"/>
    <w:rsid w:val="00CF4D38"/>
    <w:rsid w:val="00CF531D"/>
    <w:rsid w:val="00D01813"/>
    <w:rsid w:val="00D01DF0"/>
    <w:rsid w:val="00D035C7"/>
    <w:rsid w:val="00D0384C"/>
    <w:rsid w:val="00D03CA6"/>
    <w:rsid w:val="00D0449D"/>
    <w:rsid w:val="00D044CD"/>
    <w:rsid w:val="00D04CF5"/>
    <w:rsid w:val="00D10113"/>
    <w:rsid w:val="00D12319"/>
    <w:rsid w:val="00D13A31"/>
    <w:rsid w:val="00D13AC1"/>
    <w:rsid w:val="00D15DF9"/>
    <w:rsid w:val="00D20C1C"/>
    <w:rsid w:val="00D21998"/>
    <w:rsid w:val="00D229D0"/>
    <w:rsid w:val="00D22F99"/>
    <w:rsid w:val="00D237FE"/>
    <w:rsid w:val="00D24963"/>
    <w:rsid w:val="00D2608A"/>
    <w:rsid w:val="00D2624C"/>
    <w:rsid w:val="00D26294"/>
    <w:rsid w:val="00D26688"/>
    <w:rsid w:val="00D26CC4"/>
    <w:rsid w:val="00D2757E"/>
    <w:rsid w:val="00D27F50"/>
    <w:rsid w:val="00D301B3"/>
    <w:rsid w:val="00D309F1"/>
    <w:rsid w:val="00D32970"/>
    <w:rsid w:val="00D3352D"/>
    <w:rsid w:val="00D33C57"/>
    <w:rsid w:val="00D33E56"/>
    <w:rsid w:val="00D34EE0"/>
    <w:rsid w:val="00D36F49"/>
    <w:rsid w:val="00D407A7"/>
    <w:rsid w:val="00D40BB4"/>
    <w:rsid w:val="00D43F33"/>
    <w:rsid w:val="00D44941"/>
    <w:rsid w:val="00D533C7"/>
    <w:rsid w:val="00D54390"/>
    <w:rsid w:val="00D543B3"/>
    <w:rsid w:val="00D54E91"/>
    <w:rsid w:val="00D5631A"/>
    <w:rsid w:val="00D6008E"/>
    <w:rsid w:val="00D61FDB"/>
    <w:rsid w:val="00D63A06"/>
    <w:rsid w:val="00D63B9E"/>
    <w:rsid w:val="00D7022C"/>
    <w:rsid w:val="00D70548"/>
    <w:rsid w:val="00D72A3E"/>
    <w:rsid w:val="00D731D0"/>
    <w:rsid w:val="00D73572"/>
    <w:rsid w:val="00D73D64"/>
    <w:rsid w:val="00D75A59"/>
    <w:rsid w:val="00D7604C"/>
    <w:rsid w:val="00D804AA"/>
    <w:rsid w:val="00D80728"/>
    <w:rsid w:val="00D8117D"/>
    <w:rsid w:val="00D819F8"/>
    <w:rsid w:val="00D8291D"/>
    <w:rsid w:val="00D82AB6"/>
    <w:rsid w:val="00D84739"/>
    <w:rsid w:val="00D84F35"/>
    <w:rsid w:val="00D85823"/>
    <w:rsid w:val="00D866EB"/>
    <w:rsid w:val="00D8767B"/>
    <w:rsid w:val="00D87B48"/>
    <w:rsid w:val="00D903A0"/>
    <w:rsid w:val="00D90F99"/>
    <w:rsid w:val="00D914D0"/>
    <w:rsid w:val="00D916B7"/>
    <w:rsid w:val="00D91B65"/>
    <w:rsid w:val="00D9227B"/>
    <w:rsid w:val="00D96430"/>
    <w:rsid w:val="00DA0173"/>
    <w:rsid w:val="00DA18C3"/>
    <w:rsid w:val="00DA2151"/>
    <w:rsid w:val="00DA268B"/>
    <w:rsid w:val="00DA64A5"/>
    <w:rsid w:val="00DA6670"/>
    <w:rsid w:val="00DA6C91"/>
    <w:rsid w:val="00DB1279"/>
    <w:rsid w:val="00DB2554"/>
    <w:rsid w:val="00DB3BE2"/>
    <w:rsid w:val="00DB4A86"/>
    <w:rsid w:val="00DB5908"/>
    <w:rsid w:val="00DB5B90"/>
    <w:rsid w:val="00DB5D36"/>
    <w:rsid w:val="00DB6BDA"/>
    <w:rsid w:val="00DC0071"/>
    <w:rsid w:val="00DC0839"/>
    <w:rsid w:val="00DC56C2"/>
    <w:rsid w:val="00DC5A88"/>
    <w:rsid w:val="00DD145F"/>
    <w:rsid w:val="00DD2D3C"/>
    <w:rsid w:val="00DE2159"/>
    <w:rsid w:val="00DE2576"/>
    <w:rsid w:val="00DE58A8"/>
    <w:rsid w:val="00DE5FA5"/>
    <w:rsid w:val="00DE6674"/>
    <w:rsid w:val="00DE75C3"/>
    <w:rsid w:val="00DF08A3"/>
    <w:rsid w:val="00DF3672"/>
    <w:rsid w:val="00DF4371"/>
    <w:rsid w:val="00DF639D"/>
    <w:rsid w:val="00DF7BC1"/>
    <w:rsid w:val="00E00BF9"/>
    <w:rsid w:val="00E01521"/>
    <w:rsid w:val="00E01B6B"/>
    <w:rsid w:val="00E0231E"/>
    <w:rsid w:val="00E02799"/>
    <w:rsid w:val="00E034FB"/>
    <w:rsid w:val="00E04C22"/>
    <w:rsid w:val="00E06609"/>
    <w:rsid w:val="00E06C31"/>
    <w:rsid w:val="00E07BCE"/>
    <w:rsid w:val="00E1282E"/>
    <w:rsid w:val="00E13A0D"/>
    <w:rsid w:val="00E13F3A"/>
    <w:rsid w:val="00E153C5"/>
    <w:rsid w:val="00E15498"/>
    <w:rsid w:val="00E1580D"/>
    <w:rsid w:val="00E16A69"/>
    <w:rsid w:val="00E174C3"/>
    <w:rsid w:val="00E21FFD"/>
    <w:rsid w:val="00E22C22"/>
    <w:rsid w:val="00E23836"/>
    <w:rsid w:val="00E23E51"/>
    <w:rsid w:val="00E2462F"/>
    <w:rsid w:val="00E26AE0"/>
    <w:rsid w:val="00E30078"/>
    <w:rsid w:val="00E3056D"/>
    <w:rsid w:val="00E30733"/>
    <w:rsid w:val="00E33425"/>
    <w:rsid w:val="00E365C6"/>
    <w:rsid w:val="00E36754"/>
    <w:rsid w:val="00E43021"/>
    <w:rsid w:val="00E43A6D"/>
    <w:rsid w:val="00E43B17"/>
    <w:rsid w:val="00E43B9A"/>
    <w:rsid w:val="00E43EDB"/>
    <w:rsid w:val="00E444D6"/>
    <w:rsid w:val="00E4539D"/>
    <w:rsid w:val="00E45B54"/>
    <w:rsid w:val="00E46B07"/>
    <w:rsid w:val="00E4795C"/>
    <w:rsid w:val="00E5000C"/>
    <w:rsid w:val="00E50FA7"/>
    <w:rsid w:val="00E512BA"/>
    <w:rsid w:val="00E53B6A"/>
    <w:rsid w:val="00E547B2"/>
    <w:rsid w:val="00E54892"/>
    <w:rsid w:val="00E551BC"/>
    <w:rsid w:val="00E551F2"/>
    <w:rsid w:val="00E5565B"/>
    <w:rsid w:val="00E55907"/>
    <w:rsid w:val="00E579C1"/>
    <w:rsid w:val="00E604FB"/>
    <w:rsid w:val="00E609E8"/>
    <w:rsid w:val="00E610FD"/>
    <w:rsid w:val="00E6133E"/>
    <w:rsid w:val="00E61800"/>
    <w:rsid w:val="00E62506"/>
    <w:rsid w:val="00E63892"/>
    <w:rsid w:val="00E6446A"/>
    <w:rsid w:val="00E65FE9"/>
    <w:rsid w:val="00E65FEA"/>
    <w:rsid w:val="00E67387"/>
    <w:rsid w:val="00E67589"/>
    <w:rsid w:val="00E700AF"/>
    <w:rsid w:val="00E704CE"/>
    <w:rsid w:val="00E709EC"/>
    <w:rsid w:val="00E70D26"/>
    <w:rsid w:val="00E712C8"/>
    <w:rsid w:val="00E71DAD"/>
    <w:rsid w:val="00E72675"/>
    <w:rsid w:val="00E7320D"/>
    <w:rsid w:val="00E73953"/>
    <w:rsid w:val="00E74A32"/>
    <w:rsid w:val="00E75FC2"/>
    <w:rsid w:val="00E7651D"/>
    <w:rsid w:val="00E76C77"/>
    <w:rsid w:val="00E84588"/>
    <w:rsid w:val="00E93CD2"/>
    <w:rsid w:val="00E94017"/>
    <w:rsid w:val="00E9483D"/>
    <w:rsid w:val="00E9562D"/>
    <w:rsid w:val="00E9643D"/>
    <w:rsid w:val="00E96FB4"/>
    <w:rsid w:val="00EA200F"/>
    <w:rsid w:val="00EA3AC4"/>
    <w:rsid w:val="00EA3CA2"/>
    <w:rsid w:val="00EA3E15"/>
    <w:rsid w:val="00EA6977"/>
    <w:rsid w:val="00EA7821"/>
    <w:rsid w:val="00EB3688"/>
    <w:rsid w:val="00EB418D"/>
    <w:rsid w:val="00EB5066"/>
    <w:rsid w:val="00EB6D0D"/>
    <w:rsid w:val="00EB6D49"/>
    <w:rsid w:val="00EC37B1"/>
    <w:rsid w:val="00EC3B89"/>
    <w:rsid w:val="00EC4511"/>
    <w:rsid w:val="00EC49E0"/>
    <w:rsid w:val="00EC4AC1"/>
    <w:rsid w:val="00EC5E6F"/>
    <w:rsid w:val="00EC6821"/>
    <w:rsid w:val="00EC6939"/>
    <w:rsid w:val="00EC7EE6"/>
    <w:rsid w:val="00ED0226"/>
    <w:rsid w:val="00ED09BE"/>
    <w:rsid w:val="00ED4F93"/>
    <w:rsid w:val="00ED581B"/>
    <w:rsid w:val="00ED5939"/>
    <w:rsid w:val="00EE0CD9"/>
    <w:rsid w:val="00EE2169"/>
    <w:rsid w:val="00EE23E0"/>
    <w:rsid w:val="00EE3126"/>
    <w:rsid w:val="00EE5940"/>
    <w:rsid w:val="00EE7069"/>
    <w:rsid w:val="00EE7239"/>
    <w:rsid w:val="00EE7578"/>
    <w:rsid w:val="00EF32B1"/>
    <w:rsid w:val="00EF4E45"/>
    <w:rsid w:val="00EF5741"/>
    <w:rsid w:val="00EF6BD2"/>
    <w:rsid w:val="00EF7E42"/>
    <w:rsid w:val="00EF7ED5"/>
    <w:rsid w:val="00F006BA"/>
    <w:rsid w:val="00F00829"/>
    <w:rsid w:val="00F020AA"/>
    <w:rsid w:val="00F0301D"/>
    <w:rsid w:val="00F051CF"/>
    <w:rsid w:val="00F107D4"/>
    <w:rsid w:val="00F13830"/>
    <w:rsid w:val="00F1414B"/>
    <w:rsid w:val="00F14305"/>
    <w:rsid w:val="00F14E4F"/>
    <w:rsid w:val="00F16DA0"/>
    <w:rsid w:val="00F175A5"/>
    <w:rsid w:val="00F17ECA"/>
    <w:rsid w:val="00F2087C"/>
    <w:rsid w:val="00F21A3C"/>
    <w:rsid w:val="00F21DFA"/>
    <w:rsid w:val="00F26483"/>
    <w:rsid w:val="00F27310"/>
    <w:rsid w:val="00F27364"/>
    <w:rsid w:val="00F2786A"/>
    <w:rsid w:val="00F32CE8"/>
    <w:rsid w:val="00F343ED"/>
    <w:rsid w:val="00F379CE"/>
    <w:rsid w:val="00F43C2B"/>
    <w:rsid w:val="00F43E29"/>
    <w:rsid w:val="00F440F0"/>
    <w:rsid w:val="00F45633"/>
    <w:rsid w:val="00F46742"/>
    <w:rsid w:val="00F4728D"/>
    <w:rsid w:val="00F5002E"/>
    <w:rsid w:val="00F50CC8"/>
    <w:rsid w:val="00F51B5C"/>
    <w:rsid w:val="00F52D4B"/>
    <w:rsid w:val="00F54A60"/>
    <w:rsid w:val="00F553C7"/>
    <w:rsid w:val="00F55704"/>
    <w:rsid w:val="00F55B6F"/>
    <w:rsid w:val="00F62AFC"/>
    <w:rsid w:val="00F62E42"/>
    <w:rsid w:val="00F637D2"/>
    <w:rsid w:val="00F6492F"/>
    <w:rsid w:val="00F64A59"/>
    <w:rsid w:val="00F6588B"/>
    <w:rsid w:val="00F660DC"/>
    <w:rsid w:val="00F66636"/>
    <w:rsid w:val="00F673F5"/>
    <w:rsid w:val="00F679CF"/>
    <w:rsid w:val="00F715DB"/>
    <w:rsid w:val="00F72288"/>
    <w:rsid w:val="00F738D7"/>
    <w:rsid w:val="00F74EE0"/>
    <w:rsid w:val="00F7538F"/>
    <w:rsid w:val="00F75FCF"/>
    <w:rsid w:val="00F7689D"/>
    <w:rsid w:val="00F769D0"/>
    <w:rsid w:val="00F76DE5"/>
    <w:rsid w:val="00F77546"/>
    <w:rsid w:val="00F77D0A"/>
    <w:rsid w:val="00F81161"/>
    <w:rsid w:val="00F815DF"/>
    <w:rsid w:val="00F815EC"/>
    <w:rsid w:val="00F82156"/>
    <w:rsid w:val="00F8614D"/>
    <w:rsid w:val="00F86435"/>
    <w:rsid w:val="00F90F67"/>
    <w:rsid w:val="00F9126D"/>
    <w:rsid w:val="00F92244"/>
    <w:rsid w:val="00F92DA0"/>
    <w:rsid w:val="00F94B38"/>
    <w:rsid w:val="00FA0E32"/>
    <w:rsid w:val="00FA3CB6"/>
    <w:rsid w:val="00FA60B1"/>
    <w:rsid w:val="00FA7FD8"/>
    <w:rsid w:val="00FB156F"/>
    <w:rsid w:val="00FB2CE2"/>
    <w:rsid w:val="00FB49EF"/>
    <w:rsid w:val="00FB79EC"/>
    <w:rsid w:val="00FC1EF4"/>
    <w:rsid w:val="00FC2954"/>
    <w:rsid w:val="00FC2CCF"/>
    <w:rsid w:val="00FC44DF"/>
    <w:rsid w:val="00FC4642"/>
    <w:rsid w:val="00FC5215"/>
    <w:rsid w:val="00FC5AD8"/>
    <w:rsid w:val="00FD0FC5"/>
    <w:rsid w:val="00FD1042"/>
    <w:rsid w:val="00FD2D7E"/>
    <w:rsid w:val="00FD3A14"/>
    <w:rsid w:val="00FD468E"/>
    <w:rsid w:val="00FD5187"/>
    <w:rsid w:val="00FD518A"/>
    <w:rsid w:val="00FE04AD"/>
    <w:rsid w:val="00FE079E"/>
    <w:rsid w:val="00FE25FD"/>
    <w:rsid w:val="00FE2884"/>
    <w:rsid w:val="00FE29A3"/>
    <w:rsid w:val="00FE2CBC"/>
    <w:rsid w:val="00FE33D2"/>
    <w:rsid w:val="00FE348F"/>
    <w:rsid w:val="00FE3F1C"/>
    <w:rsid w:val="00FE45FE"/>
    <w:rsid w:val="00FE4B0F"/>
    <w:rsid w:val="00FE4DFF"/>
    <w:rsid w:val="00FE58EE"/>
    <w:rsid w:val="00FE5B08"/>
    <w:rsid w:val="00FE7D3B"/>
    <w:rsid w:val="00FF307F"/>
    <w:rsid w:val="00FF33D1"/>
    <w:rsid w:val="00FF4082"/>
    <w:rsid w:val="00FF4091"/>
    <w:rsid w:val="00FF454A"/>
    <w:rsid w:val="00FF4F16"/>
    <w:rsid w:val="00FF6AAA"/>
    <w:rsid w:val="00FF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4E45"/>
    <w:rPr>
      <w:sz w:val="20"/>
      <w:szCs w:val="20"/>
    </w:rPr>
  </w:style>
  <w:style w:type="character" w:customStyle="1" w:styleId="FootnoteTextChar">
    <w:name w:val="Footnote Text Char"/>
    <w:basedOn w:val="DefaultParagraphFont"/>
    <w:link w:val="FootnoteText"/>
    <w:uiPriority w:val="99"/>
    <w:semiHidden/>
    <w:rsid w:val="00EF4E45"/>
    <w:rPr>
      <w:sz w:val="20"/>
      <w:szCs w:val="20"/>
    </w:rPr>
  </w:style>
  <w:style w:type="character" w:styleId="FootnoteReference">
    <w:name w:val="footnote reference"/>
    <w:basedOn w:val="DefaultParagraphFont"/>
    <w:uiPriority w:val="99"/>
    <w:semiHidden/>
    <w:unhideWhenUsed/>
    <w:rsid w:val="00EF4E45"/>
    <w:rPr>
      <w:vertAlign w:val="superscript"/>
    </w:rPr>
  </w:style>
  <w:style w:type="paragraph" w:styleId="ListParagraph">
    <w:name w:val="List Paragraph"/>
    <w:basedOn w:val="Normal"/>
    <w:uiPriority w:val="34"/>
    <w:qFormat/>
    <w:rsid w:val="00FF4F16"/>
    <w:pPr>
      <w:ind w:left="720"/>
      <w:contextualSpacing/>
    </w:pPr>
  </w:style>
  <w:style w:type="paragraph" w:styleId="Header">
    <w:name w:val="header"/>
    <w:basedOn w:val="Normal"/>
    <w:link w:val="HeaderChar"/>
    <w:uiPriority w:val="99"/>
    <w:unhideWhenUsed/>
    <w:rsid w:val="00EA3AC4"/>
    <w:pPr>
      <w:tabs>
        <w:tab w:val="center" w:pos="4680"/>
        <w:tab w:val="right" w:pos="9360"/>
      </w:tabs>
    </w:pPr>
  </w:style>
  <w:style w:type="character" w:customStyle="1" w:styleId="HeaderChar">
    <w:name w:val="Header Char"/>
    <w:basedOn w:val="DefaultParagraphFont"/>
    <w:link w:val="Header"/>
    <w:uiPriority w:val="99"/>
    <w:rsid w:val="00EA3AC4"/>
  </w:style>
  <w:style w:type="paragraph" w:styleId="Footer">
    <w:name w:val="footer"/>
    <w:basedOn w:val="Normal"/>
    <w:link w:val="FooterChar"/>
    <w:uiPriority w:val="99"/>
    <w:unhideWhenUsed/>
    <w:rsid w:val="00EA3AC4"/>
    <w:pPr>
      <w:tabs>
        <w:tab w:val="center" w:pos="4680"/>
        <w:tab w:val="right" w:pos="9360"/>
      </w:tabs>
    </w:pPr>
  </w:style>
  <w:style w:type="character" w:customStyle="1" w:styleId="FooterChar">
    <w:name w:val="Footer Char"/>
    <w:basedOn w:val="DefaultParagraphFont"/>
    <w:link w:val="Footer"/>
    <w:uiPriority w:val="99"/>
    <w:rsid w:val="00EA3AC4"/>
  </w:style>
  <w:style w:type="character" w:styleId="PageNumber">
    <w:name w:val="page number"/>
    <w:basedOn w:val="DefaultParagraphFont"/>
    <w:uiPriority w:val="99"/>
    <w:semiHidden/>
    <w:unhideWhenUsed/>
    <w:rsid w:val="009F5DE1"/>
  </w:style>
  <w:style w:type="character" w:styleId="Hyperlink">
    <w:name w:val="Hyperlink"/>
    <w:basedOn w:val="DefaultParagraphFont"/>
    <w:uiPriority w:val="99"/>
    <w:unhideWhenUsed/>
    <w:rsid w:val="009F5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log.unitomo.ac.id/choiron/2009/01/30/fatwadan%20madzhab/%20tgl%206%20April%202013.1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A661-9119-47E7-B333-B9193079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DASRIL</dc:creator>
  <cp:lastModifiedBy>SERVER</cp:lastModifiedBy>
  <cp:revision>16</cp:revision>
  <cp:lastPrinted>2013-10-23T04:37:00Z</cp:lastPrinted>
  <dcterms:created xsi:type="dcterms:W3CDTF">2013-04-28T09:57:00Z</dcterms:created>
  <dcterms:modified xsi:type="dcterms:W3CDTF">2013-10-23T04:37:00Z</dcterms:modified>
</cp:coreProperties>
</file>