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14C" w:rsidRPr="008D640E" w:rsidRDefault="0031514C" w:rsidP="00322B8F">
      <w:pPr>
        <w:spacing w:after="0" w:line="360" w:lineRule="auto"/>
        <w:jc w:val="center"/>
        <w:rPr>
          <w:rFonts w:ascii="Transliterasi" w:hAnsi="Transliterasi"/>
          <w:b/>
          <w:iCs/>
          <w:sz w:val="28"/>
          <w:szCs w:val="28"/>
          <w:lang w:val="id-ID"/>
        </w:rPr>
      </w:pPr>
      <w:r w:rsidRPr="008D640E">
        <w:rPr>
          <w:rFonts w:ascii="Transliterasi" w:hAnsi="Transliterasi"/>
          <w:b/>
          <w:iCs/>
          <w:sz w:val="28"/>
          <w:szCs w:val="28"/>
          <w:lang w:val="id-ID"/>
        </w:rPr>
        <w:t xml:space="preserve">PERJANJIAN PERKAWINAN </w:t>
      </w:r>
    </w:p>
    <w:p w:rsidR="00FD30AA" w:rsidRPr="00FD30AA" w:rsidRDefault="0031514C" w:rsidP="00FD30AA">
      <w:pPr>
        <w:spacing w:after="0" w:line="360" w:lineRule="auto"/>
        <w:jc w:val="center"/>
        <w:rPr>
          <w:rFonts w:ascii="Transliterasi" w:hAnsi="Transliterasi"/>
          <w:b/>
          <w:iCs/>
          <w:sz w:val="24"/>
          <w:szCs w:val="24"/>
          <w:lang w:val="id-ID"/>
        </w:rPr>
      </w:pPr>
      <w:r w:rsidRPr="00FD30AA">
        <w:rPr>
          <w:rFonts w:ascii="Transliterasi" w:hAnsi="Transliterasi"/>
          <w:b/>
          <w:iCs/>
          <w:sz w:val="24"/>
          <w:szCs w:val="24"/>
          <w:lang w:val="id-ID"/>
        </w:rPr>
        <w:t xml:space="preserve">DALAM </w:t>
      </w:r>
      <w:r w:rsidR="00FD30AA" w:rsidRPr="00FD30AA">
        <w:rPr>
          <w:rFonts w:ascii="Transliterasi" w:hAnsi="Transliterasi"/>
          <w:b/>
          <w:iCs/>
          <w:sz w:val="24"/>
          <w:szCs w:val="24"/>
          <w:lang w:val="id-ID"/>
        </w:rPr>
        <w:t xml:space="preserve">PASAL 29 UNDANG- UNDANG No. 1 TAHUN 1974 </w:t>
      </w:r>
    </w:p>
    <w:p w:rsidR="00FD30AA" w:rsidRPr="00FD30AA" w:rsidRDefault="00FD30AA" w:rsidP="00FD30AA">
      <w:pPr>
        <w:spacing w:after="0" w:line="360" w:lineRule="auto"/>
        <w:jc w:val="center"/>
        <w:rPr>
          <w:rFonts w:ascii="Transliterasi" w:hAnsi="Transliterasi"/>
          <w:b/>
          <w:iCs/>
          <w:sz w:val="24"/>
          <w:szCs w:val="24"/>
          <w:lang w:val="id-ID"/>
        </w:rPr>
      </w:pPr>
      <w:r w:rsidRPr="00FD30AA">
        <w:rPr>
          <w:rFonts w:ascii="Transliterasi" w:hAnsi="Transliterasi"/>
          <w:b/>
          <w:iCs/>
          <w:sz w:val="24"/>
          <w:szCs w:val="24"/>
          <w:lang w:val="id-ID"/>
        </w:rPr>
        <w:t xml:space="preserve">dan PASAL 45- 52 KOMPILASI HUKUM ISLAM </w:t>
      </w:r>
    </w:p>
    <w:p w:rsidR="00FD30AA" w:rsidRDefault="0031514C" w:rsidP="00FD30AA">
      <w:pPr>
        <w:spacing w:after="0" w:line="360" w:lineRule="auto"/>
        <w:jc w:val="center"/>
        <w:rPr>
          <w:rFonts w:ascii="Transliterasi" w:hAnsi="Transliterasi"/>
          <w:b/>
          <w:sz w:val="24"/>
          <w:szCs w:val="24"/>
          <w:lang w:val="id-ID"/>
        </w:rPr>
      </w:pPr>
      <w:r w:rsidRPr="00FD30AA">
        <w:rPr>
          <w:rFonts w:ascii="Transliterasi" w:hAnsi="Transliterasi"/>
          <w:b/>
          <w:iCs/>
          <w:sz w:val="24"/>
          <w:szCs w:val="24"/>
          <w:lang w:val="id-ID"/>
        </w:rPr>
        <w:t xml:space="preserve">(Studi Terhadap </w:t>
      </w:r>
      <w:r w:rsidR="00FD30AA">
        <w:rPr>
          <w:rFonts w:ascii="Transliterasi" w:hAnsi="Transliterasi"/>
          <w:b/>
          <w:iCs/>
          <w:sz w:val="24"/>
          <w:szCs w:val="24"/>
          <w:lang w:val="id-ID"/>
        </w:rPr>
        <w:t xml:space="preserve">Perjanjian Perkawinan </w:t>
      </w:r>
      <w:r w:rsidRPr="00FD30AA">
        <w:rPr>
          <w:rFonts w:ascii="Transliterasi" w:hAnsi="Transliterasi"/>
          <w:b/>
          <w:sz w:val="24"/>
          <w:szCs w:val="24"/>
          <w:lang w:val="id-ID"/>
        </w:rPr>
        <w:t xml:space="preserve">Desa Nahula Jae </w:t>
      </w:r>
    </w:p>
    <w:p w:rsidR="00D3311F" w:rsidRPr="00FD30AA" w:rsidRDefault="0031514C" w:rsidP="00FD30AA">
      <w:pPr>
        <w:spacing w:after="0" w:line="360" w:lineRule="auto"/>
        <w:jc w:val="center"/>
        <w:rPr>
          <w:rFonts w:ascii="Transliterasi" w:hAnsi="Transliterasi" w:cs="Times New Roman"/>
          <w:sz w:val="24"/>
          <w:szCs w:val="24"/>
          <w:lang w:val="id-ID"/>
        </w:rPr>
      </w:pPr>
      <w:r w:rsidRPr="00FD30AA">
        <w:rPr>
          <w:rFonts w:ascii="Transliterasi" w:hAnsi="Transliterasi"/>
          <w:b/>
          <w:sz w:val="24"/>
          <w:szCs w:val="24"/>
          <w:lang w:val="id-ID"/>
        </w:rPr>
        <w:t>Kecamatan Dolok Sigompulan Kabupaten Paluta</w:t>
      </w:r>
      <w:r w:rsidRPr="00FD30AA">
        <w:rPr>
          <w:rFonts w:ascii="Transliterasi" w:hAnsi="Transliterasi"/>
          <w:b/>
          <w:iCs/>
          <w:sz w:val="24"/>
          <w:szCs w:val="24"/>
          <w:lang w:val="id-ID"/>
        </w:rPr>
        <w:t>).</w:t>
      </w:r>
    </w:p>
    <w:p w:rsidR="00322B8F" w:rsidRDefault="00322B8F" w:rsidP="00322B8F">
      <w:pPr>
        <w:spacing w:after="0" w:line="360" w:lineRule="auto"/>
        <w:jc w:val="center"/>
        <w:rPr>
          <w:rFonts w:ascii="Transliterasi" w:hAnsi="Transliterasi" w:cs="Times New Roman"/>
          <w:szCs w:val="24"/>
          <w:lang w:val="id-ID"/>
        </w:rPr>
      </w:pPr>
    </w:p>
    <w:p w:rsidR="00322B8F" w:rsidRPr="00322B8F" w:rsidRDefault="00322B8F" w:rsidP="00322B8F">
      <w:pPr>
        <w:spacing w:after="0" w:line="360" w:lineRule="auto"/>
        <w:jc w:val="center"/>
        <w:rPr>
          <w:rFonts w:ascii="Transliterasi" w:hAnsi="Transliterasi" w:cs="Times New Roman"/>
          <w:szCs w:val="24"/>
          <w:lang w:val="id-ID"/>
        </w:rPr>
      </w:pPr>
    </w:p>
    <w:p w:rsidR="00AE6401" w:rsidRDefault="00833B07" w:rsidP="00D3311F">
      <w:pPr>
        <w:keepNext/>
        <w:spacing w:after="0" w:line="240" w:lineRule="auto"/>
        <w:jc w:val="center"/>
        <w:outlineLvl w:val="4"/>
        <w:rPr>
          <w:rFonts w:ascii="Transliterasi" w:eastAsia="Times New Roman" w:hAnsi="Transliterasi" w:cs="Times New Roman"/>
          <w:b/>
          <w:bCs/>
          <w:color w:val="1A1A1A" w:themeColor="background1" w:themeShade="1A"/>
          <w:sz w:val="24"/>
          <w:szCs w:val="24"/>
          <w:lang w:val="id-ID"/>
        </w:rPr>
      </w:pPr>
      <w:r>
        <w:rPr>
          <w:rFonts w:ascii="Transliterasi" w:eastAsia="Times New Roman" w:hAnsi="Transliterasi" w:cs="Times New Roman"/>
          <w:b/>
          <w:bCs/>
          <w:color w:val="1A1A1A" w:themeColor="background1" w:themeShade="1A"/>
          <w:sz w:val="24"/>
          <w:szCs w:val="24"/>
          <w:lang w:val="en-GB"/>
        </w:rPr>
        <w:t>SKRIPSI</w:t>
      </w:r>
    </w:p>
    <w:p w:rsidR="00D3311F" w:rsidRPr="00D3311F" w:rsidRDefault="00D3311F" w:rsidP="00D3311F">
      <w:pPr>
        <w:keepNext/>
        <w:spacing w:after="0" w:line="240" w:lineRule="auto"/>
        <w:jc w:val="center"/>
        <w:outlineLvl w:val="4"/>
        <w:rPr>
          <w:rFonts w:ascii="Transliterasi" w:eastAsia="Times New Roman" w:hAnsi="Transliterasi" w:cs="Times New Roman"/>
          <w:b/>
          <w:bCs/>
          <w:color w:val="1A1A1A" w:themeColor="background1" w:themeShade="1A"/>
          <w:sz w:val="24"/>
          <w:szCs w:val="24"/>
          <w:lang w:val="id-ID"/>
        </w:rPr>
      </w:pPr>
    </w:p>
    <w:p w:rsidR="00833B07" w:rsidRPr="003A6483" w:rsidRDefault="00833B07" w:rsidP="00833B07">
      <w:pPr>
        <w:spacing w:line="240" w:lineRule="auto"/>
        <w:jc w:val="center"/>
        <w:rPr>
          <w:rFonts w:ascii="Transliterasi" w:hAnsi="Transliterasi"/>
          <w:color w:val="1A1A1A" w:themeColor="background1" w:themeShade="1A"/>
          <w:lang w:val="en-GB"/>
        </w:rPr>
      </w:pPr>
      <w:r w:rsidRPr="003A6483">
        <w:rPr>
          <w:rFonts w:ascii="Transliterasi" w:hAnsi="Transliterasi"/>
          <w:color w:val="1A1A1A" w:themeColor="background1" w:themeShade="1A"/>
          <w:lang w:val="en-GB"/>
        </w:rPr>
        <w:t xml:space="preserve">Diajukan Sebagai Salah Satu Syarat Untuk Memperoleh </w:t>
      </w:r>
    </w:p>
    <w:p w:rsidR="00833B07" w:rsidRPr="003A6483" w:rsidRDefault="00833B07" w:rsidP="00833B07">
      <w:pPr>
        <w:spacing w:line="240" w:lineRule="auto"/>
        <w:jc w:val="center"/>
        <w:rPr>
          <w:rFonts w:ascii="Transliterasi" w:hAnsi="Transliterasi"/>
          <w:color w:val="1A1A1A" w:themeColor="background1" w:themeShade="1A"/>
          <w:lang w:val="en-GB"/>
        </w:rPr>
      </w:pPr>
      <w:r w:rsidRPr="003A6483">
        <w:rPr>
          <w:rFonts w:ascii="Transliterasi" w:hAnsi="Transliterasi"/>
          <w:color w:val="1A1A1A" w:themeColor="background1" w:themeShade="1A"/>
          <w:lang w:val="en-GB"/>
        </w:rPr>
        <w:t xml:space="preserve">Gelar Sarjana (S1) Dalam Ilmu Syari’ah Jurusan </w:t>
      </w:r>
      <w:r w:rsidR="005B6769">
        <w:rPr>
          <w:rFonts w:ascii="Transliterasi" w:hAnsi="Transliterasi"/>
          <w:color w:val="1A1A1A" w:themeColor="background1" w:themeShade="1A"/>
          <w:lang w:val="id-ID"/>
        </w:rPr>
        <w:t>Al-</w:t>
      </w:r>
      <w:r w:rsidR="005B6769">
        <w:rPr>
          <w:rFonts w:ascii="Transliterasi" w:hAnsi="Transliterasi"/>
          <w:color w:val="1A1A1A" w:themeColor="background1" w:themeShade="1A"/>
          <w:lang w:val="en-GB"/>
        </w:rPr>
        <w:t>Ahwal</w:t>
      </w:r>
      <w:r w:rsidRPr="003A6483">
        <w:rPr>
          <w:rFonts w:ascii="Transliterasi" w:hAnsi="Transliterasi"/>
          <w:color w:val="1A1A1A" w:themeColor="background1" w:themeShade="1A"/>
          <w:lang w:val="en-GB"/>
        </w:rPr>
        <w:t xml:space="preserve"> </w:t>
      </w:r>
      <w:r w:rsidR="005B6769">
        <w:rPr>
          <w:rFonts w:ascii="Transliterasi" w:hAnsi="Transliterasi"/>
          <w:color w:val="1A1A1A" w:themeColor="background1" w:themeShade="1A"/>
          <w:lang w:val="id-ID"/>
        </w:rPr>
        <w:t>Al-</w:t>
      </w:r>
      <w:r w:rsidRPr="003A6483">
        <w:rPr>
          <w:rFonts w:ascii="Transliterasi" w:hAnsi="Transliterasi"/>
          <w:color w:val="1A1A1A" w:themeColor="background1" w:themeShade="1A"/>
          <w:lang w:val="en-GB"/>
        </w:rPr>
        <w:t xml:space="preserve">Syakhshiyah </w:t>
      </w:r>
    </w:p>
    <w:p w:rsidR="00833B07" w:rsidRPr="00322B8F" w:rsidRDefault="00833B07" w:rsidP="00322B8F">
      <w:pPr>
        <w:spacing w:line="240" w:lineRule="auto"/>
        <w:jc w:val="center"/>
        <w:rPr>
          <w:rFonts w:ascii="Transliterasi" w:hAnsi="Transliterasi"/>
          <w:color w:val="1A1A1A" w:themeColor="background1" w:themeShade="1A"/>
          <w:lang w:val="id-ID"/>
        </w:rPr>
      </w:pPr>
      <w:r w:rsidRPr="003A6483">
        <w:rPr>
          <w:rFonts w:ascii="Transliterasi" w:hAnsi="Transliterasi"/>
          <w:color w:val="1A1A1A" w:themeColor="background1" w:themeShade="1A"/>
          <w:lang w:val="en-GB"/>
        </w:rPr>
        <w:t xml:space="preserve">Fakultas Syari’ah IAIN Sumatera Utara </w:t>
      </w:r>
    </w:p>
    <w:p w:rsidR="00322B8F" w:rsidRDefault="00322B8F" w:rsidP="00D3311F">
      <w:pPr>
        <w:spacing w:line="240" w:lineRule="auto"/>
        <w:jc w:val="center"/>
        <w:rPr>
          <w:rFonts w:ascii="Transliterasi" w:hAnsi="Transliterasi"/>
          <w:color w:val="1A1A1A" w:themeColor="background1" w:themeShade="1A"/>
          <w:lang w:val="id-ID"/>
        </w:rPr>
      </w:pPr>
    </w:p>
    <w:p w:rsidR="00833B07" w:rsidRPr="00D3311F" w:rsidRDefault="00833B07" w:rsidP="00D3311F">
      <w:pPr>
        <w:spacing w:line="240" w:lineRule="auto"/>
        <w:jc w:val="center"/>
        <w:rPr>
          <w:rFonts w:ascii="Transliterasi" w:hAnsi="Transliterasi"/>
          <w:color w:val="1A1A1A" w:themeColor="background1" w:themeShade="1A"/>
          <w:lang w:val="id-ID"/>
        </w:rPr>
      </w:pPr>
      <w:proofErr w:type="gramStart"/>
      <w:r w:rsidRPr="003A6483">
        <w:rPr>
          <w:rFonts w:ascii="Transliterasi" w:hAnsi="Transliterasi"/>
          <w:color w:val="1A1A1A" w:themeColor="background1" w:themeShade="1A"/>
          <w:lang w:val="en-GB"/>
        </w:rPr>
        <w:t>Oleh :</w:t>
      </w:r>
      <w:proofErr w:type="gramEnd"/>
    </w:p>
    <w:p w:rsidR="00833B07" w:rsidRPr="00833B07" w:rsidRDefault="0031514C" w:rsidP="00833B07">
      <w:pPr>
        <w:keepNext/>
        <w:spacing w:line="240" w:lineRule="auto"/>
        <w:jc w:val="center"/>
        <w:outlineLvl w:val="3"/>
        <w:rPr>
          <w:rFonts w:ascii="Transliterasi" w:eastAsia="Times New Roman" w:hAnsi="Transliterasi" w:cs="Arial"/>
          <w:b/>
          <w:bCs/>
          <w:color w:val="1A1A1A" w:themeColor="background1" w:themeShade="1A"/>
          <w:sz w:val="24"/>
          <w:szCs w:val="24"/>
          <w:u w:val="single"/>
          <w:lang w:val="id-ID"/>
        </w:rPr>
      </w:pPr>
      <w:r>
        <w:rPr>
          <w:rFonts w:ascii="Transliterasi" w:eastAsia="Times New Roman" w:hAnsi="Transliterasi" w:cs="Arial"/>
          <w:b/>
          <w:bCs/>
          <w:color w:val="1A1A1A" w:themeColor="background1" w:themeShade="1A"/>
          <w:sz w:val="24"/>
          <w:szCs w:val="24"/>
          <w:u w:val="single"/>
          <w:lang w:val="id-ID"/>
        </w:rPr>
        <w:t>ARDI SIDDIK RITONGA</w:t>
      </w:r>
    </w:p>
    <w:p w:rsidR="00833B07" w:rsidRPr="00322B8F" w:rsidRDefault="00D77472" w:rsidP="00322B8F">
      <w:pPr>
        <w:spacing w:line="240" w:lineRule="auto"/>
        <w:jc w:val="center"/>
        <w:rPr>
          <w:rFonts w:ascii="Transliterasi" w:hAnsi="Transliterasi" w:cs="Arial"/>
          <w:color w:val="1A1A1A" w:themeColor="background1" w:themeShade="1A"/>
          <w:lang w:val="id-ID"/>
        </w:rPr>
      </w:pPr>
      <w:r>
        <w:rPr>
          <w:rFonts w:ascii="Transliterasi" w:hAnsi="Transliterasi" w:cs="Arial"/>
          <w:color w:val="1A1A1A" w:themeColor="background1" w:themeShade="1A"/>
        </w:rPr>
        <w:t>NIM</w:t>
      </w:r>
      <w:r w:rsidRPr="00FE3FE4">
        <w:rPr>
          <w:rFonts w:ascii="Transliterasi" w:hAnsi="Transliterasi" w:cs="Arial"/>
          <w:color w:val="1A1A1A" w:themeColor="background1" w:themeShade="1A"/>
        </w:rPr>
        <w:t>: 2108086</w:t>
      </w:r>
      <w:r w:rsidR="0031514C" w:rsidRPr="00FE3FE4">
        <w:rPr>
          <w:rFonts w:ascii="Transliterasi" w:hAnsi="Transliterasi" w:cs="Arial"/>
          <w:color w:val="1A1A1A" w:themeColor="background1" w:themeShade="1A"/>
          <w:lang w:val="id-ID"/>
        </w:rPr>
        <w:t>67</w:t>
      </w:r>
      <w:r w:rsidR="00833B07" w:rsidRPr="003A6483">
        <w:rPr>
          <w:rFonts w:ascii="Transliterasi" w:hAnsi="Transliterasi" w:cs="Arial"/>
          <w:color w:val="1A1A1A" w:themeColor="background1" w:themeShade="1A"/>
        </w:rPr>
        <w:t>/ AS</w:t>
      </w:r>
    </w:p>
    <w:p w:rsidR="00833B07" w:rsidRPr="003A6483" w:rsidRDefault="00833B07" w:rsidP="00C35868">
      <w:pPr>
        <w:spacing w:line="240" w:lineRule="auto"/>
        <w:jc w:val="center"/>
        <w:rPr>
          <w:rFonts w:ascii="Transliterasi" w:eastAsia="Times New Roman" w:hAnsi="Transliterasi" w:cs="Times New Roman"/>
          <w:b/>
          <w:bCs/>
          <w:color w:val="1A1A1A" w:themeColor="background1" w:themeShade="1A"/>
          <w:sz w:val="28"/>
          <w:szCs w:val="28"/>
          <w:lang w:val="en-GB"/>
        </w:rPr>
      </w:pPr>
      <w:r w:rsidRPr="003A6483">
        <w:rPr>
          <w:noProof/>
          <w:color w:val="1A1A1A" w:themeColor="background1" w:themeShade="1A"/>
        </w:rPr>
        <w:drawing>
          <wp:anchor distT="0" distB="0" distL="114300" distR="114300" simplePos="0" relativeHeight="251659264" behindDoc="1" locked="0" layoutInCell="1" allowOverlap="1">
            <wp:simplePos x="0" y="0"/>
            <wp:positionH relativeFrom="column">
              <wp:align>center</wp:align>
            </wp:positionH>
            <wp:positionV relativeFrom="paragraph">
              <wp:posOffset>140335</wp:posOffset>
            </wp:positionV>
            <wp:extent cx="1861820" cy="1564005"/>
            <wp:effectExtent l="0" t="0" r="0" b="0"/>
            <wp:wrapNone/>
            <wp:docPr id="1" name="Picture 1" descr="IAINM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INMO~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1820" cy="1564005"/>
                    </a:xfrm>
                    <a:prstGeom prst="rect">
                      <a:avLst/>
                    </a:prstGeom>
                    <a:noFill/>
                    <a:ln>
                      <a:noFill/>
                    </a:ln>
                  </pic:spPr>
                </pic:pic>
              </a:graphicData>
            </a:graphic>
          </wp:anchor>
        </w:drawing>
      </w:r>
    </w:p>
    <w:p w:rsidR="00833B07" w:rsidRPr="003A6483" w:rsidRDefault="00833B07" w:rsidP="00833B07">
      <w:pPr>
        <w:keepNext/>
        <w:spacing w:after="0" w:line="240" w:lineRule="auto"/>
        <w:jc w:val="center"/>
        <w:outlineLvl w:val="2"/>
        <w:rPr>
          <w:rFonts w:ascii="Transliterasi" w:eastAsia="Times New Roman" w:hAnsi="Transliterasi" w:cs="Times New Roman"/>
          <w:b/>
          <w:bCs/>
          <w:color w:val="1A1A1A" w:themeColor="background1" w:themeShade="1A"/>
          <w:sz w:val="28"/>
          <w:szCs w:val="28"/>
          <w:lang w:val="en-GB"/>
        </w:rPr>
      </w:pPr>
    </w:p>
    <w:p w:rsidR="00833B07" w:rsidRPr="003A6483" w:rsidRDefault="00833B07" w:rsidP="00833B07">
      <w:pPr>
        <w:keepNext/>
        <w:spacing w:after="0" w:line="240" w:lineRule="auto"/>
        <w:jc w:val="center"/>
        <w:outlineLvl w:val="2"/>
        <w:rPr>
          <w:rFonts w:ascii="Transliterasi" w:eastAsia="Times New Roman" w:hAnsi="Transliterasi" w:cs="Times New Roman"/>
          <w:b/>
          <w:bCs/>
          <w:color w:val="1A1A1A" w:themeColor="background1" w:themeShade="1A"/>
          <w:sz w:val="28"/>
          <w:szCs w:val="28"/>
          <w:lang w:val="en-GB"/>
        </w:rPr>
      </w:pPr>
    </w:p>
    <w:p w:rsidR="00833B07" w:rsidRPr="003A6483" w:rsidRDefault="00833B07" w:rsidP="00833B07">
      <w:pPr>
        <w:keepNext/>
        <w:spacing w:after="0" w:line="240" w:lineRule="auto"/>
        <w:jc w:val="center"/>
        <w:outlineLvl w:val="2"/>
        <w:rPr>
          <w:rFonts w:ascii="Transliterasi" w:eastAsia="Times New Roman" w:hAnsi="Transliterasi" w:cs="Times New Roman"/>
          <w:b/>
          <w:bCs/>
          <w:color w:val="1A1A1A" w:themeColor="background1" w:themeShade="1A"/>
          <w:sz w:val="28"/>
          <w:szCs w:val="28"/>
          <w:lang w:val="en-GB"/>
        </w:rPr>
      </w:pPr>
    </w:p>
    <w:p w:rsidR="00833B07" w:rsidRDefault="00833B07" w:rsidP="00833B07">
      <w:pPr>
        <w:keepNext/>
        <w:spacing w:after="0" w:line="240" w:lineRule="auto"/>
        <w:jc w:val="center"/>
        <w:outlineLvl w:val="2"/>
        <w:rPr>
          <w:rFonts w:ascii="Transliterasi" w:eastAsia="Times New Roman" w:hAnsi="Transliterasi" w:cs="Times New Roman"/>
          <w:b/>
          <w:bCs/>
          <w:color w:val="1A1A1A" w:themeColor="background1" w:themeShade="1A"/>
          <w:sz w:val="28"/>
          <w:szCs w:val="28"/>
          <w:lang w:val="en-GB"/>
        </w:rPr>
      </w:pPr>
    </w:p>
    <w:p w:rsidR="00C35868" w:rsidRDefault="00C35868" w:rsidP="00833B07">
      <w:pPr>
        <w:keepNext/>
        <w:spacing w:after="0" w:line="240" w:lineRule="auto"/>
        <w:jc w:val="center"/>
        <w:outlineLvl w:val="2"/>
        <w:rPr>
          <w:rFonts w:ascii="Transliterasi" w:eastAsia="Times New Roman" w:hAnsi="Transliterasi" w:cs="Times New Roman"/>
          <w:b/>
          <w:bCs/>
          <w:color w:val="1A1A1A" w:themeColor="background1" w:themeShade="1A"/>
          <w:sz w:val="28"/>
          <w:szCs w:val="28"/>
          <w:lang w:val="en-GB"/>
        </w:rPr>
      </w:pPr>
    </w:p>
    <w:p w:rsidR="00C35868" w:rsidRDefault="00C35868" w:rsidP="00833B07">
      <w:pPr>
        <w:keepNext/>
        <w:spacing w:after="0" w:line="240" w:lineRule="auto"/>
        <w:jc w:val="center"/>
        <w:outlineLvl w:val="2"/>
        <w:rPr>
          <w:rFonts w:ascii="Transliterasi" w:eastAsia="Times New Roman" w:hAnsi="Transliterasi" w:cs="Times New Roman"/>
          <w:b/>
          <w:bCs/>
          <w:color w:val="1A1A1A" w:themeColor="background1" w:themeShade="1A"/>
          <w:sz w:val="28"/>
          <w:szCs w:val="28"/>
          <w:lang w:val="en-GB"/>
        </w:rPr>
      </w:pPr>
    </w:p>
    <w:p w:rsidR="00C35868" w:rsidRDefault="00C35868" w:rsidP="00833B07">
      <w:pPr>
        <w:keepNext/>
        <w:spacing w:after="0" w:line="240" w:lineRule="auto"/>
        <w:jc w:val="center"/>
        <w:outlineLvl w:val="2"/>
        <w:rPr>
          <w:rFonts w:ascii="Transliterasi" w:eastAsia="Times New Roman" w:hAnsi="Transliterasi" w:cs="Times New Roman"/>
          <w:b/>
          <w:bCs/>
          <w:color w:val="1A1A1A" w:themeColor="background1" w:themeShade="1A"/>
          <w:sz w:val="28"/>
          <w:szCs w:val="28"/>
          <w:lang w:val="en-GB"/>
        </w:rPr>
      </w:pPr>
    </w:p>
    <w:p w:rsidR="00833B07" w:rsidRPr="003A6483" w:rsidRDefault="00833B07" w:rsidP="00833B07">
      <w:pPr>
        <w:keepNext/>
        <w:spacing w:after="0" w:line="240" w:lineRule="auto"/>
        <w:jc w:val="center"/>
        <w:outlineLvl w:val="2"/>
        <w:rPr>
          <w:rFonts w:ascii="Transliterasi" w:eastAsia="Times New Roman" w:hAnsi="Transliterasi" w:cs="Times New Roman"/>
          <w:b/>
          <w:bCs/>
          <w:color w:val="1A1A1A" w:themeColor="background1" w:themeShade="1A"/>
          <w:sz w:val="28"/>
          <w:szCs w:val="28"/>
          <w:lang w:val="en-GB"/>
        </w:rPr>
      </w:pPr>
      <w:r w:rsidRPr="003A6483">
        <w:rPr>
          <w:rFonts w:ascii="Transliterasi" w:eastAsia="Times New Roman" w:hAnsi="Transliterasi" w:cs="Times New Roman"/>
          <w:b/>
          <w:bCs/>
          <w:color w:val="1A1A1A" w:themeColor="background1" w:themeShade="1A"/>
          <w:sz w:val="28"/>
          <w:szCs w:val="28"/>
          <w:lang w:val="en-GB"/>
        </w:rPr>
        <w:t>FAKULTAS SYARI'AH</w:t>
      </w:r>
    </w:p>
    <w:p w:rsidR="00833B07" w:rsidRPr="003A6483" w:rsidRDefault="00833B07" w:rsidP="00833B07">
      <w:pPr>
        <w:keepNext/>
        <w:spacing w:after="0" w:line="240" w:lineRule="auto"/>
        <w:jc w:val="center"/>
        <w:outlineLvl w:val="2"/>
        <w:rPr>
          <w:rFonts w:ascii="Transliterasi" w:eastAsia="Times New Roman" w:hAnsi="Transliterasi" w:cs="Times New Roman"/>
          <w:b/>
          <w:bCs/>
          <w:color w:val="1A1A1A" w:themeColor="background1" w:themeShade="1A"/>
          <w:sz w:val="28"/>
          <w:szCs w:val="28"/>
          <w:lang w:val="en-GB"/>
        </w:rPr>
      </w:pPr>
      <w:r w:rsidRPr="003A6483">
        <w:rPr>
          <w:rFonts w:ascii="Transliterasi" w:eastAsia="Times New Roman" w:hAnsi="Transliterasi" w:cs="Times New Roman"/>
          <w:b/>
          <w:bCs/>
          <w:color w:val="1A1A1A" w:themeColor="background1" w:themeShade="1A"/>
          <w:sz w:val="28"/>
          <w:szCs w:val="28"/>
          <w:lang w:val="en-GB"/>
        </w:rPr>
        <w:t>INSTITUT AGAMA ISLAM NEGERI</w:t>
      </w:r>
    </w:p>
    <w:p w:rsidR="00833B07" w:rsidRPr="003A6483" w:rsidRDefault="00833B07" w:rsidP="00833B07">
      <w:pPr>
        <w:keepNext/>
        <w:spacing w:after="0" w:line="240" w:lineRule="auto"/>
        <w:jc w:val="center"/>
        <w:outlineLvl w:val="2"/>
        <w:rPr>
          <w:rFonts w:ascii="Transliterasi" w:eastAsia="Times New Roman" w:hAnsi="Transliterasi" w:cs="Times New Roman"/>
          <w:b/>
          <w:bCs/>
          <w:color w:val="1A1A1A" w:themeColor="background1" w:themeShade="1A"/>
          <w:sz w:val="28"/>
          <w:szCs w:val="28"/>
          <w:lang w:val="en-GB"/>
        </w:rPr>
      </w:pPr>
      <w:r w:rsidRPr="003A6483">
        <w:rPr>
          <w:rFonts w:ascii="Transliterasi" w:eastAsia="Times New Roman" w:hAnsi="Transliterasi" w:cs="Times New Roman"/>
          <w:b/>
          <w:bCs/>
          <w:color w:val="1A1A1A" w:themeColor="background1" w:themeShade="1A"/>
          <w:sz w:val="28"/>
          <w:szCs w:val="28"/>
          <w:lang w:val="en-GB"/>
        </w:rPr>
        <w:t>SUMATERA UTARA</w:t>
      </w:r>
    </w:p>
    <w:p w:rsidR="00833B07" w:rsidRPr="003A6483" w:rsidRDefault="00833B07" w:rsidP="00833B07">
      <w:pPr>
        <w:keepNext/>
        <w:spacing w:after="0" w:line="240" w:lineRule="auto"/>
        <w:jc w:val="center"/>
        <w:outlineLvl w:val="2"/>
        <w:rPr>
          <w:rFonts w:ascii="Transliterasi" w:eastAsia="Times New Roman" w:hAnsi="Transliterasi" w:cs="Times New Roman"/>
          <w:b/>
          <w:bCs/>
          <w:color w:val="1A1A1A" w:themeColor="background1" w:themeShade="1A"/>
          <w:sz w:val="28"/>
          <w:szCs w:val="28"/>
          <w:lang w:val="en-GB"/>
        </w:rPr>
      </w:pPr>
      <w:r w:rsidRPr="003A6483">
        <w:rPr>
          <w:rFonts w:ascii="Transliterasi" w:eastAsia="Times New Roman" w:hAnsi="Transliterasi" w:cs="Times New Roman"/>
          <w:b/>
          <w:bCs/>
          <w:color w:val="1A1A1A" w:themeColor="background1" w:themeShade="1A"/>
          <w:sz w:val="28"/>
          <w:szCs w:val="28"/>
          <w:lang w:val="en-GB"/>
        </w:rPr>
        <w:t>M E D A N</w:t>
      </w:r>
    </w:p>
    <w:p w:rsidR="000A7F07" w:rsidRDefault="00221EF2"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rPr>
      </w:pPr>
      <w:r>
        <w:rPr>
          <w:rFonts w:ascii="Transliterasi" w:eastAsia="Times New Roman" w:hAnsi="Transliterasi" w:cs="Times New Roman"/>
          <w:b/>
          <w:bCs/>
          <w:color w:val="1A1A1A" w:themeColor="background1" w:themeShade="1A"/>
          <w:sz w:val="28"/>
          <w:szCs w:val="28"/>
        </w:rPr>
        <w:t>201</w:t>
      </w:r>
      <w:r>
        <w:rPr>
          <w:rFonts w:ascii="Transliterasi" w:eastAsia="Times New Roman" w:hAnsi="Transliterasi" w:cs="Times New Roman"/>
          <w:b/>
          <w:bCs/>
          <w:color w:val="1A1A1A" w:themeColor="background1" w:themeShade="1A"/>
          <w:sz w:val="28"/>
          <w:szCs w:val="28"/>
          <w:lang w:val="id-ID"/>
        </w:rPr>
        <w:t>3</w:t>
      </w:r>
      <w:r w:rsidR="006E5D45">
        <w:rPr>
          <w:rFonts w:ascii="Transliterasi" w:eastAsia="Times New Roman" w:hAnsi="Transliterasi" w:cs="Times New Roman"/>
          <w:b/>
          <w:bCs/>
          <w:color w:val="1A1A1A" w:themeColor="background1" w:themeShade="1A"/>
          <w:sz w:val="28"/>
          <w:szCs w:val="28"/>
        </w:rPr>
        <w:t xml:space="preserve"> M / 143</w:t>
      </w:r>
      <w:r w:rsidR="006E5D45">
        <w:rPr>
          <w:rFonts w:ascii="Transliterasi" w:eastAsia="Times New Roman" w:hAnsi="Transliterasi" w:cs="Times New Roman"/>
          <w:b/>
          <w:bCs/>
          <w:color w:val="1A1A1A" w:themeColor="background1" w:themeShade="1A"/>
          <w:sz w:val="28"/>
          <w:szCs w:val="28"/>
          <w:lang w:val="id-ID"/>
        </w:rPr>
        <w:t>4</w:t>
      </w:r>
      <w:r w:rsidR="00833B07" w:rsidRPr="003A6483">
        <w:rPr>
          <w:rFonts w:ascii="Transliterasi" w:eastAsia="Times New Roman" w:hAnsi="Transliterasi" w:cs="Times New Roman"/>
          <w:b/>
          <w:bCs/>
          <w:color w:val="1A1A1A" w:themeColor="background1" w:themeShade="1A"/>
          <w:sz w:val="28"/>
          <w:szCs w:val="28"/>
        </w:rPr>
        <w:t xml:space="preserve"> H</w:t>
      </w:r>
      <w:r w:rsidR="00833B07" w:rsidRPr="003A6483">
        <w:rPr>
          <w:rFonts w:ascii="Times New Roman" w:eastAsia="Times New Roman" w:hAnsi="Times New Roman" w:cs="Times New Roman"/>
          <w:b/>
          <w:bCs/>
          <w:color w:val="1A1A1A" w:themeColor="background1" w:themeShade="1A"/>
          <w:sz w:val="28"/>
          <w:szCs w:val="28"/>
        </w:rPr>
        <w:t xml:space="preserve"> </w:t>
      </w:r>
      <w:bookmarkStart w:id="0" w:name="_GoBack"/>
      <w:bookmarkEnd w:id="0"/>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rPr>
      </w:pPr>
    </w:p>
    <w:p w:rsidR="00C35868" w:rsidRDefault="00C35868" w:rsidP="00C35868">
      <w:pPr>
        <w:jc w:val="center"/>
        <w:rPr>
          <w:rFonts w:ascii="Transliterasi" w:hAnsi="Transliterasi"/>
          <w:b/>
          <w:bCs/>
          <w:sz w:val="24"/>
          <w:szCs w:val="24"/>
        </w:rPr>
      </w:pPr>
    </w:p>
    <w:p w:rsidR="00C35868" w:rsidRPr="008D640E" w:rsidRDefault="00C35868" w:rsidP="00C35868">
      <w:pPr>
        <w:spacing w:after="0" w:line="360" w:lineRule="auto"/>
        <w:jc w:val="center"/>
        <w:rPr>
          <w:rFonts w:ascii="Transliterasi" w:hAnsi="Transliterasi"/>
          <w:b/>
          <w:iCs/>
          <w:sz w:val="28"/>
          <w:szCs w:val="28"/>
          <w:lang w:val="id-ID"/>
        </w:rPr>
      </w:pPr>
      <w:r w:rsidRPr="008D640E">
        <w:rPr>
          <w:rFonts w:ascii="Transliterasi" w:hAnsi="Transliterasi"/>
          <w:b/>
          <w:iCs/>
          <w:sz w:val="28"/>
          <w:szCs w:val="28"/>
          <w:lang w:val="id-ID"/>
        </w:rPr>
        <w:lastRenderedPageBreak/>
        <w:t xml:space="preserve">PERJANJIAN PERKAWINAN </w:t>
      </w:r>
    </w:p>
    <w:p w:rsidR="00C35868" w:rsidRPr="00FD30AA" w:rsidRDefault="00C35868" w:rsidP="00C35868">
      <w:pPr>
        <w:spacing w:after="0" w:line="360" w:lineRule="auto"/>
        <w:jc w:val="center"/>
        <w:rPr>
          <w:rFonts w:ascii="Transliterasi" w:hAnsi="Transliterasi"/>
          <w:b/>
          <w:iCs/>
          <w:lang w:val="id-ID"/>
        </w:rPr>
      </w:pPr>
      <w:r w:rsidRPr="00FD30AA">
        <w:rPr>
          <w:rFonts w:ascii="Transliterasi" w:hAnsi="Transliterasi"/>
          <w:b/>
          <w:iCs/>
          <w:lang w:val="id-ID"/>
        </w:rPr>
        <w:t xml:space="preserve">DALAM PASAL 29 UNDANG- UNDANG No. 1 TAHUN 1974 </w:t>
      </w:r>
    </w:p>
    <w:p w:rsidR="00C35868" w:rsidRPr="00FD30AA" w:rsidRDefault="00C35868" w:rsidP="00C35868">
      <w:pPr>
        <w:spacing w:after="0" w:line="360" w:lineRule="auto"/>
        <w:jc w:val="center"/>
        <w:rPr>
          <w:rFonts w:ascii="Transliterasi" w:hAnsi="Transliterasi"/>
          <w:b/>
          <w:iCs/>
          <w:lang w:val="id-ID"/>
        </w:rPr>
      </w:pPr>
      <w:r w:rsidRPr="00FD30AA">
        <w:rPr>
          <w:rFonts w:ascii="Transliterasi" w:hAnsi="Transliterasi"/>
          <w:b/>
          <w:iCs/>
          <w:lang w:val="id-ID"/>
        </w:rPr>
        <w:t xml:space="preserve">dan PASAL 45- 52 KOMPILASI HUKUM ISLAM </w:t>
      </w:r>
    </w:p>
    <w:p w:rsidR="00C35868" w:rsidRDefault="00C35868" w:rsidP="00C35868">
      <w:pPr>
        <w:spacing w:after="0" w:line="360" w:lineRule="auto"/>
        <w:jc w:val="center"/>
        <w:rPr>
          <w:rFonts w:ascii="Transliterasi" w:hAnsi="Transliterasi"/>
          <w:b/>
          <w:lang w:val="id-ID"/>
        </w:rPr>
      </w:pPr>
      <w:r w:rsidRPr="00FD30AA">
        <w:rPr>
          <w:rFonts w:ascii="Transliterasi" w:hAnsi="Transliterasi"/>
          <w:b/>
          <w:iCs/>
          <w:lang w:val="id-ID"/>
        </w:rPr>
        <w:t xml:space="preserve">(Studi Terhadap </w:t>
      </w:r>
      <w:r>
        <w:rPr>
          <w:rFonts w:ascii="Transliterasi" w:hAnsi="Transliterasi"/>
          <w:b/>
          <w:iCs/>
          <w:lang w:val="id-ID"/>
        </w:rPr>
        <w:t xml:space="preserve">Perjanjian Perkawinan </w:t>
      </w:r>
      <w:r w:rsidRPr="00FD30AA">
        <w:rPr>
          <w:rFonts w:ascii="Transliterasi" w:hAnsi="Transliterasi"/>
          <w:b/>
          <w:lang w:val="id-ID"/>
        </w:rPr>
        <w:t xml:space="preserve">Desa Nahula Jae </w:t>
      </w:r>
    </w:p>
    <w:p w:rsidR="00C35868" w:rsidRPr="00C35868" w:rsidRDefault="00C35868" w:rsidP="00C35868">
      <w:pPr>
        <w:spacing w:after="0" w:line="360" w:lineRule="auto"/>
        <w:jc w:val="center"/>
        <w:rPr>
          <w:rFonts w:ascii="Transliterasi" w:hAnsi="Transliterasi"/>
          <w:lang w:val="en-ID"/>
        </w:rPr>
      </w:pPr>
      <w:r w:rsidRPr="00FD30AA">
        <w:rPr>
          <w:rFonts w:ascii="Transliterasi" w:hAnsi="Transliterasi"/>
          <w:b/>
          <w:lang w:val="id-ID"/>
        </w:rPr>
        <w:t>Kecamatan Dolok Sigompulan Kabupaten Paluta</w:t>
      </w:r>
      <w:r w:rsidRPr="00FD30AA">
        <w:rPr>
          <w:rFonts w:ascii="Transliterasi" w:hAnsi="Transliterasi"/>
          <w:b/>
          <w:iCs/>
          <w:lang w:val="id-ID"/>
        </w:rPr>
        <w:t>).</w:t>
      </w:r>
    </w:p>
    <w:p w:rsidR="00C35868" w:rsidRPr="006067F2" w:rsidRDefault="00C35868" w:rsidP="00C35868">
      <w:pPr>
        <w:pStyle w:val="Heading5"/>
        <w:jc w:val="center"/>
        <w:rPr>
          <w:rFonts w:ascii="Transliterasi" w:hAnsi="Transliterasi"/>
          <w:b/>
          <w:bCs/>
          <w:sz w:val="24"/>
          <w:szCs w:val="24"/>
        </w:rPr>
      </w:pPr>
      <w:r w:rsidRPr="006067F2">
        <w:rPr>
          <w:rFonts w:ascii="Transliterasi" w:hAnsi="Transliterasi"/>
          <w:b/>
          <w:bCs/>
          <w:sz w:val="24"/>
          <w:szCs w:val="24"/>
        </w:rPr>
        <w:t>SKRIPSI</w:t>
      </w:r>
    </w:p>
    <w:p w:rsidR="00C35868" w:rsidRPr="006067F2" w:rsidRDefault="00C35868" w:rsidP="00C35868">
      <w:pPr>
        <w:spacing w:after="0"/>
        <w:jc w:val="center"/>
      </w:pPr>
    </w:p>
    <w:p w:rsidR="00C35868" w:rsidRPr="006067F2" w:rsidRDefault="00C35868" w:rsidP="00C35868">
      <w:pPr>
        <w:spacing w:after="0"/>
        <w:jc w:val="center"/>
        <w:rPr>
          <w:sz w:val="16"/>
        </w:rPr>
      </w:pPr>
    </w:p>
    <w:p w:rsidR="00C35868" w:rsidRPr="008D408B" w:rsidRDefault="00C35868" w:rsidP="00C35868">
      <w:pPr>
        <w:spacing w:after="0"/>
        <w:jc w:val="center"/>
        <w:rPr>
          <w:rFonts w:ascii="Transliterasi" w:hAnsi="Transliterasi"/>
        </w:rPr>
      </w:pPr>
      <w:proofErr w:type="gramStart"/>
      <w:r w:rsidRPr="008D408B">
        <w:rPr>
          <w:rFonts w:ascii="Transliterasi" w:hAnsi="Transliterasi"/>
        </w:rPr>
        <w:t>Oleh :</w:t>
      </w:r>
      <w:proofErr w:type="gramEnd"/>
    </w:p>
    <w:p w:rsidR="00C35868" w:rsidRPr="006067F2" w:rsidRDefault="00C35868" w:rsidP="00C35868">
      <w:pPr>
        <w:spacing w:after="0"/>
        <w:jc w:val="center"/>
        <w:rPr>
          <w:sz w:val="14"/>
        </w:rPr>
      </w:pPr>
    </w:p>
    <w:p w:rsidR="00C35868" w:rsidRPr="006067F2" w:rsidRDefault="00C35868" w:rsidP="00C35868">
      <w:pPr>
        <w:spacing w:after="0"/>
        <w:jc w:val="center"/>
        <w:rPr>
          <w:sz w:val="14"/>
          <w:lang w:val="en-GB"/>
        </w:rPr>
      </w:pPr>
    </w:p>
    <w:p w:rsidR="00C35868" w:rsidRPr="00833B07" w:rsidRDefault="00C35868" w:rsidP="00C35868">
      <w:pPr>
        <w:keepNext/>
        <w:spacing w:after="0"/>
        <w:jc w:val="center"/>
        <w:outlineLvl w:val="3"/>
        <w:rPr>
          <w:rFonts w:ascii="Transliterasi" w:hAnsi="Transliterasi" w:cs="Arial"/>
          <w:b/>
          <w:bCs/>
          <w:color w:val="1A1A1A" w:themeColor="background1" w:themeShade="1A"/>
          <w:u w:val="single"/>
          <w:lang w:val="id-ID"/>
        </w:rPr>
      </w:pPr>
      <w:r>
        <w:rPr>
          <w:rFonts w:ascii="Transliterasi" w:hAnsi="Transliterasi" w:cs="Arial"/>
          <w:b/>
          <w:bCs/>
          <w:color w:val="1A1A1A" w:themeColor="background1" w:themeShade="1A"/>
          <w:u w:val="single"/>
          <w:lang w:val="id-ID"/>
        </w:rPr>
        <w:t>ARDI SIDDIK RITONGA</w:t>
      </w:r>
    </w:p>
    <w:p w:rsidR="00C35868" w:rsidRPr="00A25479" w:rsidRDefault="00C35868" w:rsidP="00C35868">
      <w:pPr>
        <w:spacing w:after="0"/>
        <w:jc w:val="center"/>
        <w:rPr>
          <w:rFonts w:ascii="Transliterasi" w:hAnsi="Transliterasi" w:cs="Arial"/>
          <w:color w:val="1A1A1A" w:themeColor="background1" w:themeShade="1A"/>
          <w:lang w:val="id-ID"/>
        </w:rPr>
      </w:pPr>
      <w:r>
        <w:rPr>
          <w:rFonts w:ascii="Transliterasi" w:hAnsi="Transliterasi" w:cs="Arial"/>
          <w:color w:val="1A1A1A" w:themeColor="background1" w:themeShade="1A"/>
        </w:rPr>
        <w:t>NIM</w:t>
      </w:r>
      <w:r w:rsidRPr="00FE3FE4">
        <w:rPr>
          <w:rFonts w:ascii="Transliterasi" w:hAnsi="Transliterasi" w:cs="Arial"/>
          <w:color w:val="1A1A1A" w:themeColor="background1" w:themeShade="1A"/>
        </w:rPr>
        <w:t>: 2108086</w:t>
      </w:r>
      <w:r w:rsidRPr="00FE3FE4">
        <w:rPr>
          <w:rFonts w:ascii="Transliterasi" w:hAnsi="Transliterasi" w:cs="Arial"/>
          <w:color w:val="1A1A1A" w:themeColor="background1" w:themeShade="1A"/>
          <w:lang w:val="id-ID"/>
        </w:rPr>
        <w:t>67</w:t>
      </w:r>
    </w:p>
    <w:p w:rsidR="00C35868" w:rsidRPr="006067F2" w:rsidRDefault="00C35868" w:rsidP="00C35868">
      <w:pPr>
        <w:spacing w:after="0"/>
      </w:pPr>
    </w:p>
    <w:p w:rsidR="00C35868" w:rsidRPr="006067F2" w:rsidRDefault="00C35868" w:rsidP="00C35868">
      <w:pPr>
        <w:spacing w:after="0"/>
      </w:pPr>
    </w:p>
    <w:p w:rsidR="00C35868" w:rsidRPr="006067F2" w:rsidRDefault="00C35868" w:rsidP="00C35868">
      <w:pPr>
        <w:pStyle w:val="Heading2"/>
        <w:tabs>
          <w:tab w:val="center" w:pos="2040"/>
          <w:tab w:val="center" w:pos="5880"/>
        </w:tabs>
        <w:rPr>
          <w:rFonts w:ascii="Transliterasi" w:hAnsi="Transliterasi" w:cs="DecoType Naskh Special"/>
          <w:b w:val="0"/>
          <w:bCs w:val="0"/>
        </w:rPr>
      </w:pPr>
      <w:r w:rsidRPr="006067F2">
        <w:rPr>
          <w:rFonts w:ascii="Transliterasi" w:hAnsi="Transliterasi" w:cs="DecoType Naskh Special"/>
          <w:b w:val="0"/>
          <w:bCs w:val="0"/>
        </w:rPr>
        <w:t>Menyetujui:</w:t>
      </w:r>
    </w:p>
    <w:p w:rsidR="00C35868" w:rsidRPr="006067F2" w:rsidRDefault="00C35868" w:rsidP="00C35868">
      <w:pPr>
        <w:pStyle w:val="Heading2"/>
        <w:tabs>
          <w:tab w:val="center" w:pos="2040"/>
          <w:tab w:val="center" w:pos="6600"/>
        </w:tabs>
        <w:spacing w:line="280" w:lineRule="exact"/>
        <w:jc w:val="both"/>
        <w:rPr>
          <w:rFonts w:ascii="Transliterasi" w:hAnsi="Transliterasi" w:cs="DecoType Naskh Special"/>
          <w:b w:val="0"/>
          <w:bCs w:val="0"/>
        </w:rPr>
      </w:pPr>
    </w:p>
    <w:p w:rsidR="00C35868" w:rsidRPr="006067F2" w:rsidRDefault="00C35868" w:rsidP="00C35868">
      <w:pPr>
        <w:tabs>
          <w:tab w:val="left" w:pos="1155"/>
        </w:tabs>
        <w:spacing w:after="0"/>
      </w:pPr>
    </w:p>
    <w:p w:rsidR="00C35868" w:rsidRPr="006067F2" w:rsidRDefault="00C35868" w:rsidP="00C35868">
      <w:pPr>
        <w:pStyle w:val="Heading2"/>
        <w:tabs>
          <w:tab w:val="center" w:pos="2040"/>
        </w:tabs>
        <w:jc w:val="both"/>
        <w:rPr>
          <w:rFonts w:ascii="Transliterasi" w:hAnsi="Transliterasi" w:cs="DecoType Naskh Special"/>
          <w:b w:val="0"/>
          <w:bCs w:val="0"/>
        </w:rPr>
      </w:pPr>
      <w:r>
        <w:rPr>
          <w:rFonts w:ascii="Transliterasi" w:hAnsi="Transliterasi" w:cs="DecoType Naskh Special"/>
          <w:b w:val="0"/>
          <w:bCs w:val="0"/>
        </w:rPr>
        <w:t xml:space="preserve">Pembimbing I </w:t>
      </w:r>
      <w:r>
        <w:rPr>
          <w:rFonts w:ascii="Transliterasi" w:hAnsi="Transliterasi" w:cs="DecoType Naskh Special"/>
          <w:b w:val="0"/>
          <w:bCs w:val="0"/>
          <w:lang w:val="id-ID"/>
        </w:rPr>
        <w:tab/>
        <w:t xml:space="preserve">                                      </w:t>
      </w:r>
      <w:r w:rsidRPr="006067F2">
        <w:rPr>
          <w:rFonts w:ascii="Transliterasi" w:hAnsi="Transliterasi" w:cs="DecoType Naskh Special"/>
          <w:b w:val="0"/>
          <w:bCs w:val="0"/>
        </w:rPr>
        <w:t>Pembimbing II</w:t>
      </w:r>
    </w:p>
    <w:p w:rsidR="00C35868" w:rsidRPr="006067F2" w:rsidRDefault="00C35868" w:rsidP="00C35868">
      <w:pPr>
        <w:tabs>
          <w:tab w:val="center" w:pos="2040"/>
          <w:tab w:val="center" w:pos="6600"/>
        </w:tabs>
        <w:spacing w:after="0"/>
        <w:rPr>
          <w:rFonts w:ascii="Transliterasi" w:hAnsi="Transliterasi"/>
        </w:rPr>
      </w:pPr>
    </w:p>
    <w:p w:rsidR="00C35868" w:rsidRPr="006067F2" w:rsidRDefault="00C35868" w:rsidP="00C35868">
      <w:pPr>
        <w:tabs>
          <w:tab w:val="center" w:pos="2040"/>
          <w:tab w:val="center" w:pos="6600"/>
        </w:tabs>
        <w:spacing w:after="0" w:line="280" w:lineRule="exact"/>
        <w:rPr>
          <w:rFonts w:ascii="Transliterasi" w:hAnsi="Transliterasi"/>
        </w:rPr>
      </w:pPr>
    </w:p>
    <w:p w:rsidR="00C35868" w:rsidRPr="006067F2" w:rsidRDefault="00C35868" w:rsidP="00C35868">
      <w:pPr>
        <w:tabs>
          <w:tab w:val="center" w:pos="2040"/>
          <w:tab w:val="center" w:pos="6600"/>
        </w:tabs>
        <w:spacing w:after="0" w:line="280" w:lineRule="exact"/>
        <w:rPr>
          <w:rFonts w:ascii="Transliterasi" w:hAnsi="Transliterasi"/>
        </w:rPr>
      </w:pPr>
    </w:p>
    <w:p w:rsidR="00C35868" w:rsidRDefault="00C35868" w:rsidP="00C35868">
      <w:pPr>
        <w:tabs>
          <w:tab w:val="center" w:pos="2040"/>
          <w:tab w:val="left" w:pos="4712"/>
          <w:tab w:val="center" w:pos="6600"/>
        </w:tabs>
        <w:spacing w:after="0" w:line="280" w:lineRule="exact"/>
        <w:rPr>
          <w:rFonts w:ascii="Transliterasi" w:hAnsi="Transliterasi"/>
          <w:sz w:val="18"/>
        </w:rPr>
      </w:pPr>
    </w:p>
    <w:p w:rsidR="00C35868" w:rsidRPr="001A0B52" w:rsidRDefault="00C35868" w:rsidP="00C35868">
      <w:pPr>
        <w:spacing w:after="0" w:line="280" w:lineRule="exact"/>
        <w:rPr>
          <w:rFonts w:ascii="Transliterasi" w:hAnsi="Transliterasi"/>
          <w:b/>
          <w:bCs/>
          <w:lang w:val="id-ID"/>
        </w:rPr>
      </w:pPr>
      <w:r>
        <w:rPr>
          <w:rFonts w:ascii="Transliterasi" w:hAnsi="Transliterasi"/>
          <w:b/>
          <w:bCs/>
          <w:u w:val="single"/>
          <w:lang w:val="id-ID"/>
        </w:rPr>
        <w:t>Sukiati S.Ag.</w:t>
      </w:r>
      <w:r>
        <w:rPr>
          <w:rFonts w:ascii="Transliterasi" w:hAnsi="Transliterasi"/>
          <w:b/>
          <w:bCs/>
          <w:u w:val="single"/>
        </w:rPr>
        <w:t xml:space="preserve"> MA</w:t>
      </w:r>
      <w:r w:rsidRPr="00A25479">
        <w:rPr>
          <w:rFonts w:ascii="Transliterasi" w:hAnsi="Transliterasi"/>
          <w:b/>
          <w:bCs/>
          <w:lang w:val="id-ID"/>
        </w:rPr>
        <w:t xml:space="preserve"> </w:t>
      </w:r>
      <w:r w:rsidRPr="00A25479">
        <w:rPr>
          <w:rFonts w:ascii="Transliterasi" w:hAnsi="Transliterasi"/>
          <w:b/>
          <w:bCs/>
          <w:lang w:val="id-ID"/>
        </w:rPr>
        <w:tab/>
      </w:r>
      <w:r>
        <w:rPr>
          <w:rFonts w:ascii="Transliterasi" w:hAnsi="Transliterasi"/>
          <w:b/>
          <w:bCs/>
          <w:lang w:val="id-ID"/>
        </w:rPr>
        <w:t xml:space="preserve">                                       </w:t>
      </w:r>
      <w:r>
        <w:rPr>
          <w:rFonts w:ascii="Transliterasi" w:hAnsi="Transliterasi"/>
          <w:b/>
          <w:bCs/>
          <w:u w:val="single"/>
          <w:lang w:val="id-ID"/>
        </w:rPr>
        <w:t xml:space="preserve">Drs. Ishaq MA </w:t>
      </w:r>
    </w:p>
    <w:p w:rsidR="00C35868" w:rsidRPr="001A0B52" w:rsidRDefault="00C35868" w:rsidP="00C35868">
      <w:pPr>
        <w:tabs>
          <w:tab w:val="center" w:pos="2040"/>
          <w:tab w:val="center" w:pos="5245"/>
        </w:tabs>
        <w:spacing w:line="280" w:lineRule="exact"/>
        <w:jc w:val="both"/>
        <w:rPr>
          <w:rFonts w:ascii="Transliterasi" w:hAnsi="Transliterasi"/>
          <w:lang w:val="id-ID"/>
        </w:rPr>
      </w:pPr>
      <w:r w:rsidRPr="007374EB">
        <w:rPr>
          <w:rFonts w:ascii="Transliterasi" w:hAnsi="Transliterasi"/>
          <w:lang w:val="id-ID"/>
        </w:rPr>
        <w:t xml:space="preserve">NIP. </w:t>
      </w:r>
      <w:r>
        <w:rPr>
          <w:rFonts w:ascii="Transliterasi" w:hAnsi="Transliterasi"/>
          <w:lang w:val="id-ID"/>
        </w:rPr>
        <w:t>19701120 199603 2 002.</w:t>
      </w:r>
      <w:r w:rsidRPr="007374EB">
        <w:rPr>
          <w:rFonts w:ascii="Transliterasi" w:hAnsi="Transliterasi"/>
          <w:lang w:val="id-ID"/>
        </w:rPr>
        <w:tab/>
        <w:t xml:space="preserve"> </w:t>
      </w:r>
      <w:r>
        <w:rPr>
          <w:rFonts w:ascii="Transliterasi" w:hAnsi="Transliterasi"/>
          <w:lang w:val="id-ID"/>
        </w:rPr>
        <w:t xml:space="preserve">                       </w:t>
      </w:r>
      <w:r w:rsidRPr="007374EB">
        <w:rPr>
          <w:rFonts w:ascii="Transliterasi" w:hAnsi="Transliterasi"/>
          <w:lang w:val="id-ID"/>
        </w:rPr>
        <w:t xml:space="preserve">NIP. </w:t>
      </w:r>
      <w:r>
        <w:rPr>
          <w:rFonts w:ascii="Transliterasi" w:hAnsi="Transliterasi"/>
          <w:lang w:val="id-ID"/>
        </w:rPr>
        <w:t>19690927 199703 1 002</w:t>
      </w:r>
    </w:p>
    <w:p w:rsidR="00C35868" w:rsidRPr="00BA764E" w:rsidRDefault="00C35868" w:rsidP="00C35868">
      <w:pPr>
        <w:pStyle w:val="BodyTextIndent3"/>
        <w:spacing w:line="280" w:lineRule="exact"/>
        <w:ind w:left="0"/>
        <w:rPr>
          <w:lang w:val="id-ID"/>
        </w:rPr>
      </w:pPr>
    </w:p>
    <w:p w:rsidR="00C35868" w:rsidRPr="007374EB" w:rsidRDefault="00C35868" w:rsidP="00C35868">
      <w:pPr>
        <w:pStyle w:val="BodyTextIndent3"/>
        <w:spacing w:line="280" w:lineRule="exact"/>
        <w:ind w:left="3420"/>
        <w:rPr>
          <w:lang w:val="id-ID"/>
        </w:rPr>
      </w:pPr>
    </w:p>
    <w:p w:rsidR="00C35868" w:rsidRPr="007374EB" w:rsidRDefault="00C35868" w:rsidP="00C35868">
      <w:pPr>
        <w:pStyle w:val="BodyTextIndent3"/>
        <w:spacing w:line="280" w:lineRule="exact"/>
        <w:ind w:left="3420"/>
        <w:rPr>
          <w:lang w:val="id-ID"/>
        </w:rPr>
      </w:pPr>
      <w:r w:rsidRPr="007374EB">
        <w:rPr>
          <w:lang w:val="id-ID"/>
        </w:rPr>
        <w:t xml:space="preserve">Mengetahui: </w:t>
      </w:r>
    </w:p>
    <w:p w:rsidR="00C35868" w:rsidRPr="007374EB" w:rsidRDefault="00C35868" w:rsidP="00C35868">
      <w:pPr>
        <w:pStyle w:val="BodyTextIndent3"/>
        <w:spacing w:line="280" w:lineRule="exact"/>
        <w:ind w:left="3420"/>
        <w:rPr>
          <w:spacing w:val="0"/>
          <w:lang w:val="id-ID"/>
        </w:rPr>
      </w:pPr>
      <w:r w:rsidRPr="007374EB">
        <w:rPr>
          <w:spacing w:val="0"/>
          <w:lang w:val="id-ID"/>
        </w:rPr>
        <w:t>KetuaJurusanAhwalusySyakhshiyah,</w:t>
      </w:r>
    </w:p>
    <w:p w:rsidR="00C35868" w:rsidRPr="00C35868" w:rsidRDefault="00C35868" w:rsidP="00C35868">
      <w:pPr>
        <w:spacing w:line="280" w:lineRule="exact"/>
        <w:ind w:left="3420"/>
        <w:rPr>
          <w:rFonts w:ascii="Transliterasi" w:hAnsi="Transliterasi"/>
          <w:lang w:val="en-ID"/>
        </w:rPr>
      </w:pPr>
      <w:r w:rsidRPr="007374EB">
        <w:rPr>
          <w:rFonts w:ascii="Transliterasi" w:hAnsi="Transliterasi"/>
          <w:lang w:val="id-ID"/>
        </w:rPr>
        <w:t xml:space="preserve">FakultasSyari’ah IAIN-SU Medan </w:t>
      </w:r>
    </w:p>
    <w:p w:rsidR="00C35868" w:rsidRPr="00BA764E" w:rsidRDefault="00C35868" w:rsidP="00C35868">
      <w:pPr>
        <w:spacing w:line="280" w:lineRule="exact"/>
        <w:rPr>
          <w:rFonts w:ascii="Transliterasi" w:hAnsi="Transliterasi"/>
          <w:lang w:val="id-ID"/>
        </w:rPr>
      </w:pPr>
    </w:p>
    <w:p w:rsidR="00C35868" w:rsidRDefault="00C35868" w:rsidP="00C35868">
      <w:pPr>
        <w:spacing w:line="280" w:lineRule="exact"/>
        <w:ind w:left="3780"/>
        <w:rPr>
          <w:rFonts w:ascii="Transliterasi" w:hAnsi="Transliterasi"/>
          <w:lang w:val="en-ID"/>
        </w:rPr>
      </w:pPr>
    </w:p>
    <w:p w:rsidR="00C35868" w:rsidRDefault="00C35868" w:rsidP="00C35868">
      <w:pPr>
        <w:spacing w:line="280" w:lineRule="exact"/>
        <w:ind w:left="3780"/>
        <w:rPr>
          <w:rFonts w:ascii="Transliterasi" w:hAnsi="Transliterasi"/>
          <w:lang w:val="en-ID"/>
        </w:rPr>
      </w:pPr>
    </w:p>
    <w:p w:rsidR="00C35868" w:rsidRPr="00C35868" w:rsidRDefault="00C35868" w:rsidP="00C35868">
      <w:pPr>
        <w:spacing w:line="280" w:lineRule="exact"/>
        <w:ind w:left="3780"/>
        <w:rPr>
          <w:rFonts w:ascii="Transliterasi" w:hAnsi="Transliterasi"/>
          <w:lang w:val="en-ID"/>
        </w:rPr>
      </w:pPr>
    </w:p>
    <w:p w:rsidR="00C35868" w:rsidRPr="00F97727" w:rsidRDefault="00C35868" w:rsidP="00C35868">
      <w:pPr>
        <w:tabs>
          <w:tab w:val="left" w:pos="3510"/>
        </w:tabs>
        <w:spacing w:line="280" w:lineRule="exact"/>
        <w:ind w:left="3420"/>
        <w:rPr>
          <w:rFonts w:ascii="Transliterasi" w:hAnsi="Transliterasi"/>
          <w:b/>
          <w:bCs/>
          <w:u w:val="single"/>
        </w:rPr>
      </w:pPr>
      <w:r w:rsidRPr="00F97727">
        <w:rPr>
          <w:rFonts w:ascii="Transliterasi" w:hAnsi="Transliterasi"/>
          <w:b/>
          <w:bCs/>
          <w:u w:val="single"/>
        </w:rPr>
        <w:t>Drs. AzwaniLubis, M.Ag</w:t>
      </w:r>
    </w:p>
    <w:p w:rsidR="00C35868" w:rsidRPr="00E328D6" w:rsidRDefault="00C35868" w:rsidP="00C35868">
      <w:pPr>
        <w:spacing w:line="280" w:lineRule="exact"/>
        <w:ind w:left="3420"/>
        <w:rPr>
          <w:rFonts w:ascii="Transliterasi" w:hAnsi="Transliterasi"/>
        </w:rPr>
      </w:pPr>
      <w:r w:rsidRPr="00E328D6">
        <w:rPr>
          <w:rFonts w:ascii="Transliterasi" w:hAnsi="Transliterasi"/>
        </w:rPr>
        <w:t>NIP. 196703071994031003</w:t>
      </w:r>
    </w:p>
    <w:p w:rsidR="00C35868" w:rsidRPr="008E49C3" w:rsidRDefault="00C35868" w:rsidP="00C35868">
      <w:pPr>
        <w:spacing w:line="480" w:lineRule="auto"/>
        <w:jc w:val="center"/>
        <w:rPr>
          <w:rFonts w:ascii="Transliterasi" w:hAnsi="Transliterasi" w:cs="Traditional Arabic"/>
          <w:b/>
          <w:bCs/>
          <w:sz w:val="24"/>
          <w:szCs w:val="24"/>
        </w:rPr>
      </w:pPr>
      <w:r>
        <w:rPr>
          <w:rFonts w:ascii="Transliterasi" w:hAnsi="Transliterasi" w:cs="Traditional Arabic"/>
          <w:b/>
          <w:bCs/>
          <w:sz w:val="24"/>
          <w:szCs w:val="24"/>
        </w:rPr>
        <w:lastRenderedPageBreak/>
        <w:t>DAFTAR RIWAYAT HIDUP</w:t>
      </w:r>
    </w:p>
    <w:p w:rsidR="00C35868" w:rsidRPr="003E4615" w:rsidRDefault="00C35868" w:rsidP="00C35868">
      <w:pPr>
        <w:spacing w:line="360" w:lineRule="auto"/>
        <w:jc w:val="both"/>
        <w:rPr>
          <w:rFonts w:ascii="Transliterasi" w:hAnsi="Transliterasi" w:cs="Traditional Arabic"/>
          <w:sz w:val="24"/>
          <w:szCs w:val="24"/>
        </w:rPr>
      </w:pPr>
      <w:r>
        <w:rPr>
          <w:rFonts w:ascii="Transliterasi" w:hAnsi="Transliterasi" w:cs="Traditional Arabic"/>
          <w:noProof/>
          <w:sz w:val="24"/>
          <w:szCs w:val="24"/>
        </w:rPr>
        <w:drawing>
          <wp:anchor distT="0" distB="0" distL="114300" distR="114300" simplePos="0" relativeHeight="251661312" behindDoc="1" locked="0" layoutInCell="1" allowOverlap="1">
            <wp:simplePos x="0" y="0"/>
            <wp:positionH relativeFrom="column">
              <wp:posOffset>17145</wp:posOffset>
            </wp:positionH>
            <wp:positionV relativeFrom="paragraph">
              <wp:posOffset>67945</wp:posOffset>
            </wp:positionV>
            <wp:extent cx="1390650" cy="1781175"/>
            <wp:effectExtent l="19050" t="19050" r="19050" b="28575"/>
            <wp:wrapTight wrapText="bothSides">
              <wp:wrapPolygon edited="0">
                <wp:start x="-296" y="-231"/>
                <wp:lineTo x="-296" y="21947"/>
                <wp:lineTo x="21896" y="21947"/>
                <wp:lineTo x="21896" y="-231"/>
                <wp:lineTo x="-296" y="-231"/>
              </wp:wrapPolygon>
            </wp:wrapTight>
            <wp:docPr id="2" name="Picture 1" descr="D:\Edit Ar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dit Ardi.jpg"/>
                    <pic:cNvPicPr>
                      <a:picLocks noChangeAspect="1" noChangeArrowheads="1"/>
                    </pic:cNvPicPr>
                  </pic:nvPicPr>
                  <pic:blipFill>
                    <a:blip r:embed="rId8" cstate="print"/>
                    <a:srcRect/>
                    <a:stretch>
                      <a:fillRect/>
                    </a:stretch>
                  </pic:blipFill>
                  <pic:spPr bwMode="auto">
                    <a:xfrm>
                      <a:off x="0" y="0"/>
                      <a:ext cx="1390650" cy="1781175"/>
                    </a:xfrm>
                    <a:prstGeom prst="rect">
                      <a:avLst/>
                    </a:prstGeom>
                    <a:noFill/>
                    <a:ln w="9525">
                      <a:solidFill>
                        <a:schemeClr val="tx1"/>
                      </a:solidFill>
                      <a:miter lim="800000"/>
                      <a:headEnd/>
                      <a:tailEnd/>
                    </a:ln>
                  </pic:spPr>
                </pic:pic>
              </a:graphicData>
            </a:graphic>
          </wp:anchor>
        </w:drawing>
      </w:r>
      <w:r>
        <w:rPr>
          <w:rFonts w:ascii="Transliterasi" w:hAnsi="Transliterasi" w:cs="Traditional Arabic"/>
          <w:sz w:val="24"/>
          <w:szCs w:val="24"/>
          <w:lang w:val="id-ID"/>
        </w:rPr>
        <w:t xml:space="preserve">Padang Lawas Utara, </w:t>
      </w:r>
      <w:r>
        <w:rPr>
          <w:rFonts w:ascii="Transliterasi" w:hAnsi="Transliterasi" w:cs="Traditional Arabic"/>
          <w:sz w:val="24"/>
          <w:szCs w:val="24"/>
        </w:rPr>
        <w:t>disi</w:t>
      </w:r>
      <w:r>
        <w:rPr>
          <w:rFonts w:ascii="Transliterasi" w:hAnsi="Transliterasi" w:cs="Traditional Arabic"/>
          <w:sz w:val="24"/>
          <w:szCs w:val="24"/>
          <w:lang w:val="id-ID"/>
        </w:rPr>
        <w:t>nilah</w:t>
      </w:r>
      <w:r>
        <w:rPr>
          <w:rFonts w:ascii="Transliterasi" w:hAnsi="Transliterasi" w:cs="Traditional Arabic"/>
          <w:sz w:val="24"/>
          <w:szCs w:val="24"/>
        </w:rPr>
        <w:t xml:space="preserve"> p</w:t>
      </w:r>
      <w:r w:rsidRPr="003E4615">
        <w:rPr>
          <w:rFonts w:ascii="Transliterasi" w:hAnsi="Transliterasi" w:cs="Traditional Arabic"/>
          <w:sz w:val="24"/>
          <w:szCs w:val="24"/>
        </w:rPr>
        <w:t>enulis dilahirkan</w:t>
      </w:r>
      <w:r>
        <w:rPr>
          <w:rFonts w:ascii="Transliterasi" w:hAnsi="Transliterasi" w:cs="Traditional Arabic"/>
          <w:sz w:val="24"/>
          <w:szCs w:val="24"/>
        </w:rPr>
        <w:t xml:space="preserve">, di Kecamatan </w:t>
      </w:r>
      <w:r>
        <w:rPr>
          <w:rFonts w:ascii="Transliterasi" w:hAnsi="Transliterasi" w:cs="Traditional Arabic"/>
          <w:sz w:val="24"/>
          <w:szCs w:val="24"/>
          <w:lang w:val="id-ID"/>
        </w:rPr>
        <w:t>Dolok Sigompulon Desa Nahula Jae</w:t>
      </w:r>
      <w:r>
        <w:rPr>
          <w:rFonts w:ascii="Transliterasi" w:hAnsi="Transliterasi" w:cs="Traditional Arabic"/>
          <w:sz w:val="24"/>
          <w:szCs w:val="24"/>
        </w:rPr>
        <w:t xml:space="preserve"> bertepatan pada hari </w:t>
      </w:r>
      <w:r>
        <w:rPr>
          <w:rFonts w:ascii="Transliterasi" w:hAnsi="Transliterasi" w:cs="Traditional Arabic"/>
          <w:sz w:val="24"/>
          <w:szCs w:val="24"/>
          <w:lang w:val="id-ID"/>
        </w:rPr>
        <w:t>selasa</w:t>
      </w:r>
      <w:r>
        <w:rPr>
          <w:rFonts w:ascii="Transliterasi" w:hAnsi="Transliterasi" w:cs="Traditional Arabic"/>
          <w:sz w:val="24"/>
          <w:szCs w:val="24"/>
        </w:rPr>
        <w:t>,</w:t>
      </w:r>
      <w:r>
        <w:rPr>
          <w:rFonts w:ascii="Transliterasi" w:hAnsi="Transliterasi" w:cs="Traditional Arabic"/>
          <w:sz w:val="24"/>
          <w:szCs w:val="24"/>
          <w:lang w:val="id-ID"/>
        </w:rPr>
        <w:t xml:space="preserve"> </w:t>
      </w:r>
      <w:r>
        <w:rPr>
          <w:rFonts w:ascii="Transliterasi" w:hAnsi="Transliterasi" w:cs="Traditional Arabic"/>
          <w:sz w:val="24"/>
          <w:szCs w:val="24"/>
        </w:rPr>
        <w:t xml:space="preserve">pada tanggal </w:t>
      </w:r>
      <w:r>
        <w:rPr>
          <w:rFonts w:ascii="Transliterasi" w:hAnsi="Transliterasi" w:cs="Traditional Arabic"/>
          <w:sz w:val="24"/>
          <w:szCs w:val="24"/>
          <w:lang w:val="id-ID"/>
        </w:rPr>
        <w:t>12</w:t>
      </w:r>
      <w:r>
        <w:rPr>
          <w:rFonts w:ascii="Transliterasi" w:hAnsi="Transliterasi" w:cs="Traditional Arabic"/>
          <w:sz w:val="24"/>
          <w:szCs w:val="24"/>
        </w:rPr>
        <w:t xml:space="preserve"> </w:t>
      </w:r>
      <w:r>
        <w:rPr>
          <w:rFonts w:ascii="Transliterasi" w:hAnsi="Transliterasi" w:cs="Traditional Arabic"/>
          <w:sz w:val="24"/>
          <w:szCs w:val="24"/>
          <w:lang w:val="id-ID"/>
        </w:rPr>
        <w:t>Juni</w:t>
      </w:r>
      <w:r>
        <w:rPr>
          <w:rFonts w:ascii="Transliterasi" w:hAnsi="Transliterasi" w:cs="Traditional Arabic"/>
          <w:sz w:val="24"/>
          <w:szCs w:val="24"/>
        </w:rPr>
        <w:t xml:space="preserve"> 199</w:t>
      </w:r>
      <w:r>
        <w:rPr>
          <w:rFonts w:ascii="Transliterasi" w:hAnsi="Transliterasi" w:cs="Traditional Arabic"/>
          <w:sz w:val="24"/>
          <w:szCs w:val="24"/>
          <w:lang w:val="id-ID"/>
        </w:rPr>
        <w:t>0</w:t>
      </w:r>
      <w:r>
        <w:rPr>
          <w:rFonts w:ascii="Transliterasi" w:hAnsi="Transliterasi" w:cs="Traditional Arabic"/>
          <w:sz w:val="24"/>
          <w:szCs w:val="24"/>
        </w:rPr>
        <w:t xml:space="preserve">. </w:t>
      </w:r>
      <w:proofErr w:type="gramStart"/>
      <w:r>
        <w:rPr>
          <w:rFonts w:ascii="Transliterasi" w:hAnsi="Transliterasi" w:cs="Traditional Arabic"/>
          <w:sz w:val="24"/>
          <w:szCs w:val="24"/>
        </w:rPr>
        <w:t>Penulis merupakan anak</w:t>
      </w:r>
      <w:r>
        <w:rPr>
          <w:rFonts w:ascii="Transliterasi" w:hAnsi="Transliterasi" w:cs="Traditional Arabic"/>
          <w:sz w:val="24"/>
          <w:szCs w:val="24"/>
          <w:lang w:val="id-ID"/>
        </w:rPr>
        <w:t xml:space="preserve"> ketiga</w:t>
      </w:r>
      <w:r>
        <w:rPr>
          <w:rFonts w:ascii="Transliterasi" w:hAnsi="Transliterasi" w:cs="Traditional Arabic"/>
          <w:sz w:val="24"/>
          <w:szCs w:val="24"/>
        </w:rPr>
        <w:t xml:space="preserve"> dari </w:t>
      </w:r>
      <w:r>
        <w:rPr>
          <w:rFonts w:ascii="Transliterasi" w:hAnsi="Transliterasi" w:cs="Traditional Arabic"/>
          <w:sz w:val="24"/>
          <w:szCs w:val="24"/>
          <w:lang w:val="id-ID"/>
        </w:rPr>
        <w:t>enam</w:t>
      </w:r>
      <w:r>
        <w:rPr>
          <w:rFonts w:ascii="Transliterasi" w:hAnsi="Transliterasi" w:cs="Traditional Arabic"/>
          <w:sz w:val="24"/>
          <w:szCs w:val="24"/>
        </w:rPr>
        <w:t xml:space="preserve"> bersaudara</w:t>
      </w:r>
      <w:r>
        <w:rPr>
          <w:rFonts w:ascii="Transliterasi" w:hAnsi="Transliterasi" w:cs="Traditional Arabic"/>
          <w:sz w:val="24"/>
          <w:szCs w:val="24"/>
          <w:lang w:val="id-ID"/>
        </w:rPr>
        <w:t xml:space="preserve"> </w:t>
      </w:r>
      <w:r>
        <w:rPr>
          <w:rFonts w:ascii="Transliterasi" w:hAnsi="Transliterasi" w:cs="Traditional Arabic"/>
          <w:sz w:val="24"/>
          <w:szCs w:val="24"/>
        </w:rPr>
        <w:t xml:space="preserve">yang dilahirkan oleh pasangan </w:t>
      </w:r>
      <w:r>
        <w:rPr>
          <w:rFonts w:ascii="Transliterasi" w:hAnsi="Transliterasi" w:cs="Traditional Arabic"/>
          <w:sz w:val="24"/>
          <w:szCs w:val="24"/>
          <w:lang w:val="id-ID"/>
        </w:rPr>
        <w:t>Syamsul Ritonga</w:t>
      </w:r>
      <w:r>
        <w:rPr>
          <w:rFonts w:ascii="Transliterasi" w:hAnsi="Transliterasi" w:cs="Traditional Arabic"/>
          <w:sz w:val="24"/>
          <w:szCs w:val="24"/>
        </w:rPr>
        <w:t xml:space="preserve"> dan </w:t>
      </w:r>
      <w:r>
        <w:rPr>
          <w:rFonts w:ascii="Transliterasi" w:hAnsi="Transliterasi" w:cs="Traditional Arabic"/>
          <w:sz w:val="24"/>
          <w:szCs w:val="24"/>
          <w:lang w:val="id-ID"/>
        </w:rPr>
        <w:t>Rahmah Rambe</w:t>
      </w:r>
      <w:r>
        <w:rPr>
          <w:rFonts w:ascii="Transliterasi" w:hAnsi="Transliterasi" w:cs="Traditional Arabic"/>
          <w:sz w:val="24"/>
          <w:szCs w:val="24"/>
        </w:rPr>
        <w:t xml:space="preserve"> yang bermukim di </w:t>
      </w:r>
      <w:r>
        <w:rPr>
          <w:rFonts w:ascii="Transliterasi" w:hAnsi="Transliterasi" w:cs="Traditional Arabic"/>
          <w:sz w:val="24"/>
          <w:szCs w:val="24"/>
          <w:lang w:val="id-ID"/>
        </w:rPr>
        <w:t>Dolok Sigompulon Desa Nahula Jae</w:t>
      </w:r>
      <w:r>
        <w:rPr>
          <w:rFonts w:ascii="Transliterasi" w:hAnsi="Transliterasi" w:cs="Traditional Arabic"/>
          <w:sz w:val="24"/>
          <w:szCs w:val="24"/>
        </w:rPr>
        <w:t>.</w:t>
      </w:r>
      <w:proofErr w:type="gramEnd"/>
      <w:r>
        <w:rPr>
          <w:rFonts w:ascii="Transliterasi" w:hAnsi="Transliterasi" w:cs="Traditional Arabic"/>
          <w:sz w:val="24"/>
          <w:szCs w:val="24"/>
        </w:rPr>
        <w:t xml:space="preserve"> Lahir dari keluarga yang haus </w:t>
      </w:r>
      <w:proofErr w:type="gramStart"/>
      <w:r>
        <w:rPr>
          <w:rFonts w:ascii="Transliterasi" w:hAnsi="Transliterasi" w:cs="Traditional Arabic"/>
          <w:sz w:val="24"/>
          <w:szCs w:val="24"/>
        </w:rPr>
        <w:t>akan</w:t>
      </w:r>
      <w:proofErr w:type="gramEnd"/>
      <w:r>
        <w:rPr>
          <w:rFonts w:ascii="Transliterasi" w:hAnsi="Transliterasi" w:cs="Traditional Arabic"/>
          <w:sz w:val="24"/>
          <w:szCs w:val="24"/>
        </w:rPr>
        <w:t xml:space="preserve"> pendidikan, menyebabkan penulis harus menempuh pendidikan mulai dari j</w:t>
      </w:r>
      <w:r w:rsidRPr="003E4615">
        <w:rPr>
          <w:rFonts w:ascii="Transliterasi" w:hAnsi="Transliterasi" w:cs="Traditional Arabic"/>
          <w:sz w:val="24"/>
          <w:szCs w:val="24"/>
        </w:rPr>
        <w:t xml:space="preserve">enjang </w:t>
      </w:r>
      <w:r>
        <w:rPr>
          <w:rFonts w:ascii="Transliterasi" w:hAnsi="Transliterasi" w:cs="Traditional Arabic"/>
          <w:sz w:val="24"/>
          <w:szCs w:val="24"/>
        </w:rPr>
        <w:t xml:space="preserve">sebagai </w:t>
      </w:r>
      <w:r w:rsidRPr="003E4615">
        <w:rPr>
          <w:rFonts w:ascii="Transliterasi" w:hAnsi="Transliterasi" w:cs="Traditional Arabic"/>
          <w:sz w:val="24"/>
          <w:szCs w:val="24"/>
        </w:rPr>
        <w:t>berikut:</w:t>
      </w:r>
    </w:p>
    <w:p w:rsidR="00C35868" w:rsidRDefault="00C35868" w:rsidP="00C35868">
      <w:pPr>
        <w:pStyle w:val="ListParagraph"/>
        <w:numPr>
          <w:ilvl w:val="0"/>
          <w:numId w:val="1"/>
        </w:numPr>
        <w:jc w:val="both"/>
        <w:rPr>
          <w:rFonts w:ascii="Transliterasi" w:hAnsi="Transliterasi" w:cs="Traditional Arabic"/>
          <w:sz w:val="24"/>
          <w:szCs w:val="24"/>
        </w:rPr>
      </w:pPr>
      <w:r w:rsidRPr="003E4615">
        <w:rPr>
          <w:rFonts w:ascii="Transliterasi" w:hAnsi="Transliterasi" w:cs="Traditional Arabic"/>
          <w:sz w:val="24"/>
          <w:szCs w:val="24"/>
        </w:rPr>
        <w:t xml:space="preserve">Pendidikan </w:t>
      </w:r>
      <w:r>
        <w:rPr>
          <w:rFonts w:ascii="Transliterasi" w:hAnsi="Transliterasi" w:cs="Traditional Arabic"/>
          <w:sz w:val="24"/>
          <w:szCs w:val="24"/>
        </w:rPr>
        <w:t xml:space="preserve">tingkat SD di Sekolah Dasar Negeri di </w:t>
      </w:r>
      <w:r>
        <w:rPr>
          <w:rFonts w:ascii="Transliterasi" w:hAnsi="Transliterasi" w:cs="Traditional Arabic"/>
          <w:sz w:val="24"/>
          <w:szCs w:val="24"/>
          <w:lang w:val="id-ID"/>
        </w:rPr>
        <w:t>Nahula Jae.</w:t>
      </w:r>
      <w:r>
        <w:rPr>
          <w:rFonts w:ascii="Transliterasi" w:hAnsi="Transliterasi" w:cs="Traditional Arabic"/>
          <w:sz w:val="24"/>
          <w:szCs w:val="24"/>
        </w:rPr>
        <w:t xml:space="preserve"> (199</w:t>
      </w:r>
      <w:r>
        <w:rPr>
          <w:rFonts w:ascii="Transliterasi" w:hAnsi="Transliterasi" w:cs="Traditional Arabic"/>
          <w:sz w:val="24"/>
          <w:szCs w:val="24"/>
          <w:lang w:val="id-ID"/>
        </w:rPr>
        <w:t>6</w:t>
      </w:r>
      <w:r>
        <w:rPr>
          <w:rFonts w:ascii="Transliterasi" w:hAnsi="Transliterasi" w:cs="Traditional Arabic"/>
          <w:sz w:val="24"/>
          <w:szCs w:val="24"/>
        </w:rPr>
        <w:t>-200</w:t>
      </w:r>
      <w:r>
        <w:rPr>
          <w:rFonts w:ascii="Transliterasi" w:hAnsi="Transliterasi" w:cs="Traditional Arabic"/>
          <w:sz w:val="24"/>
          <w:szCs w:val="24"/>
          <w:lang w:val="id-ID"/>
        </w:rPr>
        <w:t>2</w:t>
      </w:r>
      <w:r>
        <w:rPr>
          <w:rFonts w:ascii="Transliterasi" w:hAnsi="Transliterasi" w:cs="Traditional Arabic"/>
          <w:sz w:val="24"/>
          <w:szCs w:val="24"/>
        </w:rPr>
        <w:t>)</w:t>
      </w:r>
    </w:p>
    <w:p w:rsidR="00C35868" w:rsidRDefault="00C35868" w:rsidP="00C35868">
      <w:pPr>
        <w:pStyle w:val="ListParagraph"/>
        <w:numPr>
          <w:ilvl w:val="0"/>
          <w:numId w:val="1"/>
        </w:numPr>
        <w:jc w:val="both"/>
        <w:rPr>
          <w:rFonts w:ascii="Transliterasi" w:hAnsi="Transliterasi" w:cs="Traditional Arabic"/>
          <w:sz w:val="24"/>
          <w:szCs w:val="24"/>
        </w:rPr>
      </w:pPr>
      <w:r>
        <w:rPr>
          <w:rFonts w:ascii="Transliterasi" w:hAnsi="Transliterasi" w:cs="Traditional Arabic"/>
          <w:sz w:val="24"/>
          <w:szCs w:val="24"/>
        </w:rPr>
        <w:t>Pendidikan tingkat MTS</w:t>
      </w:r>
      <w:r w:rsidRPr="003E4615">
        <w:rPr>
          <w:rFonts w:ascii="Transliterasi" w:hAnsi="Transliterasi" w:cs="Traditional Arabic"/>
          <w:sz w:val="24"/>
          <w:szCs w:val="24"/>
        </w:rPr>
        <w:t xml:space="preserve"> di </w:t>
      </w:r>
      <w:r>
        <w:rPr>
          <w:rFonts w:ascii="Transliterasi" w:hAnsi="Transliterasi" w:cs="Traditional Arabic"/>
          <w:sz w:val="24"/>
          <w:szCs w:val="24"/>
        </w:rPr>
        <w:t xml:space="preserve">Madrasah Tsanawiyah </w:t>
      </w:r>
      <w:r>
        <w:rPr>
          <w:rFonts w:ascii="Transliterasi" w:hAnsi="Transliterasi" w:cs="Traditional Arabic"/>
          <w:sz w:val="24"/>
          <w:szCs w:val="24"/>
          <w:lang w:val="id-ID"/>
        </w:rPr>
        <w:t xml:space="preserve">Nurul Falah di Labuhan Batu </w:t>
      </w:r>
      <w:r>
        <w:rPr>
          <w:rFonts w:ascii="Transliterasi" w:hAnsi="Transliterasi" w:cs="Traditional Arabic"/>
          <w:sz w:val="24"/>
          <w:szCs w:val="24"/>
        </w:rPr>
        <w:t>(200</w:t>
      </w:r>
      <w:r>
        <w:rPr>
          <w:rFonts w:ascii="Transliterasi" w:hAnsi="Transliterasi" w:cs="Traditional Arabic"/>
          <w:sz w:val="24"/>
          <w:szCs w:val="24"/>
          <w:lang w:val="id-ID"/>
        </w:rPr>
        <w:t>2</w:t>
      </w:r>
      <w:r>
        <w:rPr>
          <w:rFonts w:ascii="Transliterasi" w:hAnsi="Transliterasi" w:cs="Traditional Arabic"/>
          <w:sz w:val="24"/>
          <w:szCs w:val="24"/>
        </w:rPr>
        <w:t>-200</w:t>
      </w:r>
      <w:r>
        <w:rPr>
          <w:rFonts w:ascii="Transliterasi" w:hAnsi="Transliterasi" w:cs="Traditional Arabic"/>
          <w:sz w:val="24"/>
          <w:szCs w:val="24"/>
          <w:lang w:val="id-ID"/>
        </w:rPr>
        <w:t>5</w:t>
      </w:r>
      <w:r>
        <w:rPr>
          <w:rFonts w:ascii="Transliterasi" w:hAnsi="Transliterasi" w:cs="Traditional Arabic"/>
          <w:sz w:val="24"/>
          <w:szCs w:val="24"/>
        </w:rPr>
        <w:t>)</w:t>
      </w:r>
    </w:p>
    <w:p w:rsidR="00C35868" w:rsidRDefault="00C35868" w:rsidP="00C35868">
      <w:pPr>
        <w:pStyle w:val="ListParagraph"/>
        <w:numPr>
          <w:ilvl w:val="0"/>
          <w:numId w:val="1"/>
        </w:numPr>
        <w:jc w:val="both"/>
        <w:rPr>
          <w:rFonts w:ascii="Transliterasi" w:hAnsi="Transliterasi" w:cs="Traditional Arabic"/>
          <w:sz w:val="24"/>
          <w:szCs w:val="24"/>
        </w:rPr>
      </w:pPr>
      <w:r w:rsidRPr="00CC139A">
        <w:rPr>
          <w:rFonts w:ascii="Transliterasi" w:hAnsi="Transliterasi" w:cs="Traditional Arabic"/>
          <w:sz w:val="24"/>
          <w:szCs w:val="24"/>
        </w:rPr>
        <w:t xml:space="preserve">Pendidikan tingkat </w:t>
      </w:r>
      <w:r>
        <w:rPr>
          <w:rFonts w:ascii="Transliterasi" w:hAnsi="Transliterasi" w:cs="Traditional Arabic"/>
          <w:sz w:val="24"/>
          <w:szCs w:val="24"/>
        </w:rPr>
        <w:t xml:space="preserve">MAN </w:t>
      </w:r>
      <w:r w:rsidRPr="00CC139A">
        <w:rPr>
          <w:rFonts w:ascii="Transliterasi" w:hAnsi="Transliterasi" w:cs="Traditional Arabic"/>
          <w:sz w:val="24"/>
          <w:szCs w:val="24"/>
        </w:rPr>
        <w:t xml:space="preserve">di </w:t>
      </w:r>
      <w:r>
        <w:rPr>
          <w:rFonts w:ascii="Transliterasi" w:hAnsi="Transliterasi" w:cs="Traditional Arabic"/>
          <w:sz w:val="24"/>
          <w:szCs w:val="24"/>
        </w:rPr>
        <w:t xml:space="preserve">Madrasah Aliyah </w:t>
      </w:r>
      <w:r>
        <w:rPr>
          <w:rFonts w:ascii="Transliterasi" w:hAnsi="Transliterasi" w:cs="Traditional Arabic"/>
          <w:sz w:val="24"/>
          <w:szCs w:val="24"/>
          <w:lang w:val="id-ID"/>
        </w:rPr>
        <w:t>Irsyadul Islamiyah di Tanjung Medan</w:t>
      </w:r>
      <w:r>
        <w:rPr>
          <w:rFonts w:ascii="Transliterasi" w:hAnsi="Transliterasi" w:cs="Traditional Arabic"/>
          <w:sz w:val="24"/>
          <w:szCs w:val="24"/>
        </w:rPr>
        <w:t xml:space="preserve"> (200</w:t>
      </w:r>
      <w:r>
        <w:rPr>
          <w:rFonts w:ascii="Transliterasi" w:hAnsi="Transliterasi" w:cs="Traditional Arabic"/>
          <w:sz w:val="24"/>
          <w:szCs w:val="24"/>
          <w:lang w:val="id-ID"/>
        </w:rPr>
        <w:t>5</w:t>
      </w:r>
      <w:r>
        <w:rPr>
          <w:rFonts w:ascii="Transliterasi" w:hAnsi="Transliterasi" w:cs="Traditional Arabic"/>
          <w:sz w:val="24"/>
          <w:szCs w:val="24"/>
        </w:rPr>
        <w:t>-200</w:t>
      </w:r>
      <w:r>
        <w:rPr>
          <w:rFonts w:ascii="Transliterasi" w:hAnsi="Transliterasi" w:cs="Traditional Arabic"/>
          <w:sz w:val="24"/>
          <w:szCs w:val="24"/>
          <w:lang w:val="id-ID"/>
        </w:rPr>
        <w:t>8</w:t>
      </w:r>
      <w:r>
        <w:rPr>
          <w:rFonts w:ascii="Transliterasi" w:hAnsi="Transliterasi" w:cs="Traditional Arabic"/>
          <w:sz w:val="24"/>
          <w:szCs w:val="24"/>
        </w:rPr>
        <w:t>)</w:t>
      </w:r>
    </w:p>
    <w:p w:rsidR="00C35868" w:rsidRPr="001C02AE" w:rsidRDefault="00C35868" w:rsidP="00C35868">
      <w:pPr>
        <w:pStyle w:val="ListParagraph"/>
        <w:numPr>
          <w:ilvl w:val="0"/>
          <w:numId w:val="1"/>
        </w:numPr>
        <w:jc w:val="both"/>
        <w:rPr>
          <w:rFonts w:ascii="Transliterasi" w:hAnsi="Transliterasi" w:cs="Traditional Arabic"/>
          <w:sz w:val="24"/>
          <w:szCs w:val="24"/>
        </w:rPr>
      </w:pPr>
      <w:r w:rsidRPr="001C02AE">
        <w:rPr>
          <w:rFonts w:ascii="Transliterasi" w:hAnsi="Transliterasi" w:cs="Traditional Arabic"/>
          <w:sz w:val="24"/>
          <w:szCs w:val="24"/>
        </w:rPr>
        <w:t>Pendidikan tingkat S1 di Institut Agama Islam Neger</w:t>
      </w:r>
      <w:r>
        <w:rPr>
          <w:rFonts w:ascii="Transliterasi" w:hAnsi="Transliterasi" w:cs="Traditional Arabic"/>
          <w:sz w:val="24"/>
          <w:szCs w:val="24"/>
        </w:rPr>
        <w:t>i Sumatera Utara Indonesia (2008-201</w:t>
      </w:r>
      <w:r>
        <w:rPr>
          <w:rFonts w:ascii="Transliterasi" w:hAnsi="Transliterasi" w:cs="Traditional Arabic"/>
          <w:sz w:val="24"/>
          <w:szCs w:val="24"/>
          <w:lang w:val="id-ID"/>
        </w:rPr>
        <w:t>3</w:t>
      </w:r>
      <w:r w:rsidRPr="001C02AE">
        <w:rPr>
          <w:rFonts w:ascii="Transliterasi" w:hAnsi="Transliterasi" w:cs="Traditional Arabic"/>
          <w:sz w:val="24"/>
          <w:szCs w:val="24"/>
        </w:rPr>
        <w:t>)</w:t>
      </w:r>
    </w:p>
    <w:p w:rsidR="00C35868" w:rsidRPr="00C5094D" w:rsidRDefault="00C35868" w:rsidP="00C35868">
      <w:pPr>
        <w:spacing w:line="360" w:lineRule="auto"/>
        <w:jc w:val="both"/>
        <w:rPr>
          <w:rFonts w:ascii="Transliterasi" w:hAnsi="Transliterasi" w:cs="Traditional Arabic"/>
          <w:sz w:val="24"/>
          <w:szCs w:val="24"/>
          <w:lang w:val="id-ID"/>
        </w:rPr>
      </w:pPr>
      <w:r>
        <w:rPr>
          <w:rFonts w:ascii="Transliterasi" w:hAnsi="Transliterasi" w:cs="Traditional Arabic"/>
          <w:sz w:val="24"/>
          <w:szCs w:val="24"/>
        </w:rPr>
        <w:tab/>
      </w:r>
      <w:proofErr w:type="gramStart"/>
      <w:r>
        <w:rPr>
          <w:rFonts w:ascii="Transliterasi" w:hAnsi="Transliterasi" w:cs="Traditional Arabic"/>
          <w:sz w:val="24"/>
          <w:szCs w:val="24"/>
        </w:rPr>
        <w:t xml:space="preserve">Selama kuliah di IAIN-SU, penulis </w:t>
      </w:r>
      <w:r>
        <w:rPr>
          <w:rFonts w:ascii="Transliterasi" w:hAnsi="Transliterasi" w:cs="Traditional Arabic"/>
          <w:sz w:val="24"/>
          <w:szCs w:val="24"/>
          <w:lang w:val="id-ID"/>
        </w:rPr>
        <w:t xml:space="preserve">merupakan mahasiswa aktifis dan </w:t>
      </w:r>
      <w:r>
        <w:rPr>
          <w:rFonts w:ascii="Transliterasi" w:hAnsi="Transliterasi" w:cs="Traditional Arabic"/>
          <w:sz w:val="24"/>
          <w:szCs w:val="24"/>
        </w:rPr>
        <w:t xml:space="preserve">aktif di keorganisasian </w:t>
      </w:r>
      <w:r>
        <w:rPr>
          <w:rFonts w:ascii="Transliterasi" w:hAnsi="Transliterasi" w:cs="Traditional Arabic"/>
          <w:sz w:val="24"/>
          <w:szCs w:val="24"/>
          <w:lang w:val="id-ID"/>
        </w:rPr>
        <w:t>Pergerakan Mahasiswa Islam Indonesia</w:t>
      </w:r>
      <w:r>
        <w:rPr>
          <w:rFonts w:ascii="Transliterasi" w:hAnsi="Transliterasi" w:cs="Traditional Arabic"/>
          <w:sz w:val="24"/>
          <w:szCs w:val="24"/>
        </w:rPr>
        <w:t xml:space="preserve"> </w:t>
      </w:r>
      <w:r>
        <w:rPr>
          <w:rFonts w:ascii="Transliterasi" w:hAnsi="Transliterasi" w:cs="Traditional Arabic"/>
          <w:sz w:val="24"/>
          <w:szCs w:val="24"/>
          <w:lang w:val="id-ID"/>
        </w:rPr>
        <w:t xml:space="preserve">(PMII) IAIN/ SU </w:t>
      </w:r>
      <w:r>
        <w:rPr>
          <w:rFonts w:ascii="Transliterasi" w:hAnsi="Transliterasi" w:cs="Traditional Arabic"/>
          <w:sz w:val="24"/>
          <w:szCs w:val="24"/>
        </w:rPr>
        <w:t xml:space="preserve">menjabat sebagai </w:t>
      </w:r>
      <w:r>
        <w:rPr>
          <w:rFonts w:ascii="Transliterasi" w:hAnsi="Transliterasi" w:cs="Traditional Arabic"/>
          <w:sz w:val="24"/>
          <w:szCs w:val="24"/>
          <w:lang w:val="id-ID"/>
        </w:rPr>
        <w:t>seketaris</w:t>
      </w:r>
      <w:r>
        <w:rPr>
          <w:rFonts w:ascii="Transliterasi" w:hAnsi="Transliterasi" w:cs="Traditional Arabic"/>
          <w:sz w:val="24"/>
          <w:szCs w:val="24"/>
        </w:rPr>
        <w:t xml:space="preserve"> tahun 2010-2011,</w:t>
      </w:r>
      <w:r>
        <w:rPr>
          <w:rFonts w:ascii="Transliterasi" w:hAnsi="Transliterasi" w:cs="Traditional Arabic"/>
          <w:sz w:val="24"/>
          <w:szCs w:val="24"/>
          <w:lang w:val="id-ID"/>
        </w:rPr>
        <w:t xml:space="preserve"> </w:t>
      </w:r>
      <w:r>
        <w:rPr>
          <w:rFonts w:ascii="Transliterasi" w:hAnsi="Transliterasi" w:cs="Traditional Arabic"/>
          <w:sz w:val="24"/>
          <w:szCs w:val="24"/>
        </w:rPr>
        <w:t xml:space="preserve">ketua di </w:t>
      </w:r>
      <w:r>
        <w:rPr>
          <w:rFonts w:ascii="Transliterasi" w:hAnsi="Transliterasi" w:cs="Traditional Arabic"/>
          <w:sz w:val="24"/>
          <w:szCs w:val="24"/>
          <w:lang w:val="id-ID"/>
        </w:rPr>
        <w:t>Himpunan Mahasiswa Jurusan al- Ahwal al- Syakhsiyah sampai sekarang.</w:t>
      </w:r>
      <w:proofErr w:type="gramEnd"/>
      <w:r>
        <w:rPr>
          <w:rFonts w:ascii="Transliterasi" w:hAnsi="Transliterasi" w:cs="Traditional Arabic"/>
          <w:sz w:val="24"/>
          <w:szCs w:val="24"/>
        </w:rPr>
        <w:t xml:space="preserve"> </w:t>
      </w:r>
      <w:r>
        <w:rPr>
          <w:rFonts w:ascii="Transliterasi" w:hAnsi="Transliterasi" w:cs="Traditional Arabic"/>
          <w:sz w:val="24"/>
          <w:szCs w:val="24"/>
          <w:lang w:val="id-ID"/>
        </w:rPr>
        <w:t>Dan s</w:t>
      </w:r>
      <w:r w:rsidRPr="003E4615">
        <w:rPr>
          <w:rFonts w:ascii="Transliterasi" w:hAnsi="Transliterasi" w:cs="Traditional Arabic"/>
          <w:sz w:val="24"/>
          <w:szCs w:val="24"/>
        </w:rPr>
        <w:t>e</w:t>
      </w:r>
      <w:r>
        <w:rPr>
          <w:rFonts w:ascii="Transliterasi" w:hAnsi="Transliterasi" w:cs="Traditional Arabic"/>
          <w:sz w:val="24"/>
          <w:szCs w:val="24"/>
        </w:rPr>
        <w:t>bagai mahasiswa pe</w:t>
      </w:r>
      <w:r w:rsidRPr="003E4615">
        <w:rPr>
          <w:rFonts w:ascii="Transliterasi" w:hAnsi="Transliterasi" w:cs="Traditional Arabic"/>
          <w:sz w:val="24"/>
          <w:szCs w:val="24"/>
        </w:rPr>
        <w:t xml:space="preserve">nulis </w:t>
      </w:r>
      <w:r>
        <w:rPr>
          <w:rFonts w:ascii="Transliterasi" w:hAnsi="Transliterasi" w:cs="Traditional Arabic"/>
          <w:sz w:val="24"/>
          <w:szCs w:val="24"/>
        </w:rPr>
        <w:t xml:space="preserve">juga </w:t>
      </w:r>
      <w:r w:rsidRPr="003E4615">
        <w:rPr>
          <w:rFonts w:ascii="Transliterasi" w:hAnsi="Transliterasi" w:cs="Traditional Arabic"/>
          <w:sz w:val="24"/>
          <w:szCs w:val="24"/>
        </w:rPr>
        <w:t>aktif dalam berbagai kegiatan seperti seminar</w:t>
      </w:r>
      <w:r>
        <w:rPr>
          <w:rFonts w:ascii="Transliterasi" w:hAnsi="Transliterasi" w:cs="Traditional Arabic"/>
          <w:sz w:val="24"/>
          <w:szCs w:val="24"/>
          <w:lang w:val="id-ID"/>
        </w:rPr>
        <w:t>, panitia perlombaan</w:t>
      </w:r>
      <w:r w:rsidRPr="003E4615">
        <w:rPr>
          <w:rFonts w:ascii="Transliterasi" w:hAnsi="Transliterasi" w:cs="Traditional Arabic"/>
          <w:sz w:val="24"/>
          <w:szCs w:val="24"/>
        </w:rPr>
        <w:t xml:space="preserve"> yang diadakan berbagai</w:t>
      </w:r>
      <w:r>
        <w:rPr>
          <w:rFonts w:ascii="Transliterasi" w:hAnsi="Transliterasi" w:cs="Traditional Arabic"/>
          <w:sz w:val="24"/>
          <w:szCs w:val="24"/>
        </w:rPr>
        <w:t xml:space="preserve"> elemen intra dan ekstra kampus</w:t>
      </w:r>
      <w:r>
        <w:rPr>
          <w:rFonts w:ascii="Transliterasi" w:hAnsi="Transliterasi" w:cs="Traditional Arabic"/>
          <w:sz w:val="24"/>
          <w:szCs w:val="24"/>
          <w:lang w:val="id-ID"/>
        </w:rPr>
        <w:t>. Dan disamping itu  penulis aktif di bidang kewirausahaan sampai sekarang.</w:t>
      </w:r>
    </w:p>
    <w:p w:rsidR="00C35868" w:rsidRDefault="00C35868" w:rsidP="00C35868">
      <w:pPr>
        <w:jc w:val="center"/>
        <w:rPr>
          <w:rFonts w:ascii="Transliterasi" w:hAnsi="Transliterasi"/>
          <w:b/>
          <w:bCs/>
          <w:sz w:val="24"/>
          <w:szCs w:val="24"/>
        </w:rPr>
      </w:pPr>
    </w:p>
    <w:p w:rsidR="00C35868" w:rsidRPr="003C5F5A" w:rsidRDefault="00C35868" w:rsidP="00C35868">
      <w:pPr>
        <w:jc w:val="center"/>
        <w:rPr>
          <w:rFonts w:ascii="Transliterasi" w:hAnsi="Transliterasi"/>
          <w:b/>
          <w:bCs/>
          <w:sz w:val="24"/>
          <w:szCs w:val="24"/>
        </w:rPr>
      </w:pPr>
      <w:r w:rsidRPr="003C5F5A">
        <w:rPr>
          <w:rFonts w:ascii="Transliterasi" w:hAnsi="Transliterasi"/>
          <w:b/>
          <w:bCs/>
          <w:sz w:val="24"/>
          <w:szCs w:val="24"/>
        </w:rPr>
        <w:lastRenderedPageBreak/>
        <w:t>IKHTISAR</w:t>
      </w:r>
    </w:p>
    <w:p w:rsidR="00C35868" w:rsidRPr="00C35868" w:rsidRDefault="00C35868" w:rsidP="00C35868">
      <w:pPr>
        <w:spacing w:line="240" w:lineRule="auto"/>
        <w:ind w:firstLine="720"/>
        <w:jc w:val="both"/>
        <w:rPr>
          <w:rFonts w:ascii="Transliterasi" w:hAnsi="Transliterasi" w:cs="Times New Roman"/>
          <w:sz w:val="24"/>
          <w:szCs w:val="24"/>
          <w:lang w:val="en-ID"/>
        </w:rPr>
      </w:pPr>
      <w:r w:rsidRPr="00B148F4">
        <w:rPr>
          <w:rFonts w:ascii="Transliterasi" w:hAnsi="Transliterasi" w:cstheme="majorBidi"/>
          <w:sz w:val="24"/>
          <w:szCs w:val="24"/>
          <w:lang w:val="id-ID"/>
        </w:rPr>
        <w:t>Perjanjian perkawinan adalah perjanjian dengan berisi syarat-syarat yang harus dipenuhi oleh pihak yang melakukan perjanjian dalam arti pihak-pihak yang berjanji untuk memenuhi syarat yang ditentukan. Syarat atau perjanjian yang dimaksud ini dilakukan di luar prosesi akad perkawinan. Mengenai perjanjian perkawinan di Indonesia telah di atur dalam Undang- Undang No. 1 Tahun 1974 Tentang Perkawinan dan Kompilasi Hukum Islam, dimana bagi pihak yang melakukan perjanjian harus sesuai dengan nilai kesusilaan dan tidak bertentangan dengan hukum Islam, dan perjanjian yang dibuat hendaknya didaftarkan oleh pegawai pencatat nikah</w:t>
      </w:r>
      <w:r w:rsidRPr="00B148F4">
        <w:rPr>
          <w:rFonts w:ascii="Transliterasi" w:hAnsi="Transliterasi"/>
          <w:sz w:val="24"/>
          <w:szCs w:val="24"/>
          <w:lang w:val="id-ID"/>
        </w:rPr>
        <w:t xml:space="preserve">. Namun dalam pengamalannya di masyarakat Desa Nahula Jae Kec. Dolok Sigompulon Kab. Paluta berbeda dengan aturan yang ada di Undang- Undang N0 1 Tahun 1974 dan Kompilasi Hukum Islam.  Adanya perbedaan dari aturan dan pengamalan yang terjadi di masyarakat tersebut menjadi dorongan bagi penulis untuk meneliti lebih jauh. </w:t>
      </w:r>
      <w:proofErr w:type="gramStart"/>
      <w:r w:rsidRPr="00B148F4">
        <w:rPr>
          <w:rFonts w:ascii="Transliterasi" w:hAnsi="Transliterasi"/>
          <w:sz w:val="24"/>
          <w:szCs w:val="24"/>
        </w:rPr>
        <w:t>Dan penelitian ini difokuskan terhadap</w:t>
      </w:r>
      <w:r w:rsidRPr="00B148F4">
        <w:rPr>
          <w:rFonts w:ascii="Transliterasi" w:hAnsi="Transliterasi"/>
          <w:sz w:val="24"/>
          <w:szCs w:val="24"/>
          <w:lang w:val="id-ID"/>
        </w:rPr>
        <w:t xml:space="preserve"> </w:t>
      </w:r>
      <w:r w:rsidRPr="00B148F4">
        <w:rPr>
          <w:rFonts w:ascii="Transliterasi" w:hAnsi="Transliterasi"/>
          <w:b/>
          <w:bCs/>
          <w:sz w:val="24"/>
          <w:szCs w:val="24"/>
        </w:rPr>
        <w:t>“</w:t>
      </w:r>
      <w:r w:rsidRPr="00B148F4">
        <w:rPr>
          <w:rFonts w:ascii="Transliterasi" w:hAnsi="Transliterasi"/>
          <w:b/>
          <w:iCs/>
          <w:sz w:val="24"/>
          <w:szCs w:val="24"/>
          <w:lang w:val="id-ID"/>
        </w:rPr>
        <w:t xml:space="preserve">PERJANJIAN PERKAWINAN DALAM PASAL 29 UNDANG- UNDANG No. 1 TAHUN 1974 dan PASAL 45- 52 KHI (Studi Terhadap Perjanjian Perkawinan </w:t>
      </w:r>
      <w:r w:rsidRPr="00B148F4">
        <w:rPr>
          <w:rFonts w:ascii="Transliterasi" w:hAnsi="Transliterasi"/>
          <w:b/>
          <w:sz w:val="24"/>
          <w:szCs w:val="24"/>
          <w:lang w:val="id-ID"/>
        </w:rPr>
        <w:t>Desa Nahula Jae Kecamatan Dolok Sigompulan Kabupaten Paluta</w:t>
      </w:r>
      <w:r w:rsidRPr="00B148F4">
        <w:rPr>
          <w:rFonts w:ascii="Transliterasi" w:hAnsi="Transliterasi"/>
          <w:b/>
          <w:iCs/>
          <w:sz w:val="24"/>
          <w:szCs w:val="24"/>
          <w:lang w:val="id-ID"/>
        </w:rPr>
        <w:t>)</w:t>
      </w:r>
      <w:r w:rsidRPr="00B148F4">
        <w:rPr>
          <w:rFonts w:ascii="Transliterasi" w:hAnsi="Transliterasi"/>
          <w:b/>
          <w:bCs/>
          <w:sz w:val="24"/>
          <w:szCs w:val="24"/>
        </w:rPr>
        <w:t>”.</w:t>
      </w:r>
      <w:proofErr w:type="gramEnd"/>
      <w:r w:rsidRPr="00B148F4">
        <w:rPr>
          <w:rFonts w:ascii="Transliterasi" w:hAnsi="Transliterasi"/>
          <w:b/>
          <w:bCs/>
          <w:sz w:val="24"/>
          <w:szCs w:val="24"/>
        </w:rPr>
        <w:t xml:space="preserve"> </w:t>
      </w:r>
      <w:r w:rsidRPr="00B148F4">
        <w:rPr>
          <w:rFonts w:ascii="Transliterasi" w:hAnsi="Transliterasi"/>
          <w:sz w:val="24"/>
          <w:szCs w:val="24"/>
        </w:rPr>
        <w:t xml:space="preserve">Untuk itu ada beberapa tujuan yang ingin dicapai dalam penulisan ini yaitu: </w:t>
      </w:r>
      <w:r w:rsidRPr="00B148F4">
        <w:rPr>
          <w:rFonts w:ascii="Transliterasi" w:hAnsi="Transliterasi"/>
          <w:sz w:val="24"/>
          <w:szCs w:val="24"/>
          <w:lang w:val="id-ID"/>
        </w:rPr>
        <w:t>untuk dapat menggambarkan dan menjelaskan perjanjian perkawinan dalam Undang-Undang Nomor 1 Tahun 1974 dan KHI</w:t>
      </w:r>
      <w:r w:rsidRPr="00B148F4">
        <w:rPr>
          <w:rFonts w:ascii="Transliterasi" w:hAnsi="Transliterasi"/>
          <w:sz w:val="24"/>
          <w:szCs w:val="24"/>
        </w:rPr>
        <w:t xml:space="preserve"> </w:t>
      </w:r>
      <w:r w:rsidRPr="00B148F4">
        <w:rPr>
          <w:rFonts w:ascii="Transliterasi" w:hAnsi="Transliterasi"/>
          <w:sz w:val="24"/>
          <w:szCs w:val="24"/>
          <w:lang w:val="id-ID"/>
        </w:rPr>
        <w:t xml:space="preserve">dan untuk mengetahui bagaimana praktek perjanjian perkawinan pada masyarakat Desa Nahula Jae Kec. Dolok Sigompulan Kab. Paluta serta untuk mengetahui bagaimana praktek perjanjian perkawinan pada masyarakat Desa Nahula Jae Kec. Dolok Sigompulan Kab. Paluta di tinjau dari Pasal 29 Undang- Undang No. 1 Tahun 1974 dan Pasal 45- 52 KHI. Adapun langkah-langkah yang digunakan dalam penelitian ini yaitu dimulai dari pengumpulan data, baik yang primer maupun yang sekunder. </w:t>
      </w:r>
      <w:r w:rsidRPr="00B148F4">
        <w:rPr>
          <w:rFonts w:ascii="Transliterasi" w:hAnsi="Transliterasi"/>
          <w:sz w:val="24"/>
          <w:szCs w:val="24"/>
        </w:rPr>
        <w:t xml:space="preserve">Data-data tersebut </w:t>
      </w:r>
      <w:proofErr w:type="gramStart"/>
      <w:r w:rsidRPr="00B148F4">
        <w:rPr>
          <w:rFonts w:ascii="Transliterasi" w:hAnsi="Transliterasi"/>
          <w:sz w:val="24"/>
          <w:szCs w:val="24"/>
        </w:rPr>
        <w:t>akan</w:t>
      </w:r>
      <w:proofErr w:type="gramEnd"/>
      <w:r w:rsidRPr="00B148F4">
        <w:rPr>
          <w:rFonts w:ascii="Transliterasi" w:hAnsi="Transliterasi"/>
          <w:sz w:val="24"/>
          <w:szCs w:val="24"/>
        </w:rPr>
        <w:t xml:space="preserve"> akan ditelusuri dalam literatur yang dipandang relevan.</w:t>
      </w:r>
      <w:r w:rsidRPr="00B148F4">
        <w:rPr>
          <w:rFonts w:ascii="Transliterasi" w:hAnsi="Transliterasi"/>
          <w:sz w:val="24"/>
          <w:szCs w:val="24"/>
          <w:lang w:val="id-ID"/>
        </w:rPr>
        <w:t xml:space="preserve"> Setelah penulis meneliti dan menganalisa, penulis mengambil kesimpulan bahwa </w:t>
      </w:r>
      <w:r w:rsidRPr="00B148F4">
        <w:rPr>
          <w:rFonts w:ascii="Transliterasi" w:hAnsi="Transliterasi"/>
          <w:color w:val="030303"/>
          <w:sz w:val="24"/>
          <w:szCs w:val="24"/>
          <w:lang w:val="id-ID"/>
        </w:rPr>
        <w:t>perjanjian perkawinan yang dilakukan oleh masyarakat bertentangan dengan hukum Islam sebagaimana yang terdapat pada isi surat galang dan tidak sesuai dengan Undang- Undang No. 1 tahun 1974 dan KHI serta surat galang batang yang dilakukan masyarakat tidak memiliki kekuatan hukum karena tidak di daftarkan oleh pegawai pencatat nikah.</w:t>
      </w:r>
    </w:p>
    <w:p w:rsidR="00C35868" w:rsidRDefault="00C35868" w:rsidP="00C35868">
      <w:pPr>
        <w:spacing w:after="0" w:line="360" w:lineRule="auto"/>
        <w:jc w:val="center"/>
        <w:rPr>
          <w:rFonts w:ascii="Transliterasi" w:hAnsi="Transliterasi"/>
          <w:b/>
          <w:bCs/>
          <w:sz w:val="24"/>
          <w:szCs w:val="24"/>
        </w:rPr>
      </w:pPr>
    </w:p>
    <w:p w:rsidR="00C35868" w:rsidRDefault="00C35868" w:rsidP="00C35868">
      <w:pPr>
        <w:spacing w:after="0" w:line="360" w:lineRule="auto"/>
        <w:jc w:val="center"/>
        <w:rPr>
          <w:rFonts w:ascii="Transliterasi" w:hAnsi="Transliterasi"/>
          <w:b/>
          <w:bCs/>
          <w:sz w:val="24"/>
          <w:szCs w:val="24"/>
        </w:rPr>
      </w:pPr>
      <w:r w:rsidRPr="00B63728">
        <w:rPr>
          <w:rFonts w:ascii="Transliterasi" w:hAnsi="Transliterasi"/>
          <w:b/>
          <w:bCs/>
          <w:sz w:val="24"/>
          <w:szCs w:val="24"/>
        </w:rPr>
        <w:lastRenderedPageBreak/>
        <w:t>K</w:t>
      </w:r>
      <w:r>
        <w:rPr>
          <w:rFonts w:ascii="Transliterasi" w:hAnsi="Transliterasi"/>
          <w:b/>
          <w:bCs/>
          <w:sz w:val="24"/>
          <w:szCs w:val="24"/>
        </w:rPr>
        <w:t>ATA PENGANTAR</w:t>
      </w:r>
    </w:p>
    <w:p w:rsidR="00C35868" w:rsidRPr="009C2F1E" w:rsidRDefault="00C35868" w:rsidP="00C35868">
      <w:pPr>
        <w:bidi/>
        <w:spacing w:after="0" w:line="360" w:lineRule="auto"/>
        <w:jc w:val="center"/>
        <w:rPr>
          <w:rFonts w:ascii="Transliterasi" w:hAnsi="Transliterasi" w:cs="Diwani Simple Striped"/>
          <w:sz w:val="36"/>
          <w:szCs w:val="36"/>
        </w:rPr>
      </w:pPr>
      <w:r w:rsidRPr="009C2F1E">
        <w:rPr>
          <w:rFonts w:cs="Diwani Simple Striped" w:hint="cs"/>
          <w:sz w:val="40"/>
          <w:szCs w:val="40"/>
          <w:rtl/>
        </w:rPr>
        <w:t>بسم</w:t>
      </w:r>
      <w:r>
        <w:rPr>
          <w:rFonts w:cs="Diwani Simple Striped"/>
          <w:sz w:val="40"/>
          <w:szCs w:val="40"/>
          <w:lang w:val="id-ID"/>
        </w:rPr>
        <w:t xml:space="preserve"> </w:t>
      </w:r>
      <w:r w:rsidRPr="009C2F1E">
        <w:rPr>
          <w:rFonts w:cs="Diwani Simple Striped" w:hint="cs"/>
          <w:sz w:val="40"/>
          <w:szCs w:val="40"/>
          <w:rtl/>
        </w:rPr>
        <w:t>الله</w:t>
      </w:r>
      <w:r>
        <w:rPr>
          <w:rFonts w:cs="Diwani Simple Striped"/>
          <w:sz w:val="40"/>
          <w:szCs w:val="40"/>
          <w:lang w:val="id-ID"/>
        </w:rPr>
        <w:t xml:space="preserve"> </w:t>
      </w:r>
      <w:r w:rsidRPr="009C2F1E">
        <w:rPr>
          <w:rFonts w:cs="Diwani Simple Striped" w:hint="cs"/>
          <w:sz w:val="40"/>
          <w:szCs w:val="40"/>
          <w:rtl/>
        </w:rPr>
        <w:t>الرحمن</w:t>
      </w:r>
      <w:r>
        <w:rPr>
          <w:rFonts w:cs="Diwani Simple Striped"/>
          <w:sz w:val="40"/>
          <w:szCs w:val="40"/>
          <w:lang w:val="id-ID"/>
        </w:rPr>
        <w:t xml:space="preserve"> </w:t>
      </w:r>
      <w:r w:rsidRPr="009C2F1E">
        <w:rPr>
          <w:rFonts w:cs="Diwani Simple Striped" w:hint="cs"/>
          <w:sz w:val="40"/>
          <w:szCs w:val="40"/>
          <w:rtl/>
        </w:rPr>
        <w:t>الرحيم</w:t>
      </w:r>
    </w:p>
    <w:p w:rsidR="00C35868" w:rsidRDefault="00C35868" w:rsidP="00C35868">
      <w:pPr>
        <w:spacing w:after="0" w:line="560" w:lineRule="exact"/>
        <w:jc w:val="both"/>
        <w:rPr>
          <w:rFonts w:ascii="Transliterasi" w:hAnsi="Transliterasi"/>
          <w:sz w:val="24"/>
          <w:szCs w:val="24"/>
          <w:lang w:val="id-ID"/>
        </w:rPr>
      </w:pPr>
      <w:r>
        <w:rPr>
          <w:rFonts w:ascii="Transliterasi" w:hAnsi="Transliterasi"/>
          <w:sz w:val="24"/>
          <w:szCs w:val="24"/>
        </w:rPr>
        <w:tab/>
      </w:r>
      <w:r w:rsidRPr="00B63728">
        <w:rPr>
          <w:rFonts w:ascii="Transliterasi" w:hAnsi="Transliterasi"/>
          <w:sz w:val="24"/>
          <w:szCs w:val="24"/>
        </w:rPr>
        <w:t>Segala puja dan</w:t>
      </w:r>
      <w:r>
        <w:rPr>
          <w:rFonts w:ascii="Transliterasi" w:hAnsi="Transliterasi"/>
          <w:sz w:val="24"/>
          <w:szCs w:val="24"/>
          <w:lang w:val="id-ID"/>
        </w:rPr>
        <w:t xml:space="preserve"> </w:t>
      </w:r>
      <w:r w:rsidRPr="00B63728">
        <w:rPr>
          <w:rFonts w:ascii="Transliterasi" w:hAnsi="Transliterasi"/>
          <w:sz w:val="24"/>
          <w:szCs w:val="24"/>
        </w:rPr>
        <w:t>puji</w:t>
      </w:r>
      <w:r>
        <w:rPr>
          <w:rFonts w:ascii="Transliterasi" w:hAnsi="Transliterasi"/>
          <w:sz w:val="24"/>
          <w:szCs w:val="24"/>
          <w:lang w:val="id-ID"/>
        </w:rPr>
        <w:t xml:space="preserve"> </w:t>
      </w:r>
      <w:r w:rsidRPr="00B63728">
        <w:rPr>
          <w:rFonts w:ascii="Transliterasi" w:hAnsi="Transliterasi"/>
          <w:sz w:val="24"/>
          <w:szCs w:val="24"/>
        </w:rPr>
        <w:t>syukur</w:t>
      </w:r>
      <w:r>
        <w:rPr>
          <w:rFonts w:ascii="Transliterasi" w:hAnsi="Transliterasi"/>
          <w:sz w:val="24"/>
          <w:szCs w:val="24"/>
          <w:lang w:val="id-ID"/>
        </w:rPr>
        <w:t xml:space="preserve"> </w:t>
      </w:r>
      <w:r w:rsidRPr="00B63728">
        <w:rPr>
          <w:rFonts w:ascii="Transliterasi" w:hAnsi="Transliterasi"/>
          <w:sz w:val="24"/>
          <w:szCs w:val="24"/>
        </w:rPr>
        <w:t>penulis</w:t>
      </w:r>
      <w:r>
        <w:rPr>
          <w:rFonts w:ascii="Transliterasi" w:hAnsi="Transliterasi"/>
          <w:sz w:val="24"/>
          <w:szCs w:val="24"/>
          <w:lang w:val="id-ID"/>
        </w:rPr>
        <w:t xml:space="preserve"> </w:t>
      </w:r>
      <w:r w:rsidRPr="00B63728">
        <w:rPr>
          <w:rFonts w:ascii="Transliterasi" w:hAnsi="Transliterasi"/>
          <w:sz w:val="24"/>
          <w:szCs w:val="24"/>
        </w:rPr>
        <w:t>ucapkan</w:t>
      </w:r>
      <w:r>
        <w:rPr>
          <w:rFonts w:ascii="Transliterasi" w:hAnsi="Transliterasi"/>
          <w:sz w:val="24"/>
          <w:szCs w:val="24"/>
          <w:lang w:val="id-ID"/>
        </w:rPr>
        <w:t xml:space="preserve"> </w:t>
      </w:r>
      <w:r>
        <w:rPr>
          <w:rFonts w:ascii="Transliterasi" w:hAnsi="Transliterasi"/>
          <w:sz w:val="24"/>
          <w:szCs w:val="24"/>
        </w:rPr>
        <w:t>kepada Allah SWT Sang Pencita</w:t>
      </w:r>
      <w:r>
        <w:rPr>
          <w:rFonts w:ascii="Transliterasi" w:hAnsi="Transliterasi"/>
          <w:sz w:val="24"/>
          <w:szCs w:val="24"/>
          <w:lang w:val="id-ID"/>
        </w:rPr>
        <w:t xml:space="preserve"> </w:t>
      </w:r>
      <w:r w:rsidRPr="00B63728">
        <w:rPr>
          <w:rFonts w:ascii="Transliterasi" w:hAnsi="Transliterasi"/>
          <w:sz w:val="24"/>
          <w:szCs w:val="24"/>
        </w:rPr>
        <w:t>alam, yang telah</w:t>
      </w:r>
      <w:r>
        <w:rPr>
          <w:rFonts w:ascii="Transliterasi" w:hAnsi="Transliterasi"/>
          <w:sz w:val="24"/>
          <w:szCs w:val="24"/>
          <w:lang w:val="id-ID"/>
        </w:rPr>
        <w:t xml:space="preserve"> </w:t>
      </w:r>
      <w:r w:rsidRPr="00B63728">
        <w:rPr>
          <w:rFonts w:ascii="Transliterasi" w:hAnsi="Transliterasi"/>
          <w:sz w:val="24"/>
          <w:szCs w:val="24"/>
        </w:rPr>
        <w:t>memberikan</w:t>
      </w:r>
      <w:r>
        <w:rPr>
          <w:rFonts w:ascii="Transliterasi" w:hAnsi="Transliterasi"/>
          <w:sz w:val="24"/>
          <w:szCs w:val="24"/>
          <w:lang w:val="id-ID"/>
        </w:rPr>
        <w:t xml:space="preserve"> </w:t>
      </w:r>
      <w:r w:rsidRPr="00B63728">
        <w:rPr>
          <w:rFonts w:ascii="Transliterasi" w:hAnsi="Transliterasi"/>
          <w:sz w:val="24"/>
          <w:szCs w:val="24"/>
        </w:rPr>
        <w:t>rahmat</w:t>
      </w:r>
      <w:r>
        <w:rPr>
          <w:rFonts w:ascii="Transliterasi" w:hAnsi="Transliterasi"/>
          <w:sz w:val="24"/>
          <w:szCs w:val="24"/>
          <w:lang w:val="id-ID"/>
        </w:rPr>
        <w:t xml:space="preserve"> </w:t>
      </w:r>
      <w:r w:rsidRPr="00B63728">
        <w:rPr>
          <w:rFonts w:ascii="Transliterasi" w:hAnsi="Transliterasi"/>
          <w:sz w:val="24"/>
          <w:szCs w:val="24"/>
        </w:rPr>
        <w:t>sebagai</w:t>
      </w:r>
      <w:r>
        <w:rPr>
          <w:rFonts w:ascii="Transliterasi" w:hAnsi="Transliterasi"/>
          <w:sz w:val="24"/>
          <w:szCs w:val="24"/>
          <w:lang w:val="id-ID"/>
        </w:rPr>
        <w:t xml:space="preserve"> </w:t>
      </w:r>
      <w:r w:rsidRPr="00B63728">
        <w:rPr>
          <w:rFonts w:ascii="Transliterasi" w:hAnsi="Transliterasi"/>
          <w:sz w:val="24"/>
          <w:szCs w:val="24"/>
        </w:rPr>
        <w:t>bentu</w:t>
      </w:r>
      <w:r>
        <w:rPr>
          <w:rFonts w:ascii="Transliterasi" w:hAnsi="Transliterasi"/>
          <w:sz w:val="24"/>
          <w:szCs w:val="24"/>
        </w:rPr>
        <w:t>k</w:t>
      </w:r>
      <w:r>
        <w:rPr>
          <w:rFonts w:ascii="Transliterasi" w:hAnsi="Transliterasi"/>
          <w:sz w:val="24"/>
          <w:szCs w:val="24"/>
          <w:lang w:val="id-ID"/>
        </w:rPr>
        <w:t xml:space="preserve"> </w:t>
      </w:r>
      <w:r>
        <w:rPr>
          <w:rFonts w:ascii="Transliterasi" w:hAnsi="Transliterasi"/>
          <w:sz w:val="24"/>
          <w:szCs w:val="24"/>
        </w:rPr>
        <w:t>kasih</w:t>
      </w:r>
      <w:r>
        <w:rPr>
          <w:rFonts w:ascii="Transliterasi" w:hAnsi="Transliterasi"/>
          <w:sz w:val="24"/>
          <w:szCs w:val="24"/>
          <w:lang w:val="id-ID"/>
        </w:rPr>
        <w:t xml:space="preserve"> </w:t>
      </w:r>
      <w:r>
        <w:rPr>
          <w:rFonts w:ascii="Transliterasi" w:hAnsi="Transliterasi"/>
          <w:sz w:val="24"/>
          <w:szCs w:val="24"/>
        </w:rPr>
        <w:t>sayang-Nya</w:t>
      </w:r>
      <w:r>
        <w:rPr>
          <w:rFonts w:ascii="Transliterasi" w:hAnsi="Transliterasi"/>
          <w:sz w:val="24"/>
          <w:szCs w:val="24"/>
          <w:lang w:val="id-ID"/>
        </w:rPr>
        <w:t xml:space="preserve"> </w:t>
      </w:r>
      <w:r>
        <w:rPr>
          <w:rFonts w:ascii="Transliterasi" w:hAnsi="Transliterasi"/>
          <w:sz w:val="24"/>
          <w:szCs w:val="24"/>
        </w:rPr>
        <w:t>dan</w:t>
      </w:r>
      <w:r>
        <w:rPr>
          <w:rFonts w:ascii="Transliterasi" w:hAnsi="Transliterasi"/>
          <w:sz w:val="24"/>
          <w:szCs w:val="24"/>
          <w:lang w:val="id-ID"/>
        </w:rPr>
        <w:t xml:space="preserve"> </w:t>
      </w:r>
      <w:r>
        <w:rPr>
          <w:rFonts w:ascii="Transliterasi" w:hAnsi="Transliterasi"/>
          <w:sz w:val="24"/>
          <w:szCs w:val="24"/>
        </w:rPr>
        <w:t>menjadikan</w:t>
      </w:r>
      <w:r>
        <w:rPr>
          <w:rFonts w:ascii="Transliterasi" w:hAnsi="Transliterasi"/>
          <w:sz w:val="24"/>
          <w:szCs w:val="24"/>
          <w:lang w:val="id-ID"/>
        </w:rPr>
        <w:t xml:space="preserve"> </w:t>
      </w:r>
      <w:r>
        <w:rPr>
          <w:rFonts w:ascii="Transliterasi" w:hAnsi="Transliterasi"/>
          <w:sz w:val="24"/>
          <w:szCs w:val="24"/>
        </w:rPr>
        <w:t>alam</w:t>
      </w:r>
      <w:r>
        <w:rPr>
          <w:rFonts w:ascii="Transliterasi" w:hAnsi="Transliterasi"/>
          <w:sz w:val="24"/>
          <w:szCs w:val="24"/>
          <w:lang w:val="id-ID"/>
        </w:rPr>
        <w:t xml:space="preserve"> </w:t>
      </w:r>
      <w:r>
        <w:rPr>
          <w:rFonts w:ascii="Transliterasi" w:hAnsi="Transliterasi"/>
          <w:sz w:val="24"/>
          <w:szCs w:val="24"/>
        </w:rPr>
        <w:t>untuk</w:t>
      </w:r>
      <w:r>
        <w:rPr>
          <w:rFonts w:ascii="Transliterasi" w:hAnsi="Transliterasi"/>
          <w:sz w:val="24"/>
          <w:szCs w:val="24"/>
          <w:lang w:val="id-ID"/>
        </w:rPr>
        <w:t xml:space="preserve"> </w:t>
      </w:r>
      <w:r w:rsidRPr="00B63728">
        <w:rPr>
          <w:rFonts w:ascii="Transliterasi" w:hAnsi="Transliterasi"/>
          <w:sz w:val="24"/>
          <w:szCs w:val="24"/>
        </w:rPr>
        <w:t>bahan</w:t>
      </w:r>
      <w:r>
        <w:rPr>
          <w:rFonts w:ascii="Transliterasi" w:hAnsi="Transliterasi"/>
          <w:sz w:val="24"/>
          <w:szCs w:val="24"/>
          <w:lang w:val="id-ID"/>
        </w:rPr>
        <w:t xml:space="preserve"> </w:t>
      </w:r>
      <w:r w:rsidRPr="00B63728">
        <w:rPr>
          <w:rFonts w:ascii="Transliterasi" w:hAnsi="Transliterasi"/>
          <w:sz w:val="24"/>
          <w:szCs w:val="24"/>
        </w:rPr>
        <w:t>renungan</w:t>
      </w:r>
      <w:r>
        <w:rPr>
          <w:rFonts w:ascii="Transliterasi" w:hAnsi="Transliterasi"/>
          <w:sz w:val="24"/>
          <w:szCs w:val="24"/>
          <w:lang w:val="id-ID"/>
        </w:rPr>
        <w:t xml:space="preserve"> </w:t>
      </w:r>
      <w:r w:rsidRPr="00B63728">
        <w:rPr>
          <w:rFonts w:ascii="Transliterasi" w:hAnsi="Transliterasi"/>
          <w:sz w:val="24"/>
          <w:szCs w:val="24"/>
        </w:rPr>
        <w:t>bagi</w:t>
      </w:r>
      <w:r>
        <w:rPr>
          <w:rFonts w:ascii="Transliterasi" w:hAnsi="Transliterasi"/>
          <w:sz w:val="24"/>
          <w:szCs w:val="24"/>
          <w:lang w:val="id-ID"/>
        </w:rPr>
        <w:t xml:space="preserve"> </w:t>
      </w:r>
      <w:r>
        <w:rPr>
          <w:rFonts w:ascii="Transliterasi" w:hAnsi="Transliterasi"/>
          <w:sz w:val="24"/>
          <w:szCs w:val="24"/>
        </w:rPr>
        <w:t>orang-</w:t>
      </w:r>
      <w:r>
        <w:rPr>
          <w:rFonts w:ascii="Transliterasi" w:hAnsi="Transliterasi"/>
          <w:sz w:val="24"/>
          <w:szCs w:val="24"/>
          <w:lang w:val="id-ID"/>
        </w:rPr>
        <w:t xml:space="preserve"> </w:t>
      </w:r>
      <w:r>
        <w:rPr>
          <w:rFonts w:ascii="Transliterasi" w:hAnsi="Transliterasi"/>
          <w:sz w:val="24"/>
          <w:szCs w:val="24"/>
        </w:rPr>
        <w:t xml:space="preserve">orang yang </w:t>
      </w:r>
      <w:r>
        <w:rPr>
          <w:rFonts w:ascii="Transliterasi" w:hAnsi="Transliterasi"/>
          <w:sz w:val="24"/>
          <w:szCs w:val="24"/>
          <w:lang w:val="id-ID"/>
        </w:rPr>
        <w:t>ber</w:t>
      </w:r>
      <w:r>
        <w:rPr>
          <w:rFonts w:ascii="Transliterasi" w:hAnsi="Transliterasi"/>
          <w:sz w:val="24"/>
          <w:szCs w:val="24"/>
        </w:rPr>
        <w:t>akal</w:t>
      </w:r>
      <w:r>
        <w:rPr>
          <w:rFonts w:ascii="Transliterasi" w:hAnsi="Transliterasi"/>
          <w:sz w:val="24"/>
          <w:szCs w:val="24"/>
          <w:lang w:val="id-ID"/>
        </w:rPr>
        <w:t xml:space="preserve"> </w:t>
      </w:r>
      <w:r>
        <w:rPr>
          <w:rFonts w:ascii="Transliterasi" w:hAnsi="Transliterasi"/>
          <w:sz w:val="24"/>
          <w:szCs w:val="24"/>
        </w:rPr>
        <w:t>sebagai</w:t>
      </w:r>
      <w:r>
        <w:rPr>
          <w:rFonts w:ascii="Transliterasi" w:hAnsi="Transliterasi"/>
          <w:sz w:val="24"/>
          <w:szCs w:val="24"/>
          <w:lang w:val="id-ID"/>
        </w:rPr>
        <w:t xml:space="preserve"> </w:t>
      </w:r>
      <w:r>
        <w:rPr>
          <w:rFonts w:ascii="Transliterasi" w:hAnsi="Transliterasi"/>
          <w:sz w:val="24"/>
          <w:szCs w:val="24"/>
        </w:rPr>
        <w:t>tanda</w:t>
      </w:r>
      <w:r>
        <w:rPr>
          <w:rFonts w:ascii="Transliterasi" w:hAnsi="Transliterasi"/>
          <w:sz w:val="24"/>
          <w:szCs w:val="24"/>
          <w:lang w:val="id-ID"/>
        </w:rPr>
        <w:t xml:space="preserve"> </w:t>
      </w:r>
      <w:r w:rsidRPr="00B63728">
        <w:rPr>
          <w:rFonts w:ascii="Transliterasi" w:hAnsi="Transliterasi"/>
          <w:sz w:val="24"/>
          <w:szCs w:val="24"/>
        </w:rPr>
        <w:t>dari</w:t>
      </w:r>
      <w:r>
        <w:rPr>
          <w:rFonts w:ascii="Transliterasi" w:hAnsi="Transliterasi"/>
          <w:sz w:val="24"/>
          <w:szCs w:val="24"/>
          <w:lang w:val="id-ID"/>
        </w:rPr>
        <w:t xml:space="preserve"> </w:t>
      </w:r>
      <w:r w:rsidRPr="00B63728">
        <w:rPr>
          <w:rFonts w:ascii="Transliterasi" w:hAnsi="Transliterasi"/>
          <w:sz w:val="24"/>
          <w:szCs w:val="24"/>
        </w:rPr>
        <w:t>hidayah</w:t>
      </w:r>
      <w:r>
        <w:rPr>
          <w:rFonts w:ascii="Transliterasi" w:hAnsi="Transliterasi"/>
          <w:sz w:val="24"/>
          <w:szCs w:val="24"/>
        </w:rPr>
        <w:t>-N</w:t>
      </w:r>
      <w:r w:rsidRPr="00B63728">
        <w:rPr>
          <w:rFonts w:ascii="Transliterasi" w:hAnsi="Transliterasi"/>
          <w:sz w:val="24"/>
          <w:szCs w:val="24"/>
        </w:rPr>
        <w:t>ya, sehingga</w:t>
      </w:r>
      <w:r>
        <w:rPr>
          <w:rFonts w:ascii="Transliterasi" w:hAnsi="Transliterasi"/>
          <w:sz w:val="24"/>
          <w:szCs w:val="24"/>
          <w:lang w:val="id-ID"/>
        </w:rPr>
        <w:t xml:space="preserve"> </w:t>
      </w:r>
      <w:r w:rsidRPr="00B63728">
        <w:rPr>
          <w:rFonts w:ascii="Transliterasi" w:hAnsi="Transliterasi"/>
          <w:sz w:val="24"/>
          <w:szCs w:val="24"/>
        </w:rPr>
        <w:t>dengan</w:t>
      </w:r>
      <w:r>
        <w:rPr>
          <w:rFonts w:ascii="Transliterasi" w:hAnsi="Transliterasi"/>
          <w:sz w:val="24"/>
          <w:szCs w:val="24"/>
          <w:lang w:val="id-ID"/>
        </w:rPr>
        <w:t xml:space="preserve"> </w:t>
      </w:r>
      <w:r w:rsidRPr="00B63728">
        <w:rPr>
          <w:rFonts w:ascii="Transliterasi" w:hAnsi="Transliterasi"/>
          <w:sz w:val="24"/>
          <w:szCs w:val="24"/>
        </w:rPr>
        <w:t>segala</w:t>
      </w:r>
      <w:r>
        <w:rPr>
          <w:rFonts w:ascii="Transliterasi" w:hAnsi="Transliterasi"/>
          <w:sz w:val="24"/>
          <w:szCs w:val="24"/>
          <w:lang w:val="id-ID"/>
        </w:rPr>
        <w:t xml:space="preserve"> </w:t>
      </w:r>
      <w:r w:rsidRPr="00B63728">
        <w:rPr>
          <w:rFonts w:ascii="Transliterasi" w:hAnsi="Transliterasi"/>
          <w:sz w:val="24"/>
          <w:szCs w:val="24"/>
        </w:rPr>
        <w:t>petunjuk</w:t>
      </w:r>
      <w:r>
        <w:rPr>
          <w:rFonts w:ascii="Transliterasi" w:hAnsi="Transliterasi"/>
          <w:sz w:val="24"/>
          <w:szCs w:val="24"/>
        </w:rPr>
        <w:t>-N</w:t>
      </w:r>
      <w:r w:rsidRPr="00B63728">
        <w:rPr>
          <w:rFonts w:ascii="Transliterasi" w:hAnsi="Transliterasi"/>
          <w:sz w:val="24"/>
          <w:szCs w:val="24"/>
        </w:rPr>
        <w:t>ya</w:t>
      </w:r>
      <w:r>
        <w:rPr>
          <w:rFonts w:ascii="Transliterasi" w:hAnsi="Transliterasi"/>
          <w:sz w:val="24"/>
          <w:szCs w:val="24"/>
          <w:lang w:val="id-ID"/>
        </w:rPr>
        <w:t xml:space="preserve"> </w:t>
      </w:r>
      <w:r w:rsidRPr="00B63728">
        <w:rPr>
          <w:rFonts w:ascii="Transliterasi" w:hAnsi="Transliterasi"/>
          <w:sz w:val="24"/>
          <w:szCs w:val="24"/>
        </w:rPr>
        <w:t>penulis</w:t>
      </w:r>
      <w:r>
        <w:rPr>
          <w:rFonts w:ascii="Transliterasi" w:hAnsi="Transliterasi"/>
          <w:sz w:val="24"/>
          <w:szCs w:val="24"/>
          <w:lang w:val="id-ID"/>
        </w:rPr>
        <w:t xml:space="preserve"> </w:t>
      </w:r>
      <w:r w:rsidRPr="00B63728">
        <w:rPr>
          <w:rFonts w:ascii="Transliterasi" w:hAnsi="Transliterasi"/>
          <w:sz w:val="24"/>
          <w:szCs w:val="24"/>
        </w:rPr>
        <w:t>dapat</w:t>
      </w:r>
      <w:r>
        <w:rPr>
          <w:rFonts w:ascii="Transliterasi" w:hAnsi="Transliterasi"/>
          <w:sz w:val="24"/>
          <w:szCs w:val="24"/>
          <w:lang w:val="id-ID"/>
        </w:rPr>
        <w:t xml:space="preserve"> </w:t>
      </w:r>
      <w:r w:rsidRPr="00B63728">
        <w:rPr>
          <w:rFonts w:ascii="Transliterasi" w:hAnsi="Transliterasi"/>
          <w:sz w:val="24"/>
          <w:szCs w:val="24"/>
        </w:rPr>
        <w:t>menyelesaikan</w:t>
      </w:r>
      <w:r>
        <w:rPr>
          <w:rFonts w:ascii="Transliterasi" w:hAnsi="Transliterasi"/>
          <w:sz w:val="24"/>
          <w:szCs w:val="24"/>
          <w:lang w:val="id-ID"/>
        </w:rPr>
        <w:t xml:space="preserve"> </w:t>
      </w:r>
      <w:r w:rsidRPr="00B63728">
        <w:rPr>
          <w:rFonts w:ascii="Transliterasi" w:hAnsi="Transliterasi"/>
          <w:sz w:val="24"/>
          <w:szCs w:val="24"/>
        </w:rPr>
        <w:t>skripsi</w:t>
      </w:r>
      <w:r>
        <w:rPr>
          <w:rFonts w:ascii="Transliterasi" w:hAnsi="Transliterasi"/>
          <w:sz w:val="24"/>
          <w:szCs w:val="24"/>
          <w:lang w:val="id-ID"/>
        </w:rPr>
        <w:t xml:space="preserve"> </w:t>
      </w:r>
      <w:r w:rsidRPr="00B63728">
        <w:rPr>
          <w:rFonts w:ascii="Transliterasi" w:hAnsi="Transliterasi"/>
          <w:sz w:val="24"/>
          <w:szCs w:val="24"/>
        </w:rPr>
        <w:t>ini.</w:t>
      </w:r>
      <w:r>
        <w:rPr>
          <w:rFonts w:ascii="Transliterasi" w:hAnsi="Transliterasi"/>
          <w:sz w:val="24"/>
          <w:szCs w:val="24"/>
          <w:lang w:val="id-ID"/>
        </w:rPr>
        <w:t xml:space="preserve"> </w:t>
      </w:r>
      <w:r w:rsidRPr="00287602">
        <w:rPr>
          <w:rFonts w:ascii="Transliterasi" w:hAnsi="Transliterasi"/>
          <w:sz w:val="24"/>
          <w:szCs w:val="24"/>
          <w:lang w:val="id-ID"/>
        </w:rPr>
        <w:t>Selanjutnya</w:t>
      </w:r>
      <w:r>
        <w:rPr>
          <w:rFonts w:ascii="Transliterasi" w:hAnsi="Transliterasi"/>
          <w:sz w:val="24"/>
          <w:szCs w:val="24"/>
          <w:lang w:val="id-ID"/>
        </w:rPr>
        <w:t xml:space="preserve"> </w:t>
      </w:r>
      <w:r w:rsidRPr="00287602">
        <w:rPr>
          <w:rFonts w:ascii="Transliterasi" w:hAnsi="Transliterasi"/>
          <w:sz w:val="24"/>
          <w:szCs w:val="24"/>
          <w:lang w:val="id-ID"/>
        </w:rPr>
        <w:t>shalawat</w:t>
      </w:r>
      <w:r>
        <w:rPr>
          <w:rFonts w:ascii="Transliterasi" w:hAnsi="Transliterasi"/>
          <w:sz w:val="24"/>
          <w:szCs w:val="24"/>
          <w:lang w:val="id-ID"/>
        </w:rPr>
        <w:t xml:space="preserve"> </w:t>
      </w:r>
      <w:r w:rsidRPr="00287602">
        <w:rPr>
          <w:rFonts w:ascii="Transliterasi" w:hAnsi="Transliterasi"/>
          <w:sz w:val="24"/>
          <w:szCs w:val="24"/>
          <w:lang w:val="id-ID"/>
        </w:rPr>
        <w:t>dan</w:t>
      </w:r>
      <w:r>
        <w:rPr>
          <w:rFonts w:ascii="Transliterasi" w:hAnsi="Transliterasi"/>
          <w:sz w:val="24"/>
          <w:szCs w:val="24"/>
          <w:lang w:val="id-ID"/>
        </w:rPr>
        <w:t xml:space="preserve"> </w:t>
      </w:r>
      <w:r w:rsidRPr="00287602">
        <w:rPr>
          <w:rFonts w:ascii="Transliterasi" w:hAnsi="Transliterasi"/>
          <w:sz w:val="24"/>
          <w:szCs w:val="24"/>
          <w:lang w:val="id-ID"/>
        </w:rPr>
        <w:t>salam</w:t>
      </w:r>
      <w:r>
        <w:rPr>
          <w:rFonts w:ascii="Transliterasi" w:hAnsi="Transliterasi"/>
          <w:sz w:val="24"/>
          <w:szCs w:val="24"/>
          <w:lang w:val="id-ID"/>
        </w:rPr>
        <w:t xml:space="preserve"> </w:t>
      </w:r>
      <w:r w:rsidRPr="00287602">
        <w:rPr>
          <w:rFonts w:ascii="Transliterasi" w:hAnsi="Transliterasi"/>
          <w:sz w:val="24"/>
          <w:szCs w:val="24"/>
          <w:lang w:val="id-ID"/>
        </w:rPr>
        <w:t>penulis</w:t>
      </w:r>
      <w:r>
        <w:rPr>
          <w:rFonts w:ascii="Transliterasi" w:hAnsi="Transliterasi"/>
          <w:sz w:val="24"/>
          <w:szCs w:val="24"/>
          <w:lang w:val="id-ID"/>
        </w:rPr>
        <w:t xml:space="preserve"> </w:t>
      </w:r>
      <w:r w:rsidRPr="00287602">
        <w:rPr>
          <w:rFonts w:ascii="Transliterasi" w:hAnsi="Transliterasi"/>
          <w:sz w:val="24"/>
          <w:szCs w:val="24"/>
          <w:lang w:val="id-ID"/>
        </w:rPr>
        <w:t>persembahkan</w:t>
      </w:r>
      <w:r>
        <w:rPr>
          <w:rFonts w:ascii="Transliterasi" w:hAnsi="Transliterasi"/>
          <w:sz w:val="24"/>
          <w:szCs w:val="24"/>
          <w:lang w:val="id-ID"/>
        </w:rPr>
        <w:t xml:space="preserve"> </w:t>
      </w:r>
      <w:r w:rsidRPr="00287602">
        <w:rPr>
          <w:rFonts w:ascii="Transliterasi" w:hAnsi="Transliterasi"/>
          <w:sz w:val="24"/>
          <w:szCs w:val="24"/>
          <w:lang w:val="id-ID"/>
        </w:rPr>
        <w:t>kepada</w:t>
      </w:r>
      <w:r>
        <w:rPr>
          <w:rFonts w:ascii="Transliterasi" w:hAnsi="Transliterasi"/>
          <w:sz w:val="24"/>
          <w:szCs w:val="24"/>
          <w:lang w:val="id-ID"/>
        </w:rPr>
        <w:t xml:space="preserve"> </w:t>
      </w:r>
      <w:r w:rsidRPr="00287602">
        <w:rPr>
          <w:rFonts w:ascii="Transliterasi" w:hAnsi="Transliterasi"/>
          <w:sz w:val="24"/>
          <w:szCs w:val="24"/>
          <w:lang w:val="id-ID"/>
        </w:rPr>
        <w:t>buah</w:t>
      </w:r>
      <w:r>
        <w:rPr>
          <w:rFonts w:ascii="Transliterasi" w:hAnsi="Transliterasi"/>
          <w:sz w:val="24"/>
          <w:szCs w:val="24"/>
          <w:lang w:val="id-ID"/>
        </w:rPr>
        <w:t xml:space="preserve"> </w:t>
      </w:r>
      <w:r w:rsidRPr="00287602">
        <w:rPr>
          <w:rFonts w:ascii="Transliterasi" w:hAnsi="Transliterasi"/>
          <w:sz w:val="24"/>
          <w:szCs w:val="24"/>
          <w:lang w:val="id-ID"/>
        </w:rPr>
        <w:t>hati</w:t>
      </w:r>
      <w:r>
        <w:rPr>
          <w:rFonts w:ascii="Transliterasi" w:hAnsi="Transliterasi"/>
          <w:sz w:val="24"/>
          <w:szCs w:val="24"/>
          <w:lang w:val="id-ID"/>
        </w:rPr>
        <w:t xml:space="preserve"> </w:t>
      </w:r>
      <w:r w:rsidRPr="00287602">
        <w:rPr>
          <w:rFonts w:ascii="Transliterasi" w:hAnsi="Transliterasi"/>
          <w:sz w:val="24"/>
          <w:szCs w:val="24"/>
          <w:lang w:val="id-ID"/>
        </w:rPr>
        <w:t>ibunda</w:t>
      </w:r>
      <w:r>
        <w:rPr>
          <w:rFonts w:ascii="Transliterasi" w:hAnsi="Transliterasi"/>
          <w:sz w:val="24"/>
          <w:szCs w:val="24"/>
          <w:lang w:val="id-ID"/>
        </w:rPr>
        <w:t xml:space="preserve"> </w:t>
      </w:r>
      <w:r w:rsidRPr="00287602">
        <w:rPr>
          <w:rFonts w:ascii="Transliterasi" w:hAnsi="Transliterasi"/>
          <w:sz w:val="24"/>
          <w:szCs w:val="24"/>
          <w:lang w:val="id-ID"/>
        </w:rPr>
        <w:t>Aminah Sang pemimpin</w:t>
      </w:r>
      <w:r>
        <w:rPr>
          <w:rFonts w:ascii="Transliterasi" w:hAnsi="Transliterasi"/>
          <w:sz w:val="24"/>
          <w:szCs w:val="24"/>
          <w:lang w:val="id-ID"/>
        </w:rPr>
        <w:t xml:space="preserve"> </w:t>
      </w:r>
      <w:r w:rsidRPr="00287602">
        <w:rPr>
          <w:rFonts w:ascii="Transliterasi" w:hAnsi="Transliterasi"/>
          <w:sz w:val="24"/>
          <w:szCs w:val="24"/>
          <w:lang w:val="id-ID"/>
        </w:rPr>
        <w:t>umat</w:t>
      </w:r>
      <w:r>
        <w:rPr>
          <w:rFonts w:ascii="Transliterasi" w:hAnsi="Transliterasi"/>
          <w:sz w:val="24"/>
          <w:szCs w:val="24"/>
          <w:lang w:val="id-ID"/>
        </w:rPr>
        <w:t xml:space="preserve"> </w:t>
      </w:r>
      <w:r w:rsidRPr="00287602">
        <w:rPr>
          <w:rFonts w:ascii="Transliterasi" w:hAnsi="Transliterasi"/>
          <w:sz w:val="24"/>
          <w:szCs w:val="24"/>
          <w:lang w:val="id-ID"/>
        </w:rPr>
        <w:t>ialah</w:t>
      </w:r>
      <w:r>
        <w:rPr>
          <w:rFonts w:ascii="Transliterasi" w:hAnsi="Transliterasi"/>
          <w:sz w:val="24"/>
          <w:szCs w:val="24"/>
          <w:lang w:val="id-ID"/>
        </w:rPr>
        <w:t xml:space="preserve"> </w:t>
      </w:r>
      <w:r w:rsidRPr="00287602">
        <w:rPr>
          <w:rFonts w:ascii="Transliterasi" w:hAnsi="Transliterasi"/>
          <w:sz w:val="24"/>
          <w:szCs w:val="24"/>
          <w:lang w:val="id-ID"/>
        </w:rPr>
        <w:t>Nabi Muhammad SAW, sebagai</w:t>
      </w:r>
      <w:r>
        <w:rPr>
          <w:rFonts w:ascii="Transliterasi" w:hAnsi="Transliterasi"/>
          <w:sz w:val="24"/>
          <w:szCs w:val="24"/>
          <w:lang w:val="id-ID"/>
        </w:rPr>
        <w:t xml:space="preserve"> </w:t>
      </w:r>
      <w:r w:rsidRPr="00287602">
        <w:rPr>
          <w:rFonts w:ascii="Transliterasi" w:hAnsi="Transliterasi"/>
          <w:sz w:val="24"/>
          <w:szCs w:val="24"/>
          <w:lang w:val="id-ID"/>
        </w:rPr>
        <w:t>suri</w:t>
      </w:r>
      <w:r>
        <w:rPr>
          <w:rFonts w:ascii="Transliterasi" w:hAnsi="Transliterasi"/>
          <w:sz w:val="24"/>
          <w:szCs w:val="24"/>
          <w:lang w:val="id-ID"/>
        </w:rPr>
        <w:t xml:space="preserve"> </w:t>
      </w:r>
      <w:r w:rsidRPr="00287602">
        <w:rPr>
          <w:rFonts w:ascii="Transliterasi" w:hAnsi="Transliterasi"/>
          <w:sz w:val="24"/>
          <w:szCs w:val="24"/>
          <w:lang w:val="id-ID"/>
        </w:rPr>
        <w:t>tauladan yang syafa’atnya</w:t>
      </w:r>
      <w:r>
        <w:rPr>
          <w:rFonts w:ascii="Transliterasi" w:hAnsi="Transliterasi"/>
          <w:sz w:val="24"/>
          <w:szCs w:val="24"/>
          <w:lang w:val="id-ID"/>
        </w:rPr>
        <w:t xml:space="preserve"> </w:t>
      </w:r>
      <w:r w:rsidRPr="00287602">
        <w:rPr>
          <w:rFonts w:ascii="Transliterasi" w:hAnsi="Transliterasi"/>
          <w:sz w:val="24"/>
          <w:szCs w:val="24"/>
          <w:lang w:val="id-ID"/>
        </w:rPr>
        <w:t>juga</w:t>
      </w:r>
      <w:r>
        <w:rPr>
          <w:rFonts w:ascii="Transliterasi" w:hAnsi="Transliterasi"/>
          <w:sz w:val="24"/>
          <w:szCs w:val="24"/>
          <w:lang w:val="id-ID"/>
        </w:rPr>
        <w:t xml:space="preserve"> </w:t>
      </w:r>
      <w:r w:rsidRPr="00287602">
        <w:rPr>
          <w:rFonts w:ascii="Transliterasi" w:hAnsi="Transliterasi"/>
          <w:sz w:val="24"/>
          <w:szCs w:val="24"/>
          <w:lang w:val="id-ID"/>
        </w:rPr>
        <w:t>yang diharapkan</w:t>
      </w:r>
      <w:r>
        <w:rPr>
          <w:rFonts w:ascii="Transliterasi" w:hAnsi="Transliterasi"/>
          <w:sz w:val="24"/>
          <w:szCs w:val="24"/>
          <w:lang w:val="id-ID"/>
        </w:rPr>
        <w:t xml:space="preserve"> </w:t>
      </w:r>
      <w:r w:rsidRPr="00287602">
        <w:rPr>
          <w:rFonts w:ascii="Transliterasi" w:hAnsi="Transliterasi"/>
          <w:sz w:val="24"/>
          <w:szCs w:val="24"/>
          <w:lang w:val="id-ID"/>
        </w:rPr>
        <w:t>pada</w:t>
      </w:r>
      <w:r>
        <w:rPr>
          <w:rFonts w:ascii="Transliterasi" w:hAnsi="Transliterasi"/>
          <w:sz w:val="24"/>
          <w:szCs w:val="24"/>
          <w:lang w:val="id-ID"/>
        </w:rPr>
        <w:t xml:space="preserve"> </w:t>
      </w:r>
      <w:r w:rsidRPr="00287602">
        <w:rPr>
          <w:rFonts w:ascii="Transliterasi" w:hAnsi="Transliterasi"/>
          <w:sz w:val="24"/>
          <w:szCs w:val="24"/>
          <w:lang w:val="id-ID"/>
        </w:rPr>
        <w:t>hari</w:t>
      </w:r>
      <w:r>
        <w:rPr>
          <w:rFonts w:ascii="Transliterasi" w:hAnsi="Transliterasi"/>
          <w:sz w:val="24"/>
          <w:szCs w:val="24"/>
          <w:lang w:val="id-ID"/>
        </w:rPr>
        <w:t xml:space="preserve"> </w:t>
      </w:r>
      <w:r w:rsidRPr="00287602">
        <w:rPr>
          <w:rFonts w:ascii="Transliterasi" w:hAnsi="Transliterasi"/>
          <w:sz w:val="24"/>
          <w:szCs w:val="24"/>
          <w:lang w:val="id-ID"/>
        </w:rPr>
        <w:t>penghabisan</w:t>
      </w:r>
      <w:r>
        <w:rPr>
          <w:rFonts w:ascii="Transliterasi" w:hAnsi="Transliterasi"/>
          <w:sz w:val="24"/>
          <w:szCs w:val="24"/>
          <w:lang w:val="id-ID"/>
        </w:rPr>
        <w:t xml:space="preserve"> </w:t>
      </w:r>
      <w:r w:rsidRPr="00287602">
        <w:rPr>
          <w:rFonts w:ascii="Transliterasi" w:hAnsi="Transliterasi"/>
          <w:sz w:val="24"/>
          <w:szCs w:val="24"/>
          <w:lang w:val="id-ID"/>
        </w:rPr>
        <w:t>kelak.</w:t>
      </w:r>
    </w:p>
    <w:p w:rsidR="00C35868" w:rsidRPr="005A1EFC" w:rsidRDefault="00C35868" w:rsidP="00C35868">
      <w:pPr>
        <w:spacing w:after="0" w:line="560" w:lineRule="exact"/>
        <w:ind w:firstLine="720"/>
        <w:jc w:val="both"/>
        <w:rPr>
          <w:rFonts w:ascii="Transliterasi" w:hAnsi="Transliterasi"/>
          <w:sz w:val="24"/>
          <w:szCs w:val="24"/>
          <w:lang w:val="id-ID"/>
        </w:rPr>
      </w:pPr>
      <w:r w:rsidRPr="00287602">
        <w:rPr>
          <w:rFonts w:ascii="Transliterasi" w:hAnsi="Transliterasi"/>
          <w:sz w:val="24"/>
          <w:szCs w:val="24"/>
          <w:lang w:val="id-ID"/>
        </w:rPr>
        <w:t>Dalam</w:t>
      </w:r>
      <w:r>
        <w:rPr>
          <w:rFonts w:ascii="Transliterasi" w:hAnsi="Transliterasi"/>
          <w:sz w:val="24"/>
          <w:szCs w:val="24"/>
          <w:lang w:val="id-ID"/>
        </w:rPr>
        <w:t xml:space="preserve"> </w:t>
      </w:r>
      <w:r w:rsidRPr="00287602">
        <w:rPr>
          <w:rFonts w:ascii="Transliterasi" w:hAnsi="Transliterasi"/>
          <w:sz w:val="24"/>
          <w:szCs w:val="24"/>
          <w:lang w:val="id-ID"/>
        </w:rPr>
        <w:t>memenuhi</w:t>
      </w:r>
      <w:r>
        <w:rPr>
          <w:rFonts w:ascii="Transliterasi" w:hAnsi="Transliterasi"/>
          <w:sz w:val="24"/>
          <w:szCs w:val="24"/>
          <w:lang w:val="id-ID"/>
        </w:rPr>
        <w:t xml:space="preserve"> </w:t>
      </w:r>
      <w:r w:rsidRPr="00287602">
        <w:rPr>
          <w:rFonts w:ascii="Transliterasi" w:hAnsi="Transliterasi"/>
          <w:sz w:val="24"/>
          <w:szCs w:val="24"/>
          <w:lang w:val="id-ID"/>
        </w:rPr>
        <w:t>syarat-syarat</w:t>
      </w:r>
      <w:r>
        <w:rPr>
          <w:rFonts w:ascii="Transliterasi" w:hAnsi="Transliterasi"/>
          <w:sz w:val="24"/>
          <w:szCs w:val="24"/>
          <w:lang w:val="id-ID"/>
        </w:rPr>
        <w:t xml:space="preserve"> </w:t>
      </w:r>
      <w:r w:rsidRPr="00287602">
        <w:rPr>
          <w:rFonts w:ascii="Transliterasi" w:hAnsi="Transliterasi"/>
          <w:sz w:val="24"/>
          <w:szCs w:val="24"/>
          <w:lang w:val="id-ID"/>
        </w:rPr>
        <w:t>untuk</w:t>
      </w:r>
      <w:r>
        <w:rPr>
          <w:rFonts w:ascii="Transliterasi" w:hAnsi="Transliterasi"/>
          <w:sz w:val="24"/>
          <w:szCs w:val="24"/>
          <w:lang w:val="id-ID"/>
        </w:rPr>
        <w:t xml:space="preserve"> </w:t>
      </w:r>
      <w:r w:rsidRPr="00287602">
        <w:rPr>
          <w:rFonts w:ascii="Transliterasi" w:hAnsi="Transliterasi"/>
          <w:sz w:val="24"/>
          <w:szCs w:val="24"/>
          <w:lang w:val="id-ID"/>
        </w:rPr>
        <w:t>mencapai</w:t>
      </w:r>
      <w:r>
        <w:rPr>
          <w:rFonts w:ascii="Transliterasi" w:hAnsi="Transliterasi"/>
          <w:sz w:val="24"/>
          <w:szCs w:val="24"/>
          <w:lang w:val="id-ID"/>
        </w:rPr>
        <w:t xml:space="preserve"> </w:t>
      </w:r>
      <w:r w:rsidRPr="00287602">
        <w:rPr>
          <w:rFonts w:ascii="Transliterasi" w:hAnsi="Transliterasi"/>
          <w:sz w:val="24"/>
          <w:szCs w:val="24"/>
          <w:lang w:val="id-ID"/>
        </w:rPr>
        <w:t>gelar</w:t>
      </w:r>
      <w:r>
        <w:rPr>
          <w:rFonts w:ascii="Transliterasi" w:hAnsi="Transliterasi"/>
          <w:sz w:val="24"/>
          <w:szCs w:val="24"/>
          <w:lang w:val="id-ID"/>
        </w:rPr>
        <w:t xml:space="preserve"> </w:t>
      </w:r>
      <w:r w:rsidRPr="00287602">
        <w:rPr>
          <w:rFonts w:ascii="Transliterasi" w:hAnsi="Transliterasi"/>
          <w:sz w:val="24"/>
          <w:szCs w:val="24"/>
          <w:lang w:val="id-ID"/>
        </w:rPr>
        <w:t>Sarjana</w:t>
      </w:r>
      <w:r>
        <w:rPr>
          <w:rFonts w:ascii="Transliterasi" w:hAnsi="Transliterasi"/>
          <w:sz w:val="24"/>
          <w:szCs w:val="24"/>
          <w:lang w:val="id-ID"/>
        </w:rPr>
        <w:t xml:space="preserve"> </w:t>
      </w:r>
      <w:r w:rsidRPr="00287602">
        <w:rPr>
          <w:rFonts w:ascii="Transliterasi" w:hAnsi="Transliterasi"/>
          <w:sz w:val="24"/>
          <w:szCs w:val="24"/>
          <w:lang w:val="id-ID"/>
        </w:rPr>
        <w:t>Lengkap (S-1) pada</w:t>
      </w:r>
      <w:r>
        <w:rPr>
          <w:rFonts w:ascii="Transliterasi" w:hAnsi="Transliterasi"/>
          <w:sz w:val="24"/>
          <w:szCs w:val="24"/>
          <w:lang w:val="id-ID"/>
        </w:rPr>
        <w:t xml:space="preserve"> </w:t>
      </w:r>
      <w:r w:rsidRPr="00287602">
        <w:rPr>
          <w:rFonts w:ascii="Transliterasi" w:hAnsi="Transliterasi"/>
          <w:sz w:val="24"/>
          <w:szCs w:val="24"/>
          <w:lang w:val="id-ID"/>
        </w:rPr>
        <w:t>Fakultas</w:t>
      </w:r>
      <w:r>
        <w:rPr>
          <w:rFonts w:ascii="Transliterasi" w:hAnsi="Transliterasi"/>
          <w:sz w:val="24"/>
          <w:szCs w:val="24"/>
          <w:lang w:val="id-ID"/>
        </w:rPr>
        <w:t xml:space="preserve"> </w:t>
      </w:r>
      <w:r w:rsidRPr="00287602">
        <w:rPr>
          <w:rFonts w:ascii="Transliterasi" w:hAnsi="Transliterasi"/>
          <w:sz w:val="24"/>
          <w:szCs w:val="24"/>
          <w:lang w:val="id-ID"/>
        </w:rPr>
        <w:t>Syari’ah IAIN Sumatera Utara di Medan.</w:t>
      </w:r>
      <w:r>
        <w:rPr>
          <w:rFonts w:ascii="Transliterasi" w:hAnsi="Transliterasi"/>
          <w:sz w:val="24"/>
          <w:szCs w:val="24"/>
          <w:lang w:val="id-ID"/>
        </w:rPr>
        <w:t xml:space="preserve"> </w:t>
      </w:r>
      <w:r w:rsidRPr="00287602">
        <w:rPr>
          <w:rFonts w:ascii="Transliterasi" w:hAnsi="Transliterasi"/>
          <w:sz w:val="24"/>
          <w:szCs w:val="24"/>
          <w:lang w:val="id-ID"/>
        </w:rPr>
        <w:t>Maka</w:t>
      </w:r>
      <w:r>
        <w:rPr>
          <w:rFonts w:ascii="Transliterasi" w:hAnsi="Transliterasi"/>
          <w:sz w:val="24"/>
          <w:szCs w:val="24"/>
          <w:lang w:val="id-ID"/>
        </w:rPr>
        <w:t xml:space="preserve"> </w:t>
      </w:r>
      <w:r w:rsidRPr="00287602">
        <w:rPr>
          <w:rFonts w:ascii="Transliterasi" w:hAnsi="Transliterasi"/>
          <w:sz w:val="24"/>
          <w:szCs w:val="24"/>
          <w:lang w:val="id-ID"/>
        </w:rPr>
        <w:t>penulis</w:t>
      </w:r>
      <w:r>
        <w:rPr>
          <w:rFonts w:ascii="Transliterasi" w:hAnsi="Transliterasi"/>
          <w:sz w:val="24"/>
          <w:szCs w:val="24"/>
          <w:lang w:val="id-ID"/>
        </w:rPr>
        <w:t xml:space="preserve"> </w:t>
      </w:r>
      <w:r w:rsidRPr="00287602">
        <w:rPr>
          <w:rFonts w:ascii="Transliterasi" w:hAnsi="Transliterasi"/>
          <w:sz w:val="24"/>
          <w:szCs w:val="24"/>
          <w:lang w:val="id-ID"/>
        </w:rPr>
        <w:t>menyusun</w:t>
      </w:r>
      <w:r>
        <w:rPr>
          <w:rFonts w:ascii="Transliterasi" w:hAnsi="Transliterasi"/>
          <w:sz w:val="24"/>
          <w:szCs w:val="24"/>
          <w:lang w:val="id-ID"/>
        </w:rPr>
        <w:t xml:space="preserve"> </w:t>
      </w:r>
      <w:r w:rsidRPr="00287602">
        <w:rPr>
          <w:rFonts w:ascii="Transliterasi" w:hAnsi="Transliterasi"/>
          <w:sz w:val="24"/>
          <w:szCs w:val="24"/>
          <w:lang w:val="id-ID"/>
        </w:rPr>
        <w:t>skripsi</w:t>
      </w:r>
      <w:r>
        <w:rPr>
          <w:rFonts w:ascii="Transliterasi" w:hAnsi="Transliterasi"/>
          <w:sz w:val="24"/>
          <w:szCs w:val="24"/>
          <w:lang w:val="id-ID"/>
        </w:rPr>
        <w:t xml:space="preserve"> </w:t>
      </w:r>
      <w:r w:rsidRPr="00287602">
        <w:rPr>
          <w:rFonts w:ascii="Transliterasi" w:hAnsi="Transliterasi"/>
          <w:sz w:val="24"/>
          <w:szCs w:val="24"/>
          <w:lang w:val="id-ID"/>
        </w:rPr>
        <w:t>dengan</w:t>
      </w:r>
      <w:r>
        <w:rPr>
          <w:rFonts w:ascii="Transliterasi" w:hAnsi="Transliterasi"/>
          <w:sz w:val="24"/>
          <w:szCs w:val="24"/>
          <w:lang w:val="id-ID"/>
        </w:rPr>
        <w:t xml:space="preserve"> </w:t>
      </w:r>
      <w:r w:rsidRPr="00287602">
        <w:rPr>
          <w:rFonts w:ascii="Transliterasi" w:hAnsi="Transliterasi"/>
          <w:sz w:val="24"/>
          <w:szCs w:val="24"/>
          <w:lang w:val="id-ID"/>
        </w:rPr>
        <w:t>judul:</w:t>
      </w:r>
      <w:r>
        <w:rPr>
          <w:rFonts w:ascii="Transliterasi" w:hAnsi="Transliterasi"/>
          <w:sz w:val="24"/>
          <w:szCs w:val="24"/>
          <w:lang w:val="id-ID"/>
        </w:rPr>
        <w:t xml:space="preserve"> “</w:t>
      </w:r>
      <w:r w:rsidRPr="005A1EFC">
        <w:rPr>
          <w:rFonts w:ascii="Transliterasi" w:hAnsi="Transliterasi"/>
          <w:b/>
          <w:iCs/>
          <w:sz w:val="24"/>
          <w:szCs w:val="24"/>
          <w:lang w:val="id-ID"/>
        </w:rPr>
        <w:t xml:space="preserve">PERJANJIAN PERKAWINAN </w:t>
      </w:r>
      <w:r w:rsidRPr="005A1EFC">
        <w:rPr>
          <w:rFonts w:ascii="Transliterasi" w:hAnsi="Transliterasi"/>
          <w:sz w:val="24"/>
          <w:szCs w:val="24"/>
          <w:lang w:val="id-ID"/>
        </w:rPr>
        <w:t xml:space="preserve"> </w:t>
      </w:r>
      <w:r w:rsidRPr="005A1EFC">
        <w:rPr>
          <w:rFonts w:ascii="Transliterasi" w:hAnsi="Transliterasi"/>
          <w:b/>
          <w:iCs/>
          <w:sz w:val="24"/>
          <w:szCs w:val="24"/>
          <w:lang w:val="id-ID"/>
        </w:rPr>
        <w:t xml:space="preserve">DALAM PASAL 29 UNDANG- UNDANG No. 1 TAHUN 1974 </w:t>
      </w:r>
      <w:r w:rsidRPr="005A1EFC">
        <w:rPr>
          <w:rFonts w:ascii="Transliterasi" w:hAnsi="Transliterasi"/>
          <w:sz w:val="24"/>
          <w:szCs w:val="24"/>
          <w:lang w:val="id-ID"/>
        </w:rPr>
        <w:t xml:space="preserve"> </w:t>
      </w:r>
      <w:r w:rsidRPr="005A1EFC">
        <w:rPr>
          <w:rFonts w:ascii="Transliterasi" w:hAnsi="Transliterasi"/>
          <w:b/>
          <w:iCs/>
          <w:sz w:val="24"/>
          <w:szCs w:val="24"/>
          <w:lang w:val="id-ID"/>
        </w:rPr>
        <w:t xml:space="preserve">dan PASAL 45- 52 KOMPILASI HUKUM ISLAM </w:t>
      </w:r>
      <w:r w:rsidRPr="005A1EFC">
        <w:rPr>
          <w:rFonts w:ascii="Transliterasi" w:hAnsi="Transliterasi"/>
          <w:sz w:val="24"/>
          <w:szCs w:val="24"/>
          <w:lang w:val="id-ID"/>
        </w:rPr>
        <w:t xml:space="preserve"> </w:t>
      </w:r>
      <w:r w:rsidRPr="005A1EFC">
        <w:rPr>
          <w:rFonts w:ascii="Transliterasi" w:hAnsi="Transliterasi"/>
          <w:b/>
          <w:iCs/>
          <w:sz w:val="24"/>
          <w:szCs w:val="24"/>
          <w:lang w:val="id-ID"/>
        </w:rPr>
        <w:t xml:space="preserve">(Studi Terhadap Perjanjian Perkawinan </w:t>
      </w:r>
      <w:r w:rsidRPr="005A1EFC">
        <w:rPr>
          <w:rFonts w:ascii="Transliterasi" w:hAnsi="Transliterasi"/>
          <w:b/>
          <w:sz w:val="24"/>
          <w:szCs w:val="24"/>
          <w:lang w:val="id-ID"/>
        </w:rPr>
        <w:t xml:space="preserve">Desa Nahula Jae </w:t>
      </w:r>
      <w:r w:rsidRPr="005A1EFC">
        <w:rPr>
          <w:rFonts w:ascii="Transliterasi" w:hAnsi="Transliterasi"/>
          <w:sz w:val="24"/>
          <w:szCs w:val="24"/>
          <w:lang w:val="id-ID"/>
        </w:rPr>
        <w:t xml:space="preserve"> </w:t>
      </w:r>
      <w:r w:rsidRPr="005A1EFC">
        <w:rPr>
          <w:rFonts w:ascii="Transliterasi" w:hAnsi="Transliterasi"/>
          <w:b/>
          <w:sz w:val="24"/>
          <w:szCs w:val="24"/>
          <w:lang w:val="id-ID"/>
        </w:rPr>
        <w:t>Kecamatan Dolok Sigompulan Kabupaten Paluta</w:t>
      </w:r>
      <w:r w:rsidRPr="005A1EFC">
        <w:rPr>
          <w:rFonts w:ascii="Transliterasi" w:hAnsi="Transliterasi"/>
          <w:b/>
          <w:iCs/>
          <w:sz w:val="24"/>
          <w:szCs w:val="24"/>
          <w:lang w:val="id-ID"/>
        </w:rPr>
        <w:t>)</w:t>
      </w:r>
      <w:r>
        <w:rPr>
          <w:rFonts w:ascii="Transliterasi" w:hAnsi="Transliterasi"/>
          <w:b/>
          <w:iCs/>
          <w:sz w:val="24"/>
          <w:szCs w:val="24"/>
          <w:lang w:val="id-ID"/>
        </w:rPr>
        <w:t>”</w:t>
      </w:r>
      <w:r w:rsidRPr="005A1EFC">
        <w:rPr>
          <w:rFonts w:ascii="Transliterasi" w:hAnsi="Transliterasi"/>
          <w:b/>
          <w:iCs/>
          <w:sz w:val="24"/>
          <w:szCs w:val="24"/>
          <w:lang w:val="id-ID"/>
        </w:rPr>
        <w:t>.</w:t>
      </w:r>
    </w:p>
    <w:p w:rsidR="00C35868" w:rsidRPr="00287602" w:rsidRDefault="00C35868" w:rsidP="00C35868">
      <w:pPr>
        <w:spacing w:after="0" w:line="560" w:lineRule="exact"/>
        <w:ind w:firstLine="720"/>
        <w:jc w:val="both"/>
        <w:rPr>
          <w:rFonts w:ascii="Transliterasi" w:hAnsi="Transliterasi" w:cs="Times New Roman"/>
          <w:sz w:val="24"/>
          <w:szCs w:val="24"/>
          <w:lang w:val="id-ID"/>
        </w:rPr>
      </w:pPr>
      <w:r w:rsidRPr="00287602">
        <w:rPr>
          <w:rFonts w:ascii="Transliterasi" w:hAnsi="Transliterasi" w:cs="Times New Roman"/>
          <w:sz w:val="24"/>
          <w:szCs w:val="24"/>
          <w:lang w:val="id-ID"/>
        </w:rPr>
        <w:t>Sebagai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Mahasiswa, sepanjang proses penelitian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penyusunan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skripsi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ini, penulis</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banyak</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mengalami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hambatan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kesusahan, jenuh</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dalam</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berpikir</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ragu-ragu</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dalam</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tindakan, namun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berkat</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doa, semangat</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dorongan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dari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berbagai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pihak</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baik</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berupa material dan spiritual akhirnya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hambatan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tersebut</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lastRenderedPageBreak/>
        <w:t>dapat</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teratasi. Karenanya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dalam</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kesempatan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ini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izinkan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penulis</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menyampaikan rasa terima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kasih yang sebesar-besanya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dalam</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bentuk</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ucapan yang sederhana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kepada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semua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pihak yang turut</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berpartisipasi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atas</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selesainya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skripsi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ini.</w:t>
      </w:r>
    </w:p>
    <w:p w:rsidR="00C35868" w:rsidRPr="00287602" w:rsidRDefault="00C35868" w:rsidP="00C35868">
      <w:pPr>
        <w:spacing w:after="0" w:line="560" w:lineRule="exact"/>
        <w:ind w:firstLine="720"/>
        <w:jc w:val="both"/>
        <w:rPr>
          <w:rFonts w:ascii="Transliterasi" w:hAnsi="Transliterasi" w:cs="Times New Roman"/>
          <w:sz w:val="24"/>
          <w:szCs w:val="24"/>
          <w:lang w:val="id-ID"/>
        </w:rPr>
      </w:pPr>
      <w:r w:rsidRPr="00287602">
        <w:rPr>
          <w:rFonts w:ascii="Transliterasi" w:hAnsi="Transliterasi" w:cs="Times New Roman"/>
          <w:sz w:val="24"/>
          <w:szCs w:val="24"/>
          <w:lang w:val="id-ID"/>
        </w:rPr>
        <w:t>Pertama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sekali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penulis</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ucapkan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terima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kasih</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sedalam-dalamnya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kepada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Ayahanda</w:t>
      </w:r>
      <w:r>
        <w:rPr>
          <w:rFonts w:ascii="Transliterasi" w:hAnsi="Transliterasi" w:cs="Times New Roman"/>
          <w:sz w:val="24"/>
          <w:szCs w:val="24"/>
          <w:lang w:val="id-ID"/>
        </w:rPr>
        <w:t xml:space="preserve"> Syamsul Ritonga </w:t>
      </w:r>
      <w:r w:rsidRPr="00287602">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Ibunda</w:t>
      </w:r>
      <w:r>
        <w:rPr>
          <w:rFonts w:ascii="Transliterasi" w:hAnsi="Transliterasi" w:cs="Times New Roman"/>
          <w:sz w:val="24"/>
          <w:szCs w:val="24"/>
          <w:lang w:val="id-ID"/>
        </w:rPr>
        <w:t xml:space="preserve"> Hj. Rahmah Rambe </w:t>
      </w:r>
      <w:r w:rsidRPr="00287602">
        <w:rPr>
          <w:rFonts w:ascii="Transliterasi" w:hAnsi="Transliterasi" w:cs="Times New Roman"/>
          <w:sz w:val="24"/>
          <w:szCs w:val="24"/>
          <w:lang w:val="id-ID"/>
        </w:rPr>
        <w:t>tercinta yang telah</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melahirkan, mendidik</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membimbing</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penulis</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selama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ini.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Semoga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pencapaian</w:t>
      </w:r>
      <w:r>
        <w:rPr>
          <w:rFonts w:ascii="Transliterasi" w:hAnsi="Transliterasi" w:cs="Times New Roman"/>
          <w:sz w:val="24"/>
          <w:szCs w:val="24"/>
          <w:lang w:val="id-ID"/>
        </w:rPr>
        <w:t xml:space="preserve"> ini, </w:t>
      </w:r>
      <w:r w:rsidRPr="00287602">
        <w:rPr>
          <w:rFonts w:ascii="Transliterasi" w:hAnsi="Transliterasi" w:cs="Times New Roman"/>
          <w:sz w:val="24"/>
          <w:szCs w:val="24"/>
          <w:lang w:val="id-ID"/>
        </w:rPr>
        <w:t>sebagai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tanda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bahwa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penulis</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menjadi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anak</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shaleh</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berbakti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kepada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beliau</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walaupun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usaha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ini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masih</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jauh</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dari kata maksimal.</w:t>
      </w:r>
    </w:p>
    <w:p w:rsidR="00C35868" w:rsidRPr="00287602" w:rsidRDefault="00C35868" w:rsidP="00C35868">
      <w:pPr>
        <w:spacing w:after="0" w:line="560" w:lineRule="exact"/>
        <w:ind w:firstLine="720"/>
        <w:jc w:val="both"/>
        <w:rPr>
          <w:rFonts w:ascii="Transliterasi" w:hAnsi="Transliterasi" w:cs="Times New Roman"/>
          <w:sz w:val="24"/>
          <w:szCs w:val="24"/>
          <w:lang w:val="id-ID"/>
        </w:rPr>
      </w:pPr>
      <w:r w:rsidRPr="00287602">
        <w:rPr>
          <w:rFonts w:ascii="Transliterasi" w:hAnsi="Transliterasi" w:cs="Times New Roman"/>
          <w:sz w:val="24"/>
          <w:szCs w:val="24"/>
          <w:lang w:val="id-ID"/>
        </w:rPr>
        <w:t>Dan ucapan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terima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kasih yang begitu</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besar</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penulis</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ucapkan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kepada</w:t>
      </w:r>
      <w:r>
        <w:rPr>
          <w:rFonts w:ascii="Transliterasi" w:hAnsi="Transliterasi" w:cs="Times New Roman"/>
          <w:sz w:val="24"/>
          <w:szCs w:val="24"/>
          <w:lang w:val="id-ID"/>
        </w:rPr>
        <w:t xml:space="preserve"> Ibunda Sukiati,</w:t>
      </w:r>
      <w:r w:rsidRPr="00287602">
        <w:rPr>
          <w:rFonts w:ascii="Transliterasi" w:hAnsi="Transliterasi" w:cs="Times New Roman"/>
          <w:sz w:val="24"/>
          <w:szCs w:val="24"/>
          <w:lang w:val="id-ID"/>
        </w:rPr>
        <w:t xml:space="preserve"> M.A selaku</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pembimbing I dan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 xml:space="preserve">Bapak </w:t>
      </w:r>
      <w:r>
        <w:rPr>
          <w:rFonts w:ascii="Transliterasi" w:hAnsi="Transliterasi" w:cs="Times New Roman"/>
          <w:sz w:val="24"/>
          <w:szCs w:val="24"/>
          <w:lang w:val="id-ID"/>
        </w:rPr>
        <w:t>Drs. Ishaq Ibrahim M.A</w:t>
      </w:r>
      <w:r w:rsidRPr="00287602">
        <w:rPr>
          <w:rFonts w:ascii="Transliterasi" w:hAnsi="Transliterasi" w:cs="Times New Roman"/>
          <w:sz w:val="24"/>
          <w:szCs w:val="24"/>
          <w:lang w:val="id-ID"/>
        </w:rPr>
        <w:t xml:space="preserve"> selaku</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pembimbing II, dan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yang telah</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memberikan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bimbingan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mengarahkan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penulis</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dalam</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mengadakan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penelitian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penulisan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skripsi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ini.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Dan kepada</w:t>
      </w:r>
      <w:r>
        <w:rPr>
          <w:rFonts w:ascii="Transliterasi" w:hAnsi="Transliterasi" w:cs="Times New Roman"/>
          <w:sz w:val="24"/>
          <w:szCs w:val="24"/>
          <w:lang w:val="id-ID"/>
        </w:rPr>
        <w:t xml:space="preserve"> Ibunda Fatimah Zahara </w:t>
      </w:r>
      <w:r w:rsidRPr="00287602">
        <w:rPr>
          <w:rFonts w:ascii="Transliterasi" w:hAnsi="Transliterasi" w:cs="Times New Roman"/>
          <w:sz w:val="24"/>
          <w:szCs w:val="24"/>
          <w:lang w:val="id-ID"/>
        </w:rPr>
        <w:t>M.A selaku</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penasehat</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Akademik.</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Semoga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kebaikan yang diberikan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menjadi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amal</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shaleh</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mendapatkan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balasan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kebaikandari Allah SWT.</w:t>
      </w:r>
    </w:p>
    <w:p w:rsidR="00C35868" w:rsidRPr="00584CBE" w:rsidRDefault="00C35868" w:rsidP="00C35868">
      <w:pPr>
        <w:spacing w:after="0" w:line="560" w:lineRule="exact"/>
        <w:ind w:firstLine="720"/>
        <w:jc w:val="both"/>
        <w:rPr>
          <w:rFonts w:ascii="Transliterasi" w:hAnsi="Transliterasi" w:cs="Times New Roman"/>
          <w:sz w:val="24"/>
          <w:szCs w:val="24"/>
          <w:lang w:val="id-ID"/>
        </w:rPr>
      </w:pPr>
      <w:r w:rsidRPr="00287602">
        <w:rPr>
          <w:rFonts w:ascii="Transliterasi" w:hAnsi="Transliterasi" w:cs="Times New Roman"/>
          <w:sz w:val="24"/>
          <w:szCs w:val="24"/>
          <w:lang w:val="id-ID"/>
        </w:rPr>
        <w:t>Ucapan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senada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juga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penulis</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ucapkan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kepada</w:t>
      </w:r>
      <w:r>
        <w:rPr>
          <w:rFonts w:ascii="Transliterasi" w:hAnsi="Transliterasi" w:cs="Times New Roman"/>
          <w:sz w:val="24"/>
          <w:szCs w:val="24"/>
          <w:lang w:val="id-ID"/>
        </w:rPr>
        <w:t xml:space="preserve"> Bapak Dr. Saidurrahman</w:t>
      </w:r>
      <w:r w:rsidRPr="00287602">
        <w:rPr>
          <w:rFonts w:ascii="Transliterasi" w:hAnsi="Transliterasi" w:cs="Times New Roman"/>
          <w:sz w:val="24"/>
          <w:szCs w:val="24"/>
          <w:lang w:val="id-ID"/>
        </w:rPr>
        <w:t xml:space="preserve"> M.A</w:t>
      </w:r>
      <w:r>
        <w:rPr>
          <w:rFonts w:ascii="Transliterasi" w:hAnsi="Transliterasi" w:cs="Times New Roman"/>
          <w:sz w:val="24"/>
          <w:szCs w:val="24"/>
          <w:lang w:val="id-ID"/>
        </w:rPr>
        <w:t>g</w:t>
      </w:r>
      <w:r w:rsidRPr="00287602">
        <w:rPr>
          <w:rFonts w:ascii="Transliterasi" w:hAnsi="Transliterasi" w:cs="Times New Roman"/>
          <w:sz w:val="24"/>
          <w:szCs w:val="24"/>
          <w:lang w:val="id-ID"/>
        </w:rPr>
        <w:t xml:space="preserve"> selaku</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Dekan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Fakultas</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Syariah IAIN-SU beserta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segenap</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Pembantu</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Dekan.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Kepada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Bapak Drs. Azwani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Lubis, M.Ag</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selaku</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Kepala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 xml:space="preserve">Jurusan Al-Ahwal Al-Syakhsiyah yang </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telah</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benyak</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memberikan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bahan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pertimbangan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tentang</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khazanah</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lastRenderedPageBreak/>
        <w:t>keilmuan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kepada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penulis. Kepada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Ibunda Noor Azizah</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kepada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Bapak M. Syukri Al-Bani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Nst yang telah</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begitu</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banyak</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membantu</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memotivasi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penulis</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semoga</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kebaikan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kebahagian</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mengelilingi</w:t>
      </w:r>
      <w:r>
        <w:rPr>
          <w:rFonts w:ascii="Transliterasi" w:hAnsi="Transliterasi" w:cs="Times New Roman"/>
          <w:sz w:val="24"/>
          <w:szCs w:val="24"/>
          <w:lang w:val="id-ID"/>
        </w:rPr>
        <w:t xml:space="preserve"> </w:t>
      </w:r>
      <w:r w:rsidRPr="00287602">
        <w:rPr>
          <w:rFonts w:ascii="Transliterasi" w:hAnsi="Transliterasi" w:cs="Times New Roman"/>
          <w:sz w:val="24"/>
          <w:szCs w:val="24"/>
          <w:lang w:val="id-ID"/>
        </w:rPr>
        <w:t xml:space="preserve">beliau. </w:t>
      </w:r>
      <w:r w:rsidRPr="00584CBE">
        <w:rPr>
          <w:rFonts w:ascii="Transliterasi" w:hAnsi="Transliterasi" w:cs="Times New Roman"/>
          <w:sz w:val="24"/>
          <w:szCs w:val="24"/>
          <w:lang w:val="id-ID"/>
        </w:rPr>
        <w:t>Dan begitu</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juga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halnya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kepada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seluruh</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Bapak-Ibu</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Dosen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Fakultas</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Syari’ah yang telah</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begitu</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banyak</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membimbing</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berbagi</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ilmu</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kepada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penulis, semoga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ilmu</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pengetahuan yang bapak-ibu</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berikan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menjadi</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alat</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untuk</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mencapai</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syurga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kelak,</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serta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kepada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Staf</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Akademik</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dilingkungan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Fakultas</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Syariah</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khususnya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kepada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Bapak</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Mauladin,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penulis</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ucapkan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terima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kasih</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sebanyak-banyaknya.</w:t>
      </w:r>
    </w:p>
    <w:p w:rsidR="00C35868" w:rsidRPr="00584CBE" w:rsidRDefault="00C35868" w:rsidP="00C35868">
      <w:pPr>
        <w:spacing w:after="0" w:line="560" w:lineRule="exact"/>
        <w:ind w:firstLine="720"/>
        <w:jc w:val="both"/>
        <w:rPr>
          <w:rFonts w:ascii="Transliterasi" w:hAnsi="Transliterasi" w:cs="Times New Roman"/>
          <w:sz w:val="24"/>
          <w:szCs w:val="24"/>
          <w:lang w:val="id-ID"/>
        </w:rPr>
      </w:pPr>
      <w:r w:rsidRPr="00584CBE">
        <w:rPr>
          <w:rFonts w:ascii="Transliterasi" w:hAnsi="Transliterasi" w:cs="Times New Roman"/>
          <w:sz w:val="24"/>
          <w:szCs w:val="24"/>
          <w:lang w:val="id-ID"/>
        </w:rPr>
        <w:t>Dan ucapkan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terima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kasih yang sangat</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tulus</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kepada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seluruh</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keluarga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tercinta, kepada</w:t>
      </w:r>
      <w:r>
        <w:rPr>
          <w:rFonts w:ascii="Transliterasi" w:hAnsi="Transliterasi" w:cs="Times New Roman"/>
          <w:sz w:val="24"/>
          <w:szCs w:val="24"/>
          <w:lang w:val="id-ID"/>
        </w:rPr>
        <w:t xml:space="preserve"> Abangda Lukman Ritonga, Kakanda Siti Arbiyah Ritonga. Adinda Dani Ritonga, Adinda Deni Ritonga dan Adinda Asrawiyah Ritonga.</w:t>
      </w:r>
      <w:r w:rsidRPr="00584CBE">
        <w:rPr>
          <w:rFonts w:ascii="Transliterasi" w:hAnsi="Transliterasi" w:cs="Times New Roman"/>
          <w:sz w:val="24"/>
          <w:szCs w:val="24"/>
          <w:lang w:val="id-ID"/>
        </w:rPr>
        <w:t xml:space="preserve"> </w:t>
      </w:r>
    </w:p>
    <w:p w:rsidR="00C35868" w:rsidRDefault="00C35868" w:rsidP="00C35868">
      <w:pPr>
        <w:spacing w:after="0" w:line="560" w:lineRule="exact"/>
        <w:ind w:firstLine="720"/>
        <w:jc w:val="both"/>
        <w:rPr>
          <w:rFonts w:ascii="Transliterasi" w:hAnsi="Transliterasi" w:cs="Times New Roman"/>
          <w:sz w:val="24"/>
          <w:szCs w:val="24"/>
          <w:lang w:val="id-ID"/>
        </w:rPr>
      </w:pPr>
      <w:r w:rsidRPr="00584CBE">
        <w:rPr>
          <w:rFonts w:ascii="Transliterasi" w:hAnsi="Transliterasi" w:cs="Times New Roman"/>
          <w:sz w:val="24"/>
          <w:szCs w:val="24"/>
          <w:lang w:val="id-ID"/>
        </w:rPr>
        <w:t>Kalungan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terima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kasih yang sangat</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berharga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juga</w:t>
      </w:r>
      <w:r>
        <w:rPr>
          <w:rFonts w:ascii="Transliterasi" w:hAnsi="Transliterasi" w:cs="Times New Roman"/>
          <w:sz w:val="24"/>
          <w:szCs w:val="24"/>
          <w:lang w:val="id-ID"/>
        </w:rPr>
        <w:t xml:space="preserve"> di </w:t>
      </w:r>
      <w:r w:rsidRPr="00584CBE">
        <w:rPr>
          <w:rFonts w:ascii="Transliterasi" w:hAnsi="Transliterasi" w:cs="Times New Roman"/>
          <w:sz w:val="24"/>
          <w:szCs w:val="24"/>
          <w:lang w:val="id-ID"/>
        </w:rPr>
        <w:t>ucapkan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kepada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seluruh</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sahabat-sahabat</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 xml:space="preserve">penulis di </w:t>
      </w:r>
      <w:r>
        <w:rPr>
          <w:rFonts w:ascii="Transliterasi" w:hAnsi="Transliterasi" w:cs="Times New Roman"/>
          <w:sz w:val="24"/>
          <w:szCs w:val="24"/>
          <w:lang w:val="id-ID"/>
        </w:rPr>
        <w:t xml:space="preserve">dunia akademik </w:t>
      </w:r>
      <w:r w:rsidRPr="00584CBE">
        <w:rPr>
          <w:rFonts w:ascii="Transliterasi" w:hAnsi="Transliterasi" w:cs="Times New Roman"/>
          <w:sz w:val="24"/>
          <w:szCs w:val="24"/>
          <w:lang w:val="id-ID"/>
        </w:rPr>
        <w:t>di Jurusan Al-Ahwal Al-Syakhsiyah/ 1 dan 2 stambuk 2008 khususnya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kepada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Sahabat</w:t>
      </w:r>
      <w:r>
        <w:rPr>
          <w:rFonts w:ascii="Transliterasi" w:hAnsi="Transliterasi" w:cs="Times New Roman"/>
          <w:sz w:val="24"/>
          <w:szCs w:val="24"/>
          <w:lang w:val="id-ID"/>
        </w:rPr>
        <w:t xml:space="preserve"> M. Nur Husein Daulay SH.I</w:t>
      </w:r>
      <w:r w:rsidRPr="00584CBE">
        <w:rPr>
          <w:rFonts w:ascii="Transliterasi" w:hAnsi="Transliterasi" w:cs="Times New Roman"/>
          <w:sz w:val="24"/>
          <w:szCs w:val="24"/>
          <w:lang w:val="id-ID"/>
        </w:rPr>
        <w:t>,</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Ahmad Husein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Brt</w:t>
      </w:r>
      <w:r>
        <w:rPr>
          <w:rFonts w:ascii="Transliterasi" w:hAnsi="Transliterasi" w:cs="Times New Roman"/>
          <w:sz w:val="24"/>
          <w:szCs w:val="24"/>
          <w:lang w:val="id-ID"/>
        </w:rPr>
        <w:t xml:space="preserve"> SH.I </w:t>
      </w:r>
      <w:r w:rsidRPr="00584CBE">
        <w:rPr>
          <w:rFonts w:ascii="Transliterasi" w:hAnsi="Transliterasi" w:cs="Times New Roman"/>
          <w:sz w:val="24"/>
          <w:szCs w:val="24"/>
          <w:lang w:val="id-ID"/>
        </w:rPr>
        <w:t>, Ahmad Sarifuddin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Rambe</w:t>
      </w:r>
      <w:r>
        <w:rPr>
          <w:rFonts w:ascii="Transliterasi" w:hAnsi="Transliterasi" w:cs="Times New Roman"/>
          <w:sz w:val="24"/>
          <w:szCs w:val="24"/>
          <w:lang w:val="id-ID"/>
        </w:rPr>
        <w:t xml:space="preserve"> SH.I</w:t>
      </w:r>
      <w:r w:rsidRPr="00584CBE">
        <w:rPr>
          <w:rFonts w:ascii="Transliterasi" w:hAnsi="Transliterasi" w:cs="Times New Roman"/>
          <w:sz w:val="24"/>
          <w:szCs w:val="24"/>
          <w:lang w:val="id-ID"/>
        </w:rPr>
        <w:t>, Hasan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Basri</w:t>
      </w:r>
      <w:r>
        <w:rPr>
          <w:rFonts w:ascii="Transliterasi" w:hAnsi="Transliterasi" w:cs="Times New Roman"/>
          <w:sz w:val="24"/>
          <w:szCs w:val="24"/>
          <w:lang w:val="id-ID"/>
        </w:rPr>
        <w:t xml:space="preserve"> SH.I</w:t>
      </w:r>
      <w:r w:rsidRPr="00584CBE">
        <w:rPr>
          <w:rFonts w:ascii="Transliterasi" w:hAnsi="Transliterasi" w:cs="Times New Roman"/>
          <w:sz w:val="24"/>
          <w:szCs w:val="24"/>
          <w:lang w:val="id-ID"/>
        </w:rPr>
        <w:t>, Harun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Ar-Rasyid</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Sitorus</w:t>
      </w:r>
      <w:r>
        <w:rPr>
          <w:rFonts w:ascii="Transliterasi" w:hAnsi="Transliterasi" w:cs="Times New Roman"/>
          <w:sz w:val="24"/>
          <w:szCs w:val="24"/>
          <w:lang w:val="id-ID"/>
        </w:rPr>
        <w:t xml:space="preserve"> SH.I</w:t>
      </w:r>
      <w:r w:rsidRPr="00584CBE">
        <w:rPr>
          <w:rFonts w:ascii="Transliterasi" w:hAnsi="Transliterasi" w:cs="Times New Roman"/>
          <w:sz w:val="24"/>
          <w:szCs w:val="24"/>
          <w:lang w:val="id-ID"/>
        </w:rPr>
        <w:t xml:space="preserve">, </w:t>
      </w:r>
      <w:r>
        <w:rPr>
          <w:rFonts w:ascii="Transliterasi" w:hAnsi="Transliterasi" w:cs="Times New Roman"/>
          <w:sz w:val="24"/>
          <w:szCs w:val="24"/>
          <w:lang w:val="id-ID"/>
        </w:rPr>
        <w:t xml:space="preserve">Latif Marpaung SH.I, </w:t>
      </w:r>
      <w:r w:rsidRPr="00584CBE">
        <w:rPr>
          <w:rFonts w:ascii="Transliterasi" w:hAnsi="Transliterasi" w:cs="Times New Roman"/>
          <w:sz w:val="24"/>
          <w:szCs w:val="24"/>
          <w:lang w:val="id-ID"/>
        </w:rPr>
        <w:t>Ardi</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siddik</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Ritonga,</w:t>
      </w:r>
      <w:r>
        <w:rPr>
          <w:rFonts w:ascii="Transliterasi" w:hAnsi="Transliterasi" w:cs="Times New Roman"/>
          <w:sz w:val="24"/>
          <w:szCs w:val="24"/>
          <w:lang w:val="id-ID"/>
        </w:rPr>
        <w:t xml:space="preserve"> Beni Afriandi</w:t>
      </w:r>
      <w:r w:rsidRPr="00584CBE">
        <w:rPr>
          <w:rFonts w:ascii="Transliterasi" w:hAnsi="Transliterasi" w:cs="Times New Roman"/>
          <w:sz w:val="24"/>
          <w:szCs w:val="24"/>
          <w:lang w:val="id-ID"/>
        </w:rPr>
        <w:t>,</w:t>
      </w:r>
      <w:r>
        <w:rPr>
          <w:rFonts w:ascii="Transliterasi" w:hAnsi="Transliterasi" w:cs="Times New Roman"/>
          <w:sz w:val="24"/>
          <w:szCs w:val="24"/>
          <w:lang w:val="id-ID"/>
        </w:rPr>
        <w:t xml:space="preserve"> M. Firdaus Waruwu, M. Fikri, Adnan Buyung SH.I, M. Arrobi SH.I, Sawaluddin Siregar SH.I, Abdul Hakim Hrp SH.I, Hafisham Ansori SH.I, </w:t>
      </w:r>
      <w:r w:rsidRPr="00584CBE">
        <w:rPr>
          <w:rFonts w:ascii="Transliterasi" w:hAnsi="Transliterasi" w:cs="Times New Roman"/>
          <w:sz w:val="24"/>
          <w:szCs w:val="24"/>
          <w:lang w:val="id-ID"/>
        </w:rPr>
        <w:t>Fitriani</w:t>
      </w:r>
      <w:r>
        <w:rPr>
          <w:rFonts w:ascii="Transliterasi" w:hAnsi="Transliterasi" w:cs="Times New Roman"/>
          <w:sz w:val="24"/>
          <w:szCs w:val="24"/>
          <w:lang w:val="id-ID"/>
        </w:rPr>
        <w:t xml:space="preserve"> SH.I</w:t>
      </w:r>
      <w:r w:rsidRPr="00584CBE">
        <w:rPr>
          <w:rFonts w:ascii="Transliterasi" w:hAnsi="Transliterasi" w:cs="Times New Roman"/>
          <w:sz w:val="24"/>
          <w:szCs w:val="24"/>
          <w:lang w:val="id-ID"/>
        </w:rPr>
        <w:t>, Mila al-Husna</w:t>
      </w:r>
      <w:r>
        <w:rPr>
          <w:rFonts w:ascii="Transliterasi" w:hAnsi="Transliterasi" w:cs="Times New Roman"/>
          <w:sz w:val="24"/>
          <w:szCs w:val="24"/>
          <w:lang w:val="id-ID"/>
        </w:rPr>
        <w:t xml:space="preserve"> SH.I</w:t>
      </w:r>
      <w:r w:rsidRPr="00584CBE">
        <w:rPr>
          <w:rFonts w:ascii="Transliterasi" w:hAnsi="Transliterasi" w:cs="Times New Roman"/>
          <w:sz w:val="24"/>
          <w:szCs w:val="24"/>
          <w:lang w:val="id-ID"/>
        </w:rPr>
        <w:t>,</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Hobbul</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lastRenderedPageBreak/>
        <w:t>Yanti</w:t>
      </w:r>
      <w:r>
        <w:rPr>
          <w:rFonts w:ascii="Transliterasi" w:hAnsi="Transliterasi" w:cs="Times New Roman"/>
          <w:sz w:val="24"/>
          <w:szCs w:val="24"/>
          <w:lang w:val="id-ID"/>
        </w:rPr>
        <w:t xml:space="preserve"> SH.I</w:t>
      </w:r>
      <w:r w:rsidRPr="00584CBE">
        <w:rPr>
          <w:rFonts w:ascii="Transliterasi" w:hAnsi="Transliterasi" w:cs="Times New Roman"/>
          <w:sz w:val="24"/>
          <w:szCs w:val="24"/>
          <w:lang w:val="id-ID"/>
        </w:rPr>
        <w:t>, Latifah</w:t>
      </w:r>
      <w:r>
        <w:rPr>
          <w:rFonts w:ascii="Transliterasi" w:hAnsi="Transliterasi" w:cs="Times New Roman"/>
          <w:sz w:val="24"/>
          <w:szCs w:val="24"/>
          <w:lang w:val="id-ID"/>
        </w:rPr>
        <w:t xml:space="preserve"> Hanum SH.I, Isniar SH.I, </w:t>
      </w:r>
      <w:r w:rsidRPr="00584CBE">
        <w:rPr>
          <w:rFonts w:ascii="Transliterasi" w:hAnsi="Transliterasi" w:cs="Times New Roman"/>
          <w:sz w:val="24"/>
          <w:szCs w:val="24"/>
          <w:lang w:val="id-ID"/>
        </w:rPr>
        <w:t>EmilaYustina</w:t>
      </w:r>
      <w:r>
        <w:rPr>
          <w:rFonts w:ascii="Transliterasi" w:hAnsi="Transliterasi" w:cs="Times New Roman"/>
          <w:sz w:val="24"/>
          <w:szCs w:val="24"/>
          <w:lang w:val="id-ID"/>
        </w:rPr>
        <w:t xml:space="preserve"> SH.I </w:t>
      </w:r>
      <w:r w:rsidRPr="00584CBE">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Khairani</w:t>
      </w:r>
      <w:r>
        <w:rPr>
          <w:rFonts w:ascii="Transliterasi" w:hAnsi="Transliterasi" w:cs="Times New Roman"/>
          <w:sz w:val="24"/>
          <w:szCs w:val="24"/>
          <w:lang w:val="id-ID"/>
        </w:rPr>
        <w:t xml:space="preserve"> SH.I </w:t>
      </w:r>
      <w:r w:rsidRPr="00584CBE">
        <w:rPr>
          <w:rFonts w:ascii="Transliterasi" w:hAnsi="Transliterasi" w:cs="Times New Roman"/>
          <w:sz w:val="24"/>
          <w:szCs w:val="24"/>
          <w:lang w:val="id-ID"/>
        </w:rPr>
        <w:t>semoga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kebersamaan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dalam</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bangku</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pendidikan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selama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ini</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bisa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menjadikan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kita</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sebagai</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manusia yang bermanfaat</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bagi</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diri</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sendiri</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584CBE">
        <w:rPr>
          <w:rFonts w:ascii="Transliterasi" w:hAnsi="Transliterasi" w:cs="Times New Roman"/>
          <w:sz w:val="24"/>
          <w:szCs w:val="24"/>
          <w:lang w:val="id-ID"/>
        </w:rPr>
        <w:t xml:space="preserve">bagi orang lain. </w:t>
      </w:r>
    </w:p>
    <w:p w:rsidR="00C35868" w:rsidRDefault="00C35868" w:rsidP="00C35868">
      <w:pPr>
        <w:spacing w:after="0" w:line="560" w:lineRule="exact"/>
        <w:ind w:firstLine="720"/>
        <w:jc w:val="both"/>
        <w:rPr>
          <w:rFonts w:ascii="Transliterasi" w:hAnsi="Transliterasi" w:cs="Times New Roman"/>
          <w:sz w:val="24"/>
          <w:szCs w:val="24"/>
          <w:lang w:val="id-ID"/>
        </w:rPr>
      </w:pPr>
      <w:r w:rsidRPr="00267763">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kepada</w:t>
      </w:r>
      <w:r>
        <w:rPr>
          <w:rFonts w:ascii="Transliterasi" w:hAnsi="Transliterasi" w:cs="Times New Roman"/>
          <w:sz w:val="24"/>
          <w:szCs w:val="24"/>
          <w:lang w:val="id-ID"/>
        </w:rPr>
        <w:t xml:space="preserve"> sahabat- sahabat di organisasi PMII Kom’s Syariah yaitu kepada abanganda Erisandi Nst SH.I, Zul Fahmi SH.I dan kepada seluruh sahabat- sahabat seperjuangan yang tidak penulis ucapkan satu- persatu semoga perjuangan yang dimulai bermuara pada kebaikan. </w:t>
      </w:r>
    </w:p>
    <w:p w:rsidR="00C35868" w:rsidRDefault="00C35868" w:rsidP="00C35868">
      <w:pPr>
        <w:spacing w:after="0" w:line="560" w:lineRule="exact"/>
        <w:ind w:firstLine="720"/>
        <w:jc w:val="both"/>
        <w:rPr>
          <w:rFonts w:ascii="Transliterasi" w:hAnsi="Transliterasi" w:cs="Times New Roman"/>
          <w:sz w:val="24"/>
          <w:szCs w:val="24"/>
          <w:lang w:val="id-ID"/>
        </w:rPr>
      </w:pPr>
      <w:r>
        <w:rPr>
          <w:rFonts w:ascii="Transliterasi" w:hAnsi="Transliterasi" w:cs="Times New Roman"/>
          <w:sz w:val="24"/>
          <w:szCs w:val="24"/>
          <w:lang w:val="id-ID"/>
        </w:rPr>
        <w:t>Ucapan terima kasih juga penulis ucapkan kepada sahabat satu kos penulis kepada Erwin Sahdila, Rahmat Ritonga, Nurdin, Harun, Faisal, Ansor, Wildan Harahap, dan Carga Harahap.</w:t>
      </w:r>
    </w:p>
    <w:p w:rsidR="00C35868" w:rsidRPr="00C35868" w:rsidRDefault="00C35868" w:rsidP="00C35868">
      <w:pPr>
        <w:spacing w:after="0" w:line="560" w:lineRule="exact"/>
        <w:ind w:firstLine="720"/>
        <w:jc w:val="both"/>
        <w:rPr>
          <w:rFonts w:ascii="Transliterasi" w:hAnsi="Transliterasi" w:cs="Times New Roman"/>
          <w:sz w:val="24"/>
          <w:szCs w:val="24"/>
          <w:lang w:val="en-ID"/>
        </w:rPr>
      </w:pPr>
      <w:r w:rsidRPr="00267763">
        <w:rPr>
          <w:rFonts w:ascii="Transliterasi" w:hAnsi="Transliterasi" w:cs="Times New Roman"/>
          <w:sz w:val="24"/>
          <w:szCs w:val="24"/>
          <w:lang w:val="id-ID"/>
        </w:rPr>
        <w:t>Sebagai</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manusia yang biasa,</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penulis</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menyadari</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bahwa</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penulisan</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skripsi</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ini</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belum</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mencapai</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hasil</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sebagaimana yang diharapakan, yaitu</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kesempurnaan</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baik</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dari</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segi</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isi, bahasa</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maupun</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segi</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analisa</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sistematika</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pembahasannya.</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Karenanya</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penulis</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sangat</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mengharapkan</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kritikan</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dan saran yang konstruktif</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dari</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pembaca demi perbaikan</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skripsi</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ini.</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Semoga</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skripsi</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ini</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dapat</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berguna</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bagi</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penulis</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dan</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para</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pembaca.</w:t>
      </w:r>
      <w:r>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Semoga Allah SWT meridhoi-Nya. Amin</w:t>
      </w:r>
    </w:p>
    <w:p w:rsidR="00C35868" w:rsidRPr="00C35868" w:rsidRDefault="00C35868" w:rsidP="00C35868">
      <w:pPr>
        <w:spacing w:after="0" w:line="240" w:lineRule="auto"/>
        <w:ind w:firstLine="720"/>
        <w:jc w:val="both"/>
        <w:rPr>
          <w:rFonts w:ascii="Transliterasi" w:hAnsi="Transliterasi" w:cs="Times New Roman"/>
          <w:sz w:val="24"/>
          <w:szCs w:val="24"/>
          <w:lang w:val="en-ID"/>
        </w:rPr>
      </w:pPr>
      <w:r>
        <w:rPr>
          <w:rFonts w:ascii="Transliterasi" w:hAnsi="Transliterasi" w:cs="Times New Roman"/>
          <w:sz w:val="24"/>
          <w:szCs w:val="24"/>
          <w:lang w:val="id-ID"/>
        </w:rPr>
        <w:tab/>
      </w:r>
      <w:r>
        <w:rPr>
          <w:rFonts w:ascii="Transliterasi" w:hAnsi="Transliterasi" w:cs="Times New Roman"/>
          <w:sz w:val="24"/>
          <w:szCs w:val="24"/>
          <w:lang w:val="id-ID"/>
        </w:rPr>
        <w:tab/>
      </w:r>
      <w:r>
        <w:rPr>
          <w:rFonts w:ascii="Transliterasi" w:hAnsi="Transliterasi" w:cs="Times New Roman"/>
          <w:sz w:val="24"/>
          <w:szCs w:val="24"/>
          <w:lang w:val="id-ID"/>
        </w:rPr>
        <w:tab/>
      </w:r>
      <w:r>
        <w:rPr>
          <w:rFonts w:ascii="Transliterasi" w:hAnsi="Transliterasi" w:cs="Times New Roman"/>
          <w:sz w:val="24"/>
          <w:szCs w:val="24"/>
          <w:lang w:val="id-ID"/>
        </w:rPr>
        <w:tab/>
      </w:r>
      <w:r>
        <w:rPr>
          <w:rFonts w:ascii="Transliterasi" w:hAnsi="Transliterasi" w:cs="Times New Roman"/>
          <w:sz w:val="24"/>
          <w:szCs w:val="24"/>
          <w:lang w:val="id-ID"/>
        </w:rPr>
        <w:tab/>
      </w:r>
      <w:r>
        <w:rPr>
          <w:rFonts w:ascii="Transliterasi" w:hAnsi="Transliterasi" w:cs="Times New Roman"/>
          <w:sz w:val="24"/>
          <w:szCs w:val="24"/>
          <w:lang w:val="id-ID"/>
        </w:rPr>
        <w:tab/>
        <w:t>Medan. 03  April 2013</w:t>
      </w:r>
      <w:r w:rsidRPr="00267763">
        <w:rPr>
          <w:rFonts w:ascii="Transliterasi" w:hAnsi="Transliterasi" w:cs="Times New Roman"/>
          <w:sz w:val="24"/>
          <w:szCs w:val="24"/>
          <w:lang w:val="id-ID"/>
        </w:rPr>
        <w:t xml:space="preserve">      </w:t>
      </w: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t>Penulis</w:t>
      </w:r>
    </w:p>
    <w:p w:rsidR="00C35868" w:rsidRPr="00267763" w:rsidRDefault="00C35868" w:rsidP="00C35868">
      <w:pPr>
        <w:spacing w:after="0" w:line="560" w:lineRule="exact"/>
        <w:ind w:firstLine="720"/>
        <w:jc w:val="both"/>
        <w:rPr>
          <w:rFonts w:ascii="Transliterasi" w:hAnsi="Transliterasi" w:cs="Times New Roman"/>
          <w:sz w:val="24"/>
          <w:szCs w:val="24"/>
          <w:lang w:val="id-ID"/>
        </w:rPr>
      </w:pP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r>
    </w:p>
    <w:p w:rsidR="00C35868" w:rsidRPr="00833B07" w:rsidRDefault="00C35868" w:rsidP="00C35868">
      <w:pPr>
        <w:keepNext/>
        <w:spacing w:line="240" w:lineRule="auto"/>
        <w:jc w:val="center"/>
        <w:outlineLvl w:val="3"/>
        <w:rPr>
          <w:rFonts w:ascii="Transliterasi" w:eastAsia="Times New Roman" w:hAnsi="Transliterasi" w:cs="Arial"/>
          <w:b/>
          <w:bCs/>
          <w:color w:val="1A1A1A" w:themeColor="background1" w:themeShade="1A"/>
          <w:sz w:val="24"/>
          <w:szCs w:val="24"/>
          <w:u w:val="single"/>
          <w:lang w:val="id-ID"/>
        </w:rPr>
      </w:pP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r>
      <w:r w:rsidRPr="00267763">
        <w:rPr>
          <w:rFonts w:ascii="Transliterasi" w:hAnsi="Transliterasi" w:cs="Times New Roman"/>
          <w:sz w:val="24"/>
          <w:szCs w:val="24"/>
          <w:lang w:val="id-ID"/>
        </w:rPr>
        <w:tab/>
      </w:r>
      <w:r>
        <w:rPr>
          <w:rFonts w:ascii="Transliterasi" w:hAnsi="Transliterasi" w:cs="Times New Roman"/>
          <w:sz w:val="24"/>
          <w:szCs w:val="24"/>
          <w:lang w:val="id-ID"/>
        </w:rPr>
        <w:t xml:space="preserve">        </w:t>
      </w:r>
      <w:r>
        <w:rPr>
          <w:rFonts w:ascii="Transliterasi" w:eastAsia="Times New Roman" w:hAnsi="Transliterasi" w:cs="Arial"/>
          <w:b/>
          <w:bCs/>
          <w:color w:val="1A1A1A" w:themeColor="background1" w:themeShade="1A"/>
          <w:sz w:val="24"/>
          <w:szCs w:val="24"/>
          <w:u w:val="single"/>
          <w:lang w:val="id-ID"/>
        </w:rPr>
        <w:t>ARDI SIDDIK RITONGA</w:t>
      </w:r>
    </w:p>
    <w:p w:rsidR="00C35868" w:rsidRPr="00492E00" w:rsidRDefault="00C35868" w:rsidP="00C35868">
      <w:pPr>
        <w:spacing w:after="0" w:line="240" w:lineRule="auto"/>
        <w:ind w:left="5040"/>
        <w:jc w:val="both"/>
        <w:rPr>
          <w:rFonts w:ascii="Transliterasi" w:hAnsi="Transliterasi" w:cs="Times New Roman"/>
          <w:b/>
          <w:bCs/>
          <w:sz w:val="24"/>
          <w:szCs w:val="24"/>
          <w:lang w:val="id-ID"/>
        </w:rPr>
      </w:pPr>
      <w:r w:rsidRPr="00492E00">
        <w:rPr>
          <w:rFonts w:ascii="Transliterasi" w:hAnsi="Transliterasi" w:cs="Arial"/>
          <w:b/>
          <w:bCs/>
          <w:color w:val="1A1A1A" w:themeColor="background1" w:themeShade="1A"/>
          <w:lang w:val="id-ID"/>
        </w:rPr>
        <w:t xml:space="preserve"> </w:t>
      </w:r>
      <w:r>
        <w:rPr>
          <w:rFonts w:ascii="Transliterasi" w:hAnsi="Transliterasi" w:cs="Arial"/>
          <w:b/>
          <w:bCs/>
          <w:color w:val="1A1A1A" w:themeColor="background1" w:themeShade="1A"/>
          <w:lang w:val="id-ID"/>
        </w:rPr>
        <w:t xml:space="preserve"> </w:t>
      </w:r>
      <w:r w:rsidRPr="00492E00">
        <w:rPr>
          <w:rFonts w:ascii="Transliterasi" w:hAnsi="Transliterasi" w:cs="Arial"/>
          <w:b/>
          <w:bCs/>
          <w:color w:val="1A1A1A" w:themeColor="background1" w:themeShade="1A"/>
          <w:lang w:val="id-ID"/>
        </w:rPr>
        <w:t xml:space="preserve">      </w:t>
      </w:r>
      <w:r w:rsidRPr="00492E00">
        <w:rPr>
          <w:rFonts w:ascii="Transliterasi" w:hAnsi="Transliterasi" w:cs="Arial"/>
          <w:b/>
          <w:bCs/>
          <w:color w:val="1A1A1A" w:themeColor="background1" w:themeShade="1A"/>
        </w:rPr>
        <w:t>NIM: 2108086</w:t>
      </w:r>
      <w:r w:rsidRPr="00492E00">
        <w:rPr>
          <w:rFonts w:ascii="Transliterasi" w:hAnsi="Transliterasi" w:cs="Arial"/>
          <w:b/>
          <w:bCs/>
          <w:color w:val="1A1A1A" w:themeColor="background1" w:themeShade="1A"/>
          <w:lang w:val="id-ID"/>
        </w:rPr>
        <w:t>67</w:t>
      </w:r>
    </w:p>
    <w:p w:rsidR="00C35868" w:rsidRPr="003B3288" w:rsidRDefault="00C35868" w:rsidP="00C35868">
      <w:pPr>
        <w:pStyle w:val="Heading2"/>
        <w:tabs>
          <w:tab w:val="left" w:pos="7797"/>
        </w:tabs>
        <w:spacing w:line="540" w:lineRule="exact"/>
        <w:rPr>
          <w:rFonts w:ascii="Transliterasi" w:hAnsi="Transliterasi"/>
          <w:lang w:val="de-DE"/>
        </w:rPr>
      </w:pPr>
      <w:r w:rsidRPr="003B3288">
        <w:rPr>
          <w:rFonts w:ascii="Transliterasi" w:hAnsi="Transliterasi"/>
          <w:lang w:val="de-DE"/>
        </w:rPr>
        <w:lastRenderedPageBreak/>
        <w:t>DAFTAR ISI</w:t>
      </w:r>
    </w:p>
    <w:p w:rsidR="00C35868" w:rsidRPr="003B3288" w:rsidRDefault="00C35868" w:rsidP="00C35868">
      <w:pPr>
        <w:spacing w:line="540" w:lineRule="exact"/>
        <w:ind w:left="7200"/>
        <w:jc w:val="both"/>
        <w:rPr>
          <w:rFonts w:ascii="Transliterasi" w:hAnsi="Transliterasi"/>
          <w:lang w:val="de-DE"/>
        </w:rPr>
      </w:pPr>
      <w:r w:rsidRPr="003B3288">
        <w:rPr>
          <w:rFonts w:ascii="Transliterasi" w:hAnsi="Transliterasi"/>
          <w:lang w:val="de-DE"/>
        </w:rPr>
        <w:t>Halaman</w:t>
      </w:r>
    </w:p>
    <w:p w:rsidR="00C35868" w:rsidRPr="003B3288" w:rsidRDefault="00C35868" w:rsidP="00C35868">
      <w:pPr>
        <w:tabs>
          <w:tab w:val="left" w:pos="1134"/>
          <w:tab w:val="left" w:leader="dot" w:pos="7655"/>
        </w:tabs>
        <w:spacing w:line="540" w:lineRule="exact"/>
        <w:jc w:val="both"/>
        <w:rPr>
          <w:lang w:val="de-DE"/>
        </w:rPr>
      </w:pPr>
    </w:p>
    <w:p w:rsidR="00C35868" w:rsidRPr="00A45C72" w:rsidRDefault="00C35868" w:rsidP="00C35868">
      <w:pPr>
        <w:tabs>
          <w:tab w:val="left" w:pos="1134"/>
          <w:tab w:val="left" w:leader="dot" w:pos="7655"/>
          <w:tab w:val="left" w:pos="7830"/>
        </w:tabs>
        <w:spacing w:line="360" w:lineRule="auto"/>
        <w:jc w:val="both"/>
        <w:rPr>
          <w:rFonts w:ascii="Transliterasi" w:hAnsi="Transliterasi"/>
          <w:b/>
          <w:lang w:val="id-ID"/>
        </w:rPr>
      </w:pPr>
      <w:r w:rsidRPr="003B3288">
        <w:rPr>
          <w:rFonts w:ascii="Transliterasi" w:hAnsi="Transliterasi"/>
          <w:b/>
          <w:lang w:val="de-DE"/>
        </w:rPr>
        <w:t>PERSETUJUAN</w:t>
      </w:r>
      <w:r>
        <w:rPr>
          <w:rFonts w:ascii="Transliterasi" w:hAnsi="Transliterasi"/>
          <w:b/>
          <w:lang w:val="id-ID"/>
        </w:rPr>
        <w:tab/>
      </w:r>
      <w:r>
        <w:rPr>
          <w:rFonts w:ascii="Transliterasi" w:hAnsi="Transliterasi"/>
          <w:b/>
          <w:lang w:val="id-ID"/>
        </w:rPr>
        <w:tab/>
        <w:t>i</w:t>
      </w:r>
    </w:p>
    <w:p w:rsidR="00C35868" w:rsidRPr="00A45C72" w:rsidRDefault="00C35868" w:rsidP="00C35868">
      <w:pPr>
        <w:tabs>
          <w:tab w:val="left" w:pos="1134"/>
          <w:tab w:val="left" w:leader="dot" w:pos="7655"/>
          <w:tab w:val="left" w:pos="7830"/>
        </w:tabs>
        <w:spacing w:line="360" w:lineRule="auto"/>
        <w:jc w:val="both"/>
        <w:rPr>
          <w:rFonts w:ascii="Transliterasi" w:hAnsi="Transliterasi"/>
          <w:b/>
          <w:lang w:val="id-ID"/>
        </w:rPr>
      </w:pPr>
      <w:r w:rsidRPr="003B3288">
        <w:rPr>
          <w:rFonts w:ascii="Transliterasi" w:hAnsi="Transliterasi"/>
          <w:b/>
          <w:lang w:val="de-DE"/>
        </w:rPr>
        <w:t>PENGESAHAN</w:t>
      </w:r>
      <w:r>
        <w:rPr>
          <w:rFonts w:ascii="Transliterasi" w:hAnsi="Transliterasi"/>
          <w:b/>
          <w:lang w:val="id-ID"/>
        </w:rPr>
        <w:tab/>
      </w:r>
      <w:r>
        <w:rPr>
          <w:rFonts w:ascii="Transliterasi" w:hAnsi="Transliterasi"/>
          <w:b/>
          <w:lang w:val="id-ID"/>
        </w:rPr>
        <w:tab/>
        <w:t>ii</w:t>
      </w:r>
    </w:p>
    <w:p w:rsidR="00C35868" w:rsidRPr="004C40A4" w:rsidRDefault="00C35868" w:rsidP="00C35868">
      <w:pPr>
        <w:tabs>
          <w:tab w:val="left" w:pos="1134"/>
          <w:tab w:val="left" w:leader="dot" w:pos="7655"/>
          <w:tab w:val="left" w:pos="7797"/>
        </w:tabs>
        <w:spacing w:line="360" w:lineRule="auto"/>
        <w:jc w:val="both"/>
        <w:rPr>
          <w:rFonts w:ascii="Transliterasi" w:hAnsi="Transliterasi"/>
          <w:b/>
          <w:lang w:val="id-ID"/>
        </w:rPr>
      </w:pPr>
      <w:r w:rsidRPr="003B3288">
        <w:rPr>
          <w:rFonts w:ascii="Transliterasi" w:hAnsi="Transliterasi"/>
          <w:b/>
          <w:lang w:val="de-DE"/>
        </w:rPr>
        <w:t>IKHTISAR</w:t>
      </w:r>
      <w:r>
        <w:rPr>
          <w:rFonts w:ascii="Transliterasi" w:hAnsi="Transliterasi"/>
          <w:b/>
          <w:lang w:val="id-ID"/>
        </w:rPr>
        <w:tab/>
      </w:r>
      <w:r>
        <w:rPr>
          <w:rFonts w:ascii="Transliterasi" w:hAnsi="Transliterasi"/>
          <w:b/>
          <w:lang w:val="id-ID"/>
        </w:rPr>
        <w:tab/>
        <w:t>iii</w:t>
      </w:r>
    </w:p>
    <w:p w:rsidR="00C35868" w:rsidRPr="00A45C72" w:rsidRDefault="00C35868" w:rsidP="00C35868">
      <w:pPr>
        <w:tabs>
          <w:tab w:val="left" w:pos="1134"/>
          <w:tab w:val="left" w:leader="dot" w:pos="7655"/>
        </w:tabs>
        <w:spacing w:line="360" w:lineRule="auto"/>
        <w:jc w:val="both"/>
        <w:rPr>
          <w:rFonts w:ascii="Transliterasi" w:hAnsi="Transliterasi"/>
          <w:b/>
          <w:lang w:val="id-ID"/>
        </w:rPr>
      </w:pPr>
      <w:r w:rsidRPr="003B3288">
        <w:rPr>
          <w:rFonts w:ascii="Transliterasi" w:hAnsi="Transliterasi"/>
          <w:b/>
          <w:lang w:val="id-ID"/>
        </w:rPr>
        <w:t>KATA PENGANTAR</w:t>
      </w:r>
      <w:r>
        <w:rPr>
          <w:rFonts w:ascii="Transliterasi" w:hAnsi="Transliterasi"/>
          <w:b/>
          <w:lang w:val="id-ID"/>
        </w:rPr>
        <w:tab/>
        <w:t xml:space="preserve">  iv</w:t>
      </w:r>
    </w:p>
    <w:p w:rsidR="00C35868" w:rsidRPr="003B3288" w:rsidRDefault="00C35868" w:rsidP="00C35868">
      <w:pPr>
        <w:tabs>
          <w:tab w:val="left" w:pos="1134"/>
          <w:tab w:val="left" w:leader="dot" w:pos="7655"/>
        </w:tabs>
        <w:spacing w:line="360" w:lineRule="auto"/>
        <w:jc w:val="both"/>
        <w:rPr>
          <w:rFonts w:ascii="Transliterasi" w:hAnsi="Transliterasi"/>
          <w:b/>
          <w:lang w:val="id-ID"/>
        </w:rPr>
      </w:pPr>
      <w:r w:rsidRPr="003B3288">
        <w:rPr>
          <w:rFonts w:ascii="Transliterasi" w:hAnsi="Transliterasi"/>
          <w:b/>
          <w:lang w:val="id-ID"/>
        </w:rPr>
        <w:t>DAFTAR ISI</w:t>
      </w:r>
      <w:r>
        <w:rPr>
          <w:rFonts w:ascii="Transliterasi" w:hAnsi="Transliterasi"/>
          <w:b/>
          <w:lang w:val="id-ID"/>
        </w:rPr>
        <w:tab/>
        <w:t xml:space="preserve"> viii</w:t>
      </w:r>
    </w:p>
    <w:p w:rsidR="00C35868" w:rsidRPr="003B3288" w:rsidRDefault="00C35868" w:rsidP="00C35868">
      <w:pPr>
        <w:tabs>
          <w:tab w:val="left" w:pos="992"/>
          <w:tab w:val="left" w:pos="1134"/>
          <w:tab w:val="right" w:leader="dot" w:pos="7068"/>
          <w:tab w:val="left" w:leader="dot" w:pos="7655"/>
          <w:tab w:val="right" w:pos="7920"/>
        </w:tabs>
        <w:spacing w:after="240" w:line="540" w:lineRule="exact"/>
        <w:ind w:right="1141"/>
        <w:jc w:val="both"/>
        <w:rPr>
          <w:rFonts w:ascii="Transliterasi" w:hAnsi="Transliterasi" w:cs="Traditional Arabic"/>
          <w:b/>
          <w:bCs/>
          <w:spacing w:val="8"/>
          <w:szCs w:val="38"/>
          <w:lang w:val="id-ID"/>
        </w:rPr>
      </w:pPr>
      <w:r w:rsidRPr="003B3288">
        <w:rPr>
          <w:rFonts w:ascii="Transliterasi" w:hAnsi="Transliterasi" w:cs="Traditional Arabic"/>
          <w:b/>
          <w:bCs/>
          <w:spacing w:val="8"/>
          <w:lang w:val="id-ID"/>
        </w:rPr>
        <w:t>BAB I</w:t>
      </w:r>
      <w:r>
        <w:rPr>
          <w:rFonts w:ascii="Transliterasi" w:hAnsi="Transliterasi" w:cs="Traditional Arabic"/>
          <w:b/>
          <w:bCs/>
          <w:spacing w:val="8"/>
          <w:lang w:val="id-ID"/>
        </w:rPr>
        <w:t>.</w:t>
      </w:r>
      <w:r w:rsidRPr="003B3288">
        <w:rPr>
          <w:rFonts w:ascii="Transliterasi" w:hAnsi="Transliterasi" w:cs="Traditional Arabic"/>
          <w:b/>
          <w:bCs/>
          <w:spacing w:val="8"/>
          <w:szCs w:val="38"/>
          <w:lang w:val="id-ID"/>
        </w:rPr>
        <w:tab/>
        <w:t xml:space="preserve">PENDAHULUAN </w:t>
      </w:r>
    </w:p>
    <w:p w:rsidR="00C35868" w:rsidRPr="003B3288" w:rsidRDefault="00C35868" w:rsidP="00C35868">
      <w:pPr>
        <w:numPr>
          <w:ilvl w:val="0"/>
          <w:numId w:val="3"/>
        </w:numPr>
        <w:tabs>
          <w:tab w:val="clear" w:pos="1397"/>
          <w:tab w:val="left" w:pos="1134"/>
          <w:tab w:val="left" w:leader="dot" w:pos="7655"/>
        </w:tabs>
        <w:spacing w:after="0" w:line="360" w:lineRule="auto"/>
        <w:ind w:right="566"/>
        <w:jc w:val="both"/>
        <w:rPr>
          <w:rFonts w:ascii="Transliterasi" w:hAnsi="Transliterasi" w:cs="Traditional Arabic"/>
          <w:spacing w:val="8"/>
          <w:szCs w:val="38"/>
          <w:lang w:val="id-ID"/>
        </w:rPr>
      </w:pPr>
      <w:r w:rsidRPr="003B3288">
        <w:rPr>
          <w:rFonts w:ascii="Transliterasi" w:hAnsi="Transliterasi" w:cs="Traditional Arabic"/>
          <w:spacing w:val="8"/>
          <w:szCs w:val="38"/>
          <w:lang w:val="id-ID"/>
        </w:rPr>
        <w:t>Latar Belakang Masalah</w:t>
      </w:r>
      <w:r>
        <w:rPr>
          <w:rFonts w:ascii="Transliterasi" w:hAnsi="Transliterasi" w:cs="Traditional Arabic"/>
          <w:spacing w:val="8"/>
          <w:szCs w:val="38"/>
          <w:lang w:val="id-ID"/>
        </w:rPr>
        <w:tab/>
        <w:t>1</w:t>
      </w:r>
    </w:p>
    <w:p w:rsidR="00C35868" w:rsidRPr="003B3288" w:rsidRDefault="00C35868" w:rsidP="00C35868">
      <w:pPr>
        <w:numPr>
          <w:ilvl w:val="0"/>
          <w:numId w:val="3"/>
        </w:numPr>
        <w:tabs>
          <w:tab w:val="clear" w:pos="1397"/>
          <w:tab w:val="left" w:pos="1985"/>
          <w:tab w:val="left" w:leader="dot" w:pos="7655"/>
        </w:tabs>
        <w:spacing w:after="0" w:line="360" w:lineRule="auto"/>
        <w:ind w:right="1141"/>
        <w:jc w:val="both"/>
        <w:rPr>
          <w:rFonts w:ascii="Transliterasi" w:hAnsi="Transliterasi" w:cs="Traditional Arabic"/>
          <w:spacing w:val="8"/>
          <w:szCs w:val="38"/>
          <w:lang w:val="id-ID"/>
        </w:rPr>
      </w:pPr>
      <w:r w:rsidRPr="003B3288">
        <w:rPr>
          <w:rFonts w:ascii="Transliterasi" w:hAnsi="Transliterasi" w:cs="Traditional Arabic"/>
          <w:spacing w:val="8"/>
          <w:szCs w:val="38"/>
          <w:lang w:val="id-ID"/>
        </w:rPr>
        <w:t>Rumusan Masalah</w:t>
      </w:r>
      <w:r>
        <w:rPr>
          <w:rFonts w:ascii="Transliterasi" w:hAnsi="Transliterasi" w:cs="Traditional Arabic"/>
          <w:spacing w:val="8"/>
          <w:szCs w:val="38"/>
          <w:lang w:val="id-ID"/>
        </w:rPr>
        <w:tab/>
        <w:t>8</w:t>
      </w:r>
    </w:p>
    <w:p w:rsidR="00C35868" w:rsidRPr="003B3288" w:rsidRDefault="00C35868" w:rsidP="00C35868">
      <w:pPr>
        <w:numPr>
          <w:ilvl w:val="0"/>
          <w:numId w:val="3"/>
        </w:numPr>
        <w:tabs>
          <w:tab w:val="left" w:leader="dot" w:pos="7655"/>
        </w:tabs>
        <w:spacing w:after="0" w:line="360" w:lineRule="auto"/>
        <w:ind w:right="-1"/>
        <w:jc w:val="both"/>
        <w:rPr>
          <w:rFonts w:ascii="Transliterasi" w:hAnsi="Transliterasi" w:cs="Traditional Arabic"/>
          <w:spacing w:val="8"/>
          <w:szCs w:val="38"/>
          <w:lang w:val="id-ID"/>
        </w:rPr>
      </w:pPr>
      <w:r w:rsidRPr="003B3288">
        <w:rPr>
          <w:rFonts w:ascii="Transliterasi" w:hAnsi="Transliterasi" w:cs="Traditional Arabic"/>
          <w:spacing w:val="8"/>
          <w:szCs w:val="38"/>
          <w:lang w:val="id-ID"/>
        </w:rPr>
        <w:t>Tujuan Penelitian</w:t>
      </w:r>
      <w:r>
        <w:rPr>
          <w:rFonts w:ascii="Transliterasi" w:hAnsi="Transliterasi" w:cs="Traditional Arabic"/>
          <w:spacing w:val="8"/>
          <w:szCs w:val="38"/>
          <w:lang w:val="id-ID"/>
        </w:rPr>
        <w:tab/>
        <w:t>9</w:t>
      </w:r>
    </w:p>
    <w:p w:rsidR="00C35868" w:rsidRPr="003B3288" w:rsidRDefault="00C35868" w:rsidP="00C35868">
      <w:pPr>
        <w:numPr>
          <w:ilvl w:val="0"/>
          <w:numId w:val="3"/>
        </w:numPr>
        <w:tabs>
          <w:tab w:val="clear" w:pos="1397"/>
          <w:tab w:val="left" w:leader="dot" w:pos="7655"/>
        </w:tabs>
        <w:spacing w:after="0" w:line="360" w:lineRule="auto"/>
        <w:ind w:right="1141"/>
        <w:jc w:val="both"/>
        <w:rPr>
          <w:rFonts w:ascii="Transliterasi" w:hAnsi="Transliterasi" w:cs="Traditional Arabic"/>
          <w:spacing w:val="8"/>
          <w:szCs w:val="38"/>
          <w:lang w:val="id-ID"/>
        </w:rPr>
      </w:pPr>
      <w:r w:rsidRPr="003B3288">
        <w:rPr>
          <w:rFonts w:ascii="Transliterasi" w:hAnsi="Transliterasi" w:cs="Traditional Arabic"/>
          <w:spacing w:val="8"/>
          <w:szCs w:val="38"/>
          <w:lang w:val="id-ID"/>
        </w:rPr>
        <w:t>Ke</w:t>
      </w:r>
      <w:r>
        <w:rPr>
          <w:rFonts w:ascii="Transliterasi" w:hAnsi="Transliterasi" w:cs="Traditional Arabic"/>
          <w:spacing w:val="8"/>
          <w:szCs w:val="38"/>
          <w:lang w:val="id-ID"/>
        </w:rPr>
        <w:t>gunaan</w:t>
      </w:r>
      <w:r w:rsidRPr="003B3288">
        <w:rPr>
          <w:rFonts w:ascii="Transliterasi" w:hAnsi="Transliterasi" w:cs="Traditional Arabic"/>
          <w:spacing w:val="8"/>
          <w:szCs w:val="38"/>
          <w:lang w:val="id-ID"/>
        </w:rPr>
        <w:t xml:space="preserve"> Penelitian</w:t>
      </w:r>
      <w:r>
        <w:rPr>
          <w:rFonts w:ascii="Transliterasi" w:hAnsi="Transliterasi" w:cs="Traditional Arabic"/>
          <w:spacing w:val="8"/>
          <w:szCs w:val="38"/>
          <w:lang w:val="id-ID"/>
        </w:rPr>
        <w:tab/>
        <w:t>9</w:t>
      </w:r>
    </w:p>
    <w:p w:rsidR="00C35868" w:rsidRPr="006067F2" w:rsidRDefault="00C35868" w:rsidP="00C35868">
      <w:pPr>
        <w:numPr>
          <w:ilvl w:val="0"/>
          <w:numId w:val="3"/>
        </w:numPr>
        <w:tabs>
          <w:tab w:val="left" w:pos="992"/>
          <w:tab w:val="left" w:pos="1134"/>
          <w:tab w:val="left" w:leader="dot" w:pos="7655"/>
          <w:tab w:val="right" w:pos="7920"/>
        </w:tabs>
        <w:spacing w:after="0" w:line="360" w:lineRule="auto"/>
        <w:ind w:right="1141"/>
        <w:jc w:val="both"/>
        <w:rPr>
          <w:rFonts w:ascii="Transliterasi" w:hAnsi="Transliterasi" w:cs="Traditional Arabic"/>
          <w:spacing w:val="8"/>
          <w:szCs w:val="38"/>
        </w:rPr>
      </w:pPr>
      <w:r>
        <w:rPr>
          <w:rFonts w:ascii="Transliterasi" w:hAnsi="Transliterasi" w:cs="Traditional Arabic"/>
          <w:spacing w:val="8"/>
          <w:szCs w:val="38"/>
          <w:lang w:val="id-ID"/>
        </w:rPr>
        <w:t>Kerangka Berfikir</w:t>
      </w:r>
      <w:r>
        <w:rPr>
          <w:rFonts w:ascii="Transliterasi" w:hAnsi="Transliterasi" w:cs="Traditional Arabic"/>
          <w:spacing w:val="8"/>
          <w:szCs w:val="38"/>
          <w:lang w:val="id-ID"/>
        </w:rPr>
        <w:tab/>
        <w:t>10</w:t>
      </w:r>
    </w:p>
    <w:p w:rsidR="00C35868" w:rsidRPr="006067F2" w:rsidRDefault="00C35868" w:rsidP="00C35868">
      <w:pPr>
        <w:numPr>
          <w:ilvl w:val="0"/>
          <w:numId w:val="3"/>
        </w:numPr>
        <w:tabs>
          <w:tab w:val="left" w:pos="992"/>
          <w:tab w:val="left" w:pos="1134"/>
          <w:tab w:val="left" w:leader="dot" w:pos="7655"/>
          <w:tab w:val="right" w:pos="7920"/>
        </w:tabs>
        <w:spacing w:after="0" w:line="360" w:lineRule="auto"/>
        <w:ind w:right="1141"/>
        <w:jc w:val="both"/>
        <w:rPr>
          <w:rFonts w:ascii="Transliterasi" w:hAnsi="Transliterasi" w:cs="Traditional Arabic"/>
          <w:spacing w:val="8"/>
          <w:szCs w:val="38"/>
        </w:rPr>
      </w:pPr>
      <w:r>
        <w:rPr>
          <w:rFonts w:ascii="Transliterasi" w:hAnsi="Transliterasi" w:cs="Traditional Arabic"/>
          <w:spacing w:val="8"/>
          <w:szCs w:val="38"/>
          <w:lang w:val="id-ID"/>
        </w:rPr>
        <w:t>Metode</w:t>
      </w:r>
      <w:r w:rsidRPr="006067F2">
        <w:rPr>
          <w:rFonts w:ascii="Transliterasi" w:hAnsi="Transliterasi" w:cs="Traditional Arabic"/>
          <w:spacing w:val="8"/>
          <w:szCs w:val="38"/>
        </w:rPr>
        <w:t xml:space="preserve"> Penelitian</w:t>
      </w:r>
      <w:r>
        <w:rPr>
          <w:rFonts w:ascii="Transliterasi" w:hAnsi="Transliterasi" w:cs="Traditional Arabic"/>
          <w:spacing w:val="8"/>
          <w:szCs w:val="38"/>
          <w:lang w:val="id-ID"/>
        </w:rPr>
        <w:tab/>
        <w:t>12</w:t>
      </w:r>
    </w:p>
    <w:p w:rsidR="00C35868" w:rsidRPr="00F72A09" w:rsidRDefault="00C35868" w:rsidP="00C35868">
      <w:pPr>
        <w:numPr>
          <w:ilvl w:val="0"/>
          <w:numId w:val="3"/>
        </w:numPr>
        <w:tabs>
          <w:tab w:val="left" w:pos="992"/>
          <w:tab w:val="left" w:pos="1134"/>
          <w:tab w:val="left" w:leader="dot" w:pos="7655"/>
          <w:tab w:val="right" w:pos="7920"/>
        </w:tabs>
        <w:spacing w:after="240" w:line="360" w:lineRule="auto"/>
        <w:ind w:right="1141"/>
        <w:jc w:val="both"/>
        <w:rPr>
          <w:rFonts w:ascii="Transliterasi" w:hAnsi="Transliterasi" w:cs="Traditional Arabic"/>
          <w:spacing w:val="8"/>
          <w:szCs w:val="38"/>
        </w:rPr>
      </w:pPr>
      <w:r w:rsidRPr="006067F2">
        <w:rPr>
          <w:rFonts w:ascii="Transliterasi" w:hAnsi="Transliterasi" w:cs="Traditional Arabic"/>
          <w:spacing w:val="8"/>
          <w:szCs w:val="38"/>
        </w:rPr>
        <w:t>Sistematika Pembahasan</w:t>
      </w:r>
      <w:r>
        <w:rPr>
          <w:rFonts w:ascii="Transliterasi" w:hAnsi="Transliterasi" w:cs="Traditional Arabic"/>
          <w:spacing w:val="8"/>
          <w:szCs w:val="38"/>
          <w:lang w:val="id-ID"/>
        </w:rPr>
        <w:tab/>
        <w:t>15</w:t>
      </w:r>
    </w:p>
    <w:p w:rsidR="00C35868" w:rsidRPr="00954A8A" w:rsidRDefault="00C35868" w:rsidP="00C35868">
      <w:pPr>
        <w:spacing w:after="240"/>
        <w:rPr>
          <w:rFonts w:ascii="Transliterasi" w:hAnsi="Transliterasi"/>
          <w:b/>
          <w:bCs/>
          <w:lang w:val="id-ID"/>
        </w:rPr>
      </w:pPr>
      <w:r w:rsidRPr="002E445F">
        <w:rPr>
          <w:rFonts w:ascii="Transliterasi" w:hAnsi="Transliterasi" w:cs="Traditional Arabic"/>
          <w:b/>
          <w:bCs/>
          <w:spacing w:val="8"/>
          <w:szCs w:val="38"/>
        </w:rPr>
        <w:t>BAB II</w:t>
      </w:r>
      <w:r>
        <w:rPr>
          <w:rFonts w:ascii="Transliterasi" w:hAnsi="Transliterasi" w:cs="Traditional Arabic"/>
          <w:b/>
          <w:bCs/>
          <w:spacing w:val="8"/>
          <w:szCs w:val="38"/>
          <w:lang w:val="id-ID"/>
        </w:rPr>
        <w:t xml:space="preserve">. </w:t>
      </w:r>
      <w:r w:rsidRPr="00AF2CB6">
        <w:rPr>
          <w:rFonts w:ascii="Transliterasi" w:hAnsi="Transliterasi"/>
          <w:b/>
          <w:bCs/>
        </w:rPr>
        <w:t xml:space="preserve">GAMBARAN UMUM LOKASI PENELITIAN </w:t>
      </w:r>
    </w:p>
    <w:p w:rsidR="00C35868" w:rsidRPr="003B3288" w:rsidRDefault="00C35868" w:rsidP="00C35868">
      <w:pPr>
        <w:numPr>
          <w:ilvl w:val="0"/>
          <w:numId w:val="4"/>
        </w:numPr>
        <w:tabs>
          <w:tab w:val="left" w:pos="1134"/>
          <w:tab w:val="left" w:leader="dot" w:pos="7655"/>
        </w:tabs>
        <w:spacing w:after="0" w:line="360" w:lineRule="auto"/>
        <w:jc w:val="both"/>
        <w:rPr>
          <w:rFonts w:ascii="Transliterasi" w:hAnsi="Transliterasi"/>
          <w:bCs/>
          <w:lang w:val="id-ID"/>
        </w:rPr>
      </w:pPr>
      <w:r>
        <w:rPr>
          <w:rFonts w:ascii="Transliterasi" w:hAnsi="Transliterasi"/>
          <w:bCs/>
          <w:lang w:val="id-ID"/>
        </w:rPr>
        <w:t>Letak Lokasi Kecamatan Dolok Sigompulon</w:t>
      </w:r>
      <w:r w:rsidRPr="006178AA">
        <w:rPr>
          <w:rFonts w:ascii="Transliterasi" w:hAnsi="Transliterasi"/>
          <w:bCs/>
          <w:lang w:val="id-ID"/>
        </w:rPr>
        <w:tab/>
      </w:r>
      <w:r>
        <w:rPr>
          <w:rFonts w:ascii="Transliterasi" w:hAnsi="Transliterasi"/>
          <w:bCs/>
          <w:lang w:val="id-ID"/>
        </w:rPr>
        <w:t>17</w:t>
      </w:r>
    </w:p>
    <w:p w:rsidR="00C35868" w:rsidRPr="00954A8A" w:rsidRDefault="00C35868" w:rsidP="00C35868">
      <w:pPr>
        <w:numPr>
          <w:ilvl w:val="0"/>
          <w:numId w:val="4"/>
        </w:numPr>
        <w:tabs>
          <w:tab w:val="left" w:pos="992"/>
          <w:tab w:val="left" w:pos="1134"/>
          <w:tab w:val="left" w:leader="dot" w:pos="7655"/>
          <w:tab w:val="right" w:pos="7920"/>
        </w:tabs>
        <w:spacing w:after="0" w:line="360" w:lineRule="auto"/>
        <w:ind w:right="1140"/>
        <w:jc w:val="both"/>
        <w:rPr>
          <w:rFonts w:ascii="Transliterasi" w:hAnsi="Transliterasi" w:cs="Traditional Arabic"/>
          <w:spacing w:val="8"/>
          <w:szCs w:val="38"/>
        </w:rPr>
      </w:pPr>
      <w:r w:rsidRPr="00954A8A">
        <w:rPr>
          <w:rFonts w:ascii="Transliterasi" w:hAnsi="Transliterasi"/>
          <w:bCs/>
          <w:szCs w:val="23"/>
        </w:rPr>
        <w:t xml:space="preserve">Batas </w:t>
      </w:r>
      <w:r w:rsidRPr="00954A8A">
        <w:rPr>
          <w:rFonts w:ascii="Transliterasi" w:hAnsi="Transliterasi"/>
          <w:bCs/>
          <w:szCs w:val="23"/>
          <w:lang w:val="id-ID"/>
        </w:rPr>
        <w:t>W</w:t>
      </w:r>
      <w:r w:rsidRPr="00954A8A">
        <w:rPr>
          <w:rFonts w:ascii="Transliterasi" w:hAnsi="Transliterasi"/>
          <w:bCs/>
          <w:szCs w:val="23"/>
        </w:rPr>
        <w:t xml:space="preserve">ilayah </w:t>
      </w:r>
      <w:r w:rsidRPr="00954A8A">
        <w:rPr>
          <w:rFonts w:ascii="Transliterasi" w:hAnsi="Transliterasi"/>
          <w:bCs/>
          <w:szCs w:val="23"/>
          <w:lang w:val="id-ID"/>
        </w:rPr>
        <w:t>K</w:t>
      </w:r>
      <w:r w:rsidRPr="00954A8A">
        <w:rPr>
          <w:rFonts w:ascii="Transliterasi" w:hAnsi="Transliterasi"/>
          <w:bCs/>
          <w:szCs w:val="23"/>
        </w:rPr>
        <w:t xml:space="preserve">abupaten </w:t>
      </w:r>
      <w:r w:rsidRPr="00954A8A">
        <w:rPr>
          <w:rFonts w:ascii="Transliterasi" w:hAnsi="Transliterasi"/>
          <w:bCs/>
          <w:szCs w:val="23"/>
          <w:lang w:val="id-ID"/>
        </w:rPr>
        <w:t>P</w:t>
      </w:r>
      <w:r w:rsidRPr="00954A8A">
        <w:rPr>
          <w:rFonts w:ascii="Transliterasi" w:hAnsi="Transliterasi"/>
          <w:bCs/>
          <w:szCs w:val="23"/>
        </w:rPr>
        <w:t xml:space="preserve">adang </w:t>
      </w:r>
      <w:r w:rsidRPr="00954A8A">
        <w:rPr>
          <w:rFonts w:ascii="Transliterasi" w:hAnsi="Transliterasi"/>
          <w:bCs/>
          <w:szCs w:val="23"/>
          <w:lang w:val="id-ID"/>
        </w:rPr>
        <w:t>L</w:t>
      </w:r>
      <w:r w:rsidRPr="00954A8A">
        <w:rPr>
          <w:rFonts w:ascii="Transliterasi" w:hAnsi="Transliterasi"/>
          <w:bCs/>
          <w:szCs w:val="23"/>
        </w:rPr>
        <w:t xml:space="preserve">awas </w:t>
      </w:r>
      <w:r w:rsidRPr="00954A8A">
        <w:rPr>
          <w:rFonts w:ascii="Transliterasi" w:hAnsi="Transliterasi"/>
          <w:bCs/>
          <w:szCs w:val="23"/>
          <w:lang w:val="id-ID"/>
        </w:rPr>
        <w:t>U</w:t>
      </w:r>
      <w:r w:rsidRPr="00954A8A">
        <w:rPr>
          <w:rFonts w:ascii="Transliterasi" w:hAnsi="Transliterasi"/>
          <w:bCs/>
          <w:szCs w:val="23"/>
        </w:rPr>
        <w:t>tara</w:t>
      </w:r>
      <w:r w:rsidRPr="00954A8A">
        <w:rPr>
          <w:rFonts w:ascii="Transliterasi" w:hAnsi="Transliterasi"/>
          <w:bCs/>
          <w:lang w:val="id-ID"/>
        </w:rPr>
        <w:tab/>
      </w:r>
      <w:r>
        <w:rPr>
          <w:rFonts w:ascii="Transliterasi" w:hAnsi="Transliterasi"/>
          <w:bCs/>
          <w:lang w:val="id-ID"/>
        </w:rPr>
        <w:t>18</w:t>
      </w:r>
    </w:p>
    <w:p w:rsidR="00C35868" w:rsidRPr="00954A8A" w:rsidRDefault="00C35868" w:rsidP="00C35868">
      <w:pPr>
        <w:numPr>
          <w:ilvl w:val="0"/>
          <w:numId w:val="4"/>
        </w:numPr>
        <w:tabs>
          <w:tab w:val="left" w:pos="992"/>
          <w:tab w:val="left" w:pos="1134"/>
          <w:tab w:val="left" w:leader="dot" w:pos="7655"/>
          <w:tab w:val="right" w:pos="7797"/>
        </w:tabs>
        <w:spacing w:after="0" w:line="360" w:lineRule="auto"/>
        <w:ind w:right="1140"/>
        <w:jc w:val="both"/>
        <w:rPr>
          <w:rFonts w:ascii="Transliterasi" w:hAnsi="Transliterasi" w:cs="Traditional Arabic"/>
          <w:spacing w:val="8"/>
          <w:szCs w:val="38"/>
        </w:rPr>
      </w:pPr>
      <w:r w:rsidRPr="00954A8A">
        <w:rPr>
          <w:rFonts w:ascii="Transliterasi" w:hAnsi="Transliterasi"/>
          <w:bCs/>
          <w:color w:val="000000"/>
          <w:szCs w:val="23"/>
          <w:lang w:val="id-ID"/>
        </w:rPr>
        <w:t>Jumlah Penduduk</w:t>
      </w:r>
      <w:r w:rsidRPr="00954A8A">
        <w:rPr>
          <w:rFonts w:ascii="Transliterasi" w:hAnsi="Transliterasi"/>
          <w:bCs/>
          <w:lang w:val="id-ID"/>
        </w:rPr>
        <w:tab/>
      </w:r>
      <w:r>
        <w:rPr>
          <w:rFonts w:ascii="Transliterasi" w:hAnsi="Transliterasi"/>
          <w:bCs/>
          <w:lang w:val="id-ID"/>
        </w:rPr>
        <w:t>18</w:t>
      </w:r>
    </w:p>
    <w:p w:rsidR="00C35868" w:rsidRPr="00954A8A" w:rsidRDefault="00C35868" w:rsidP="00C35868">
      <w:pPr>
        <w:numPr>
          <w:ilvl w:val="0"/>
          <w:numId w:val="4"/>
        </w:numPr>
        <w:tabs>
          <w:tab w:val="left" w:pos="992"/>
          <w:tab w:val="left" w:pos="1134"/>
          <w:tab w:val="left" w:leader="dot" w:pos="7655"/>
          <w:tab w:val="right" w:pos="7797"/>
        </w:tabs>
        <w:spacing w:after="0" w:line="360" w:lineRule="auto"/>
        <w:ind w:right="1140"/>
        <w:jc w:val="both"/>
        <w:rPr>
          <w:rFonts w:ascii="Transliterasi" w:hAnsi="Transliterasi" w:cs="Traditional Arabic"/>
          <w:spacing w:val="8"/>
          <w:szCs w:val="38"/>
        </w:rPr>
      </w:pPr>
      <w:r w:rsidRPr="00954A8A">
        <w:rPr>
          <w:rFonts w:ascii="Transliterasi" w:hAnsi="Transliterasi"/>
          <w:bCs/>
        </w:rPr>
        <w:t>Kepercayaan dan Agama</w:t>
      </w:r>
      <w:r w:rsidRPr="00954A8A">
        <w:rPr>
          <w:rFonts w:ascii="Transliterasi" w:hAnsi="Transliterasi"/>
          <w:bCs/>
          <w:lang w:val="id-ID"/>
        </w:rPr>
        <w:tab/>
      </w:r>
      <w:r>
        <w:rPr>
          <w:rFonts w:ascii="Transliterasi" w:hAnsi="Transliterasi"/>
          <w:bCs/>
          <w:lang w:val="id-ID"/>
        </w:rPr>
        <w:t>31</w:t>
      </w:r>
    </w:p>
    <w:p w:rsidR="00C35868" w:rsidRPr="00954A8A" w:rsidRDefault="00C35868" w:rsidP="00C35868">
      <w:pPr>
        <w:tabs>
          <w:tab w:val="left" w:pos="992"/>
          <w:tab w:val="left" w:pos="1134"/>
          <w:tab w:val="left" w:leader="dot" w:pos="7655"/>
          <w:tab w:val="right" w:pos="7797"/>
        </w:tabs>
        <w:spacing w:line="360" w:lineRule="auto"/>
        <w:ind w:left="992" w:right="1140"/>
        <w:jc w:val="both"/>
        <w:rPr>
          <w:rFonts w:ascii="Transliterasi" w:hAnsi="Transliterasi" w:cs="Traditional Arabic"/>
          <w:spacing w:val="8"/>
          <w:szCs w:val="38"/>
        </w:rPr>
      </w:pPr>
    </w:p>
    <w:p w:rsidR="00C35868" w:rsidRDefault="00C35868" w:rsidP="00C35868">
      <w:pPr>
        <w:rPr>
          <w:rFonts w:ascii="Transliterasi" w:hAnsi="Transliterasi"/>
          <w:b/>
          <w:lang w:val="id-ID"/>
        </w:rPr>
      </w:pPr>
      <w:r>
        <w:rPr>
          <w:rFonts w:ascii="Transliterasi" w:hAnsi="Transliterasi"/>
          <w:b/>
          <w:lang w:val="id-ID"/>
        </w:rPr>
        <w:br w:type="page"/>
      </w:r>
    </w:p>
    <w:p w:rsidR="00C35868" w:rsidRDefault="00C35868" w:rsidP="00C35868">
      <w:pPr>
        <w:ind w:left="1418" w:right="566" w:hanging="1418"/>
        <w:jc w:val="both"/>
        <w:rPr>
          <w:rFonts w:ascii="Transliterasi" w:hAnsi="Transliterasi"/>
          <w:b/>
          <w:lang w:val="id-ID"/>
        </w:rPr>
      </w:pPr>
      <w:r>
        <w:rPr>
          <w:rFonts w:ascii="Transliterasi" w:hAnsi="Transliterasi"/>
          <w:b/>
          <w:lang w:val="id-ID"/>
        </w:rPr>
        <w:lastRenderedPageBreak/>
        <w:t>BAB III. PERJANJIAN PERKAWINAN DALAM SISTEM PERUNDANG- UNDANGAN</w:t>
      </w:r>
    </w:p>
    <w:p w:rsidR="00C35868" w:rsidRPr="00933670" w:rsidRDefault="00C35868" w:rsidP="00C35868">
      <w:pPr>
        <w:ind w:left="1418" w:right="566" w:hanging="1418"/>
        <w:jc w:val="both"/>
        <w:rPr>
          <w:rFonts w:ascii="Transliterasi" w:hAnsi="Transliterasi"/>
          <w:b/>
          <w:lang w:val="id-ID"/>
        </w:rPr>
      </w:pPr>
    </w:p>
    <w:p w:rsidR="00C35868" w:rsidRPr="003C601E" w:rsidRDefault="00C35868" w:rsidP="00C35868">
      <w:pPr>
        <w:pStyle w:val="ListParagraph"/>
        <w:numPr>
          <w:ilvl w:val="0"/>
          <w:numId w:val="6"/>
        </w:numPr>
        <w:tabs>
          <w:tab w:val="left" w:pos="851"/>
          <w:tab w:val="left" w:leader="dot" w:pos="7655"/>
          <w:tab w:val="right" w:pos="7920"/>
        </w:tabs>
        <w:spacing w:after="0" w:line="540" w:lineRule="exact"/>
        <w:ind w:left="1418" w:right="566"/>
        <w:jc w:val="both"/>
        <w:rPr>
          <w:rFonts w:ascii="Transliterasi" w:hAnsi="Transliterasi" w:cs="Traditional Arabic"/>
          <w:spacing w:val="8"/>
          <w:szCs w:val="38"/>
        </w:rPr>
      </w:pPr>
      <w:r>
        <w:rPr>
          <w:rFonts w:ascii="Transliterasi" w:hAnsi="Transliterasi" w:cstheme="majorBidi"/>
          <w:lang w:val="id-ID"/>
        </w:rPr>
        <w:t>Pengertian Perjanjian Perkawinan dalam Islam</w:t>
      </w:r>
      <w:r w:rsidRPr="003C601E">
        <w:rPr>
          <w:rFonts w:ascii="Transliterasi" w:hAnsi="Transliterasi" w:cs="Traditional Arabic"/>
          <w:spacing w:val="8"/>
          <w:szCs w:val="38"/>
          <w:lang w:val="id-ID"/>
        </w:rPr>
        <w:tab/>
      </w:r>
      <w:r>
        <w:rPr>
          <w:rFonts w:ascii="Transliterasi" w:hAnsi="Transliterasi" w:cs="Traditional Arabic"/>
          <w:spacing w:val="8"/>
          <w:szCs w:val="38"/>
          <w:lang w:val="id-ID"/>
        </w:rPr>
        <w:t>33</w:t>
      </w:r>
    </w:p>
    <w:p w:rsidR="00C35868" w:rsidRPr="006178AA" w:rsidRDefault="00C35868" w:rsidP="00C35868">
      <w:pPr>
        <w:pStyle w:val="ListParagraph"/>
        <w:numPr>
          <w:ilvl w:val="0"/>
          <w:numId w:val="6"/>
        </w:numPr>
        <w:tabs>
          <w:tab w:val="left" w:pos="851"/>
          <w:tab w:val="left" w:leader="dot" w:pos="7655"/>
          <w:tab w:val="right" w:pos="7920"/>
        </w:tabs>
        <w:spacing w:after="0" w:line="540" w:lineRule="exact"/>
        <w:ind w:left="1418" w:right="566"/>
        <w:jc w:val="both"/>
        <w:rPr>
          <w:rFonts w:ascii="Transliterasi" w:hAnsi="Transliterasi" w:cs="Traditional Arabic"/>
          <w:spacing w:val="8"/>
          <w:szCs w:val="38"/>
        </w:rPr>
      </w:pPr>
      <w:r w:rsidRPr="006178AA">
        <w:rPr>
          <w:rFonts w:ascii="Transliterasi" w:hAnsi="Transliterasi"/>
        </w:rPr>
        <w:t>Pengertian Perjanjian Perkawinan</w:t>
      </w:r>
      <w:r>
        <w:rPr>
          <w:rFonts w:ascii="Transliterasi" w:hAnsi="Transliterasi"/>
          <w:lang w:val="id-ID"/>
        </w:rPr>
        <w:t xml:space="preserve"> dalam Undang- Undang.</w:t>
      </w:r>
      <w:r w:rsidRPr="006178AA">
        <w:rPr>
          <w:rFonts w:ascii="Transliterasi" w:hAnsi="Transliterasi" w:cs="Traditional Arabic"/>
          <w:spacing w:val="8"/>
          <w:szCs w:val="38"/>
          <w:lang w:val="id-ID"/>
        </w:rPr>
        <w:tab/>
      </w:r>
      <w:r>
        <w:rPr>
          <w:rFonts w:ascii="Transliterasi" w:hAnsi="Transliterasi" w:cs="Traditional Arabic"/>
          <w:spacing w:val="8"/>
          <w:szCs w:val="38"/>
          <w:lang w:val="id-ID"/>
        </w:rPr>
        <w:t>43</w:t>
      </w:r>
    </w:p>
    <w:p w:rsidR="00C35868" w:rsidRPr="003B3288" w:rsidRDefault="00C35868" w:rsidP="00C35868">
      <w:pPr>
        <w:pStyle w:val="ListParagraph"/>
        <w:numPr>
          <w:ilvl w:val="0"/>
          <w:numId w:val="6"/>
        </w:numPr>
        <w:tabs>
          <w:tab w:val="left" w:pos="851"/>
          <w:tab w:val="left" w:leader="dot" w:pos="7655"/>
          <w:tab w:val="right" w:pos="7920"/>
        </w:tabs>
        <w:spacing w:after="0" w:line="540" w:lineRule="exact"/>
        <w:ind w:left="1418" w:right="566"/>
        <w:jc w:val="both"/>
        <w:rPr>
          <w:rFonts w:ascii="Transliterasi" w:hAnsi="Transliterasi" w:cs="Traditional Arabic"/>
          <w:spacing w:val="8"/>
          <w:szCs w:val="38"/>
          <w:lang w:val="nl-NL"/>
        </w:rPr>
      </w:pPr>
      <w:r w:rsidRPr="003B3288">
        <w:rPr>
          <w:rFonts w:ascii="Transliterasi" w:hAnsi="Transliterasi"/>
          <w:lang w:val="nl-NL"/>
        </w:rPr>
        <w:t>Bentuk Dan Isi Perjanjian Perkawinan</w:t>
      </w:r>
      <w:r w:rsidRPr="006178AA">
        <w:rPr>
          <w:rFonts w:ascii="Transliterasi" w:hAnsi="Transliterasi" w:cs="Traditional Arabic"/>
          <w:spacing w:val="8"/>
          <w:szCs w:val="38"/>
          <w:lang w:val="id-ID"/>
        </w:rPr>
        <w:tab/>
      </w:r>
      <w:r>
        <w:rPr>
          <w:rFonts w:ascii="Transliterasi" w:hAnsi="Transliterasi" w:cs="Traditional Arabic"/>
          <w:spacing w:val="8"/>
          <w:szCs w:val="38"/>
          <w:lang w:val="id-ID"/>
        </w:rPr>
        <w:t>52</w:t>
      </w:r>
    </w:p>
    <w:p w:rsidR="00C35868" w:rsidRPr="00923D19" w:rsidRDefault="00C35868" w:rsidP="00C35868">
      <w:pPr>
        <w:pStyle w:val="ListParagraph"/>
        <w:numPr>
          <w:ilvl w:val="0"/>
          <w:numId w:val="6"/>
        </w:numPr>
        <w:tabs>
          <w:tab w:val="left" w:pos="851"/>
          <w:tab w:val="left" w:leader="dot" w:pos="7655"/>
          <w:tab w:val="right" w:pos="7920"/>
        </w:tabs>
        <w:spacing w:after="0" w:line="540" w:lineRule="exact"/>
        <w:ind w:left="1418" w:right="566"/>
        <w:jc w:val="both"/>
        <w:rPr>
          <w:rFonts w:ascii="Transliterasi" w:hAnsi="Transliterasi" w:cs="Traditional Arabic"/>
          <w:spacing w:val="8"/>
          <w:szCs w:val="38"/>
        </w:rPr>
      </w:pPr>
      <w:r w:rsidRPr="006178AA">
        <w:rPr>
          <w:rFonts w:ascii="Transliterasi" w:hAnsi="Transliterasi"/>
        </w:rPr>
        <w:t>Syarat-Syarat Perjanjian Perkawinan</w:t>
      </w:r>
      <w:r w:rsidRPr="006178AA">
        <w:rPr>
          <w:rFonts w:ascii="Transliterasi" w:hAnsi="Transliterasi"/>
          <w:bCs/>
          <w:lang w:val="id-ID"/>
        </w:rPr>
        <w:tab/>
      </w:r>
      <w:r>
        <w:rPr>
          <w:rFonts w:ascii="Transliterasi" w:hAnsi="Transliterasi"/>
          <w:bCs/>
          <w:lang w:val="id-ID"/>
        </w:rPr>
        <w:t>58</w:t>
      </w:r>
    </w:p>
    <w:p w:rsidR="00C35868" w:rsidRPr="00F04DE7" w:rsidRDefault="00C35868" w:rsidP="00C35868">
      <w:pPr>
        <w:pStyle w:val="ListParagraph"/>
        <w:numPr>
          <w:ilvl w:val="0"/>
          <w:numId w:val="6"/>
        </w:numPr>
        <w:tabs>
          <w:tab w:val="left" w:pos="851"/>
        </w:tabs>
        <w:spacing w:after="0" w:line="540" w:lineRule="exact"/>
        <w:ind w:left="1418" w:right="141"/>
        <w:jc w:val="both"/>
        <w:rPr>
          <w:rFonts w:ascii="Transliterasi" w:hAnsi="Transliterasi" w:cs="Traditional Arabic"/>
          <w:spacing w:val="8"/>
          <w:szCs w:val="38"/>
        </w:rPr>
      </w:pPr>
      <w:r>
        <w:rPr>
          <w:rFonts w:ascii="Transliterasi" w:hAnsi="Transliterasi"/>
          <w:bCs/>
          <w:lang w:val="id-ID"/>
        </w:rPr>
        <w:t>Manfaat Perjanjian Perkawinan...........................................,...</w:t>
      </w:r>
      <w:r w:rsidRPr="00F04DE7">
        <w:rPr>
          <w:rFonts w:ascii="Transliterasi" w:hAnsi="Transliterasi"/>
          <w:bCs/>
          <w:lang w:val="id-ID"/>
        </w:rPr>
        <w:t>64</w:t>
      </w:r>
    </w:p>
    <w:p w:rsidR="00C35868" w:rsidRDefault="00C35868" w:rsidP="00C35868">
      <w:pPr>
        <w:tabs>
          <w:tab w:val="left" w:leader="dot" w:pos="7655"/>
          <w:tab w:val="right" w:pos="7797"/>
        </w:tabs>
        <w:spacing w:line="540" w:lineRule="exact"/>
        <w:ind w:left="993" w:right="566" w:hanging="993"/>
        <w:jc w:val="both"/>
        <w:rPr>
          <w:rFonts w:ascii="Transliterasi" w:hAnsi="Transliterasi" w:cs="Traditional Arabic"/>
          <w:b/>
          <w:bCs/>
          <w:spacing w:val="8"/>
          <w:szCs w:val="38"/>
          <w:lang w:val="id-ID"/>
        </w:rPr>
      </w:pPr>
    </w:p>
    <w:p w:rsidR="00C35868" w:rsidRPr="00933670" w:rsidRDefault="00C35868" w:rsidP="00C35868">
      <w:pPr>
        <w:tabs>
          <w:tab w:val="left" w:leader="dot" w:pos="7655"/>
          <w:tab w:val="right" w:pos="7797"/>
        </w:tabs>
        <w:spacing w:line="540" w:lineRule="exact"/>
        <w:ind w:left="993" w:right="566" w:hanging="993"/>
        <w:jc w:val="both"/>
        <w:rPr>
          <w:rFonts w:ascii="Transliterasi" w:hAnsi="Transliterasi"/>
          <w:b/>
          <w:bCs/>
          <w:lang w:val="id-ID"/>
        </w:rPr>
      </w:pPr>
      <w:r w:rsidRPr="003B3288">
        <w:rPr>
          <w:rFonts w:ascii="Transliterasi" w:hAnsi="Transliterasi" w:cs="Traditional Arabic"/>
          <w:b/>
          <w:bCs/>
          <w:spacing w:val="8"/>
          <w:szCs w:val="38"/>
          <w:lang w:val="id-ID"/>
        </w:rPr>
        <w:t>BAB</w:t>
      </w:r>
      <w:r>
        <w:rPr>
          <w:rFonts w:ascii="Transliterasi" w:hAnsi="Transliterasi" w:cs="Traditional Arabic"/>
          <w:b/>
          <w:bCs/>
          <w:spacing w:val="8"/>
          <w:szCs w:val="38"/>
          <w:lang w:val="id-ID"/>
        </w:rPr>
        <w:t xml:space="preserve"> </w:t>
      </w:r>
      <w:r w:rsidRPr="003B3288">
        <w:rPr>
          <w:rFonts w:ascii="Transliterasi" w:hAnsi="Transliterasi" w:cs="Traditional Arabic"/>
          <w:b/>
          <w:bCs/>
          <w:spacing w:val="8"/>
          <w:szCs w:val="38"/>
          <w:lang w:val="id-ID"/>
        </w:rPr>
        <w:t>IV</w:t>
      </w:r>
      <w:r>
        <w:rPr>
          <w:rFonts w:ascii="Transliterasi" w:hAnsi="Transliterasi" w:cs="Traditional Arabic"/>
          <w:b/>
          <w:bCs/>
          <w:spacing w:val="8"/>
          <w:szCs w:val="38"/>
          <w:lang w:val="id-ID"/>
        </w:rPr>
        <w:t xml:space="preserve">. </w:t>
      </w:r>
      <w:r>
        <w:rPr>
          <w:rFonts w:ascii="Transliterasi" w:hAnsi="Transliterasi"/>
          <w:b/>
          <w:bCs/>
          <w:lang w:val="id-ID"/>
        </w:rPr>
        <w:t xml:space="preserve">PRAKTEK PERJANJIAN PERKAWINANMASYARAKAT DESA NAHULA JAE KEC. DOLOK SIGAMPULON KAB. PALUTA. </w:t>
      </w:r>
    </w:p>
    <w:p w:rsidR="00C35868" w:rsidRPr="00D82A27" w:rsidRDefault="00C35868" w:rsidP="00C35868">
      <w:pPr>
        <w:pStyle w:val="ListParagraph"/>
        <w:numPr>
          <w:ilvl w:val="0"/>
          <w:numId w:val="5"/>
        </w:numPr>
        <w:tabs>
          <w:tab w:val="left" w:pos="1134"/>
          <w:tab w:val="left" w:leader="dot" w:pos="7655"/>
        </w:tabs>
        <w:spacing w:line="540" w:lineRule="exact"/>
        <w:ind w:right="566"/>
        <w:jc w:val="both"/>
        <w:rPr>
          <w:rFonts w:ascii="Transliterasi" w:hAnsi="Transliterasi"/>
          <w:lang w:val="id-ID"/>
        </w:rPr>
      </w:pPr>
      <w:r>
        <w:rPr>
          <w:rFonts w:ascii="Transliterasi" w:hAnsi="Transliterasi"/>
          <w:lang w:val="id-ID"/>
        </w:rPr>
        <w:t>Praktek perjanjian perkawinan masyarakat Desa Nahula Jae Kec. Dolok Sigompulon Kab. Paluta</w:t>
      </w:r>
      <w:r>
        <w:rPr>
          <w:rFonts w:ascii="Transliterasi" w:hAnsi="Transliterasi"/>
          <w:lang w:val="id-ID"/>
        </w:rPr>
        <w:tab/>
        <w:t>68</w:t>
      </w:r>
    </w:p>
    <w:p w:rsidR="00C35868" w:rsidRPr="00E6203D" w:rsidRDefault="00C35868" w:rsidP="00C35868">
      <w:pPr>
        <w:pStyle w:val="ListParagraph"/>
        <w:numPr>
          <w:ilvl w:val="0"/>
          <w:numId w:val="5"/>
        </w:numPr>
        <w:tabs>
          <w:tab w:val="left" w:pos="1134"/>
          <w:tab w:val="left" w:leader="dot" w:pos="7655"/>
          <w:tab w:val="left" w:pos="7797"/>
        </w:tabs>
        <w:spacing w:before="240" w:line="540" w:lineRule="exact"/>
        <w:ind w:right="566"/>
        <w:jc w:val="both"/>
        <w:rPr>
          <w:rFonts w:ascii="Transliterasi" w:hAnsi="Transliterasi"/>
          <w:lang w:val="nl-NL"/>
        </w:rPr>
      </w:pPr>
      <w:r>
        <w:rPr>
          <w:rFonts w:ascii="Transliterasi" w:hAnsi="Transliterasi"/>
          <w:lang w:val="id-ID"/>
        </w:rPr>
        <w:t>Pandangan masyarakat Desa Nahula Jae Kec. Dolok Sigompulon Kab. Paluta tentang praktek perjanjian perkawinan</w:t>
      </w:r>
      <w:r>
        <w:rPr>
          <w:rFonts w:ascii="Transliterasi" w:hAnsi="Transliterasi"/>
          <w:lang w:val="id-ID"/>
        </w:rPr>
        <w:tab/>
        <w:t>72</w:t>
      </w:r>
    </w:p>
    <w:p w:rsidR="00C35868" w:rsidRPr="00933670" w:rsidRDefault="00C35868" w:rsidP="00C35868">
      <w:pPr>
        <w:pStyle w:val="ListParagraph"/>
        <w:numPr>
          <w:ilvl w:val="0"/>
          <w:numId w:val="5"/>
        </w:numPr>
        <w:tabs>
          <w:tab w:val="left" w:pos="1134"/>
          <w:tab w:val="left" w:leader="dot" w:pos="7655"/>
          <w:tab w:val="left" w:pos="7797"/>
        </w:tabs>
        <w:spacing w:before="240" w:line="540" w:lineRule="exact"/>
        <w:ind w:right="566"/>
        <w:jc w:val="both"/>
        <w:rPr>
          <w:rFonts w:ascii="Transliterasi" w:hAnsi="Transliterasi"/>
          <w:lang w:val="nl-NL"/>
        </w:rPr>
      </w:pPr>
      <w:r w:rsidRPr="00E6203D">
        <w:rPr>
          <w:rFonts w:ascii="Transliterasi" w:hAnsi="Transliterasi"/>
          <w:color w:val="030303"/>
        </w:rPr>
        <w:t>Tinjauan Undang- Undang Perkawinan No. 1 Tahun 1974 dan Kompilasi Hukum Islam</w:t>
      </w:r>
      <w:r w:rsidRPr="00E6203D">
        <w:rPr>
          <w:rFonts w:ascii="Transliterasi" w:hAnsi="Transliterasi"/>
          <w:bCs/>
          <w:lang w:val="id-ID"/>
        </w:rPr>
        <w:tab/>
      </w:r>
      <w:r>
        <w:rPr>
          <w:rFonts w:ascii="Transliterasi" w:hAnsi="Transliterasi"/>
          <w:bCs/>
          <w:lang w:val="id-ID"/>
        </w:rPr>
        <w:t>75</w:t>
      </w:r>
    </w:p>
    <w:p w:rsidR="00C35868" w:rsidRPr="00833B5E" w:rsidRDefault="00C35868" w:rsidP="00C35868">
      <w:pPr>
        <w:tabs>
          <w:tab w:val="left" w:pos="992"/>
          <w:tab w:val="left" w:pos="1080"/>
          <w:tab w:val="left" w:pos="1134"/>
          <w:tab w:val="right" w:leader="dot" w:pos="7110"/>
          <w:tab w:val="left" w:leader="dot" w:pos="7655"/>
          <w:tab w:val="right" w:pos="7920"/>
        </w:tabs>
        <w:spacing w:after="240" w:line="540" w:lineRule="exact"/>
        <w:ind w:right="1141"/>
        <w:jc w:val="both"/>
        <w:rPr>
          <w:rFonts w:ascii="Transliterasi" w:hAnsi="Transliterasi"/>
          <w:b/>
          <w:bCs/>
        </w:rPr>
      </w:pPr>
      <w:r w:rsidRPr="00833B5E">
        <w:rPr>
          <w:rFonts w:ascii="Transliterasi" w:hAnsi="Transliterasi"/>
          <w:b/>
          <w:bCs/>
        </w:rPr>
        <w:t>BAB V</w:t>
      </w:r>
      <w:r w:rsidRPr="00833B5E">
        <w:rPr>
          <w:rFonts w:ascii="Transliterasi" w:hAnsi="Transliterasi"/>
          <w:b/>
          <w:bCs/>
        </w:rPr>
        <w:tab/>
        <w:t>PENUTUP</w:t>
      </w:r>
    </w:p>
    <w:p w:rsidR="00C35868" w:rsidRPr="006067F2" w:rsidRDefault="00C35868" w:rsidP="00C35868">
      <w:pPr>
        <w:numPr>
          <w:ilvl w:val="0"/>
          <w:numId w:val="2"/>
        </w:numPr>
        <w:tabs>
          <w:tab w:val="left" w:pos="1080"/>
          <w:tab w:val="left" w:pos="1134"/>
          <w:tab w:val="left" w:leader="dot" w:pos="7655"/>
          <w:tab w:val="right" w:pos="7920"/>
        </w:tabs>
        <w:spacing w:after="0" w:line="360" w:lineRule="auto"/>
        <w:ind w:right="1141"/>
        <w:jc w:val="both"/>
        <w:rPr>
          <w:rFonts w:ascii="Transliterasi" w:hAnsi="Transliterasi"/>
        </w:rPr>
      </w:pPr>
      <w:r w:rsidRPr="006067F2">
        <w:rPr>
          <w:rFonts w:ascii="Transliterasi" w:hAnsi="Transliterasi"/>
        </w:rPr>
        <w:t>Kesimpulan</w:t>
      </w:r>
      <w:r>
        <w:rPr>
          <w:rFonts w:ascii="Transliterasi" w:hAnsi="Transliterasi"/>
          <w:lang w:val="id-ID"/>
        </w:rPr>
        <w:tab/>
        <w:t>78</w:t>
      </w:r>
    </w:p>
    <w:p w:rsidR="00C35868" w:rsidRPr="008B4350" w:rsidRDefault="00C35868" w:rsidP="00C35868">
      <w:pPr>
        <w:numPr>
          <w:ilvl w:val="0"/>
          <w:numId w:val="2"/>
        </w:numPr>
        <w:tabs>
          <w:tab w:val="left" w:pos="1080"/>
          <w:tab w:val="left" w:pos="1134"/>
          <w:tab w:val="left" w:leader="dot" w:pos="7655"/>
          <w:tab w:val="right" w:pos="7920"/>
        </w:tabs>
        <w:spacing w:after="0" w:line="360" w:lineRule="auto"/>
        <w:ind w:right="1141"/>
        <w:jc w:val="both"/>
        <w:rPr>
          <w:rFonts w:ascii="Transliterasi" w:hAnsi="Transliterasi"/>
        </w:rPr>
      </w:pPr>
      <w:r w:rsidRPr="006067F2">
        <w:rPr>
          <w:rFonts w:ascii="Transliterasi" w:hAnsi="Transliterasi"/>
        </w:rPr>
        <w:t>Saran-Saran</w:t>
      </w:r>
      <w:r>
        <w:rPr>
          <w:rFonts w:ascii="Transliterasi" w:hAnsi="Transliterasi"/>
          <w:lang w:val="id-ID"/>
        </w:rPr>
        <w:tab/>
        <w:t>81</w:t>
      </w:r>
    </w:p>
    <w:p w:rsidR="00C35868" w:rsidRPr="008B4350" w:rsidRDefault="00C35868" w:rsidP="00C35868">
      <w:pPr>
        <w:tabs>
          <w:tab w:val="left" w:pos="1080"/>
          <w:tab w:val="left" w:pos="1134"/>
          <w:tab w:val="left" w:leader="dot" w:pos="7655"/>
          <w:tab w:val="right" w:pos="7920"/>
        </w:tabs>
        <w:spacing w:line="360" w:lineRule="auto"/>
        <w:ind w:right="1141"/>
        <w:jc w:val="both"/>
        <w:rPr>
          <w:rFonts w:ascii="Transliterasi" w:hAnsi="Transliterasi"/>
          <w:lang w:val="id-ID"/>
        </w:rPr>
      </w:pPr>
      <w:r w:rsidRPr="00833B5E">
        <w:rPr>
          <w:rFonts w:ascii="Transliterasi" w:hAnsi="Transliterasi"/>
          <w:b/>
          <w:bCs/>
        </w:rPr>
        <w:lastRenderedPageBreak/>
        <w:t>DAFTAR PUST</w:t>
      </w:r>
      <w:r>
        <w:rPr>
          <w:rFonts w:ascii="Transliterasi" w:hAnsi="Transliterasi"/>
          <w:b/>
          <w:bCs/>
          <w:lang w:val="id-ID"/>
        </w:rPr>
        <w:t>AKA</w:t>
      </w:r>
      <w:r>
        <w:rPr>
          <w:rFonts w:ascii="Transliterasi" w:hAnsi="Transliterasi"/>
          <w:lang w:val="id-ID"/>
        </w:rPr>
        <w:t xml:space="preserve"> </w:t>
      </w:r>
      <w:r w:rsidRPr="008B4350">
        <w:rPr>
          <w:rFonts w:ascii="Transliterasi" w:hAnsi="Transliterasi"/>
          <w:b/>
          <w:bCs/>
          <w:lang w:val="id-ID"/>
        </w:rPr>
        <w:tab/>
      </w:r>
    </w:p>
    <w:p w:rsidR="00C35868" w:rsidRPr="008B4350" w:rsidRDefault="00C35868" w:rsidP="00C35868">
      <w:pPr>
        <w:tabs>
          <w:tab w:val="left" w:pos="1080"/>
          <w:tab w:val="left" w:pos="1134"/>
          <w:tab w:val="left" w:leader="dot" w:pos="7655"/>
          <w:tab w:val="right" w:pos="7920"/>
        </w:tabs>
        <w:spacing w:line="360" w:lineRule="auto"/>
        <w:ind w:right="1141"/>
        <w:jc w:val="both"/>
        <w:rPr>
          <w:rFonts w:ascii="Transliterasi" w:hAnsi="Transliterasi"/>
          <w:lang w:val="id-ID"/>
        </w:rPr>
      </w:pPr>
      <w:r w:rsidRPr="00833B5E">
        <w:rPr>
          <w:rFonts w:ascii="Transliterasi" w:hAnsi="Transliterasi"/>
          <w:b/>
          <w:bCs/>
        </w:rPr>
        <w:t>DAFTAR RIWAYAT HIDUP</w:t>
      </w:r>
      <w:r>
        <w:rPr>
          <w:rFonts w:ascii="Transliterasi" w:hAnsi="Transliterasi"/>
          <w:lang w:val="id-ID"/>
        </w:rPr>
        <w:t xml:space="preserve"> </w:t>
      </w:r>
      <w:r w:rsidRPr="008B4350">
        <w:rPr>
          <w:rFonts w:ascii="Transliterasi" w:hAnsi="Transliterasi"/>
          <w:b/>
          <w:bCs/>
          <w:lang w:val="id-ID"/>
        </w:rPr>
        <w:tab/>
      </w: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Pr="00E606B0" w:rsidRDefault="00C35868" w:rsidP="00C35868">
      <w:pPr>
        <w:spacing w:line="480" w:lineRule="auto"/>
        <w:jc w:val="center"/>
        <w:rPr>
          <w:rFonts w:ascii="Transliterasi" w:hAnsi="Transliterasi"/>
          <w:b/>
        </w:rPr>
      </w:pPr>
      <w:r w:rsidRPr="00E606B0">
        <w:rPr>
          <w:rFonts w:ascii="Transliterasi" w:hAnsi="Transliterasi"/>
          <w:b/>
        </w:rPr>
        <w:t>BAB I</w:t>
      </w:r>
    </w:p>
    <w:p w:rsidR="00C35868" w:rsidRPr="00E606B0" w:rsidRDefault="00C35868" w:rsidP="00C35868">
      <w:pPr>
        <w:spacing w:line="480" w:lineRule="auto"/>
        <w:jc w:val="center"/>
        <w:rPr>
          <w:rFonts w:ascii="Transliterasi" w:hAnsi="Transliterasi"/>
          <w:b/>
          <w:lang w:val="id-ID"/>
        </w:rPr>
      </w:pPr>
      <w:r w:rsidRPr="00E606B0">
        <w:rPr>
          <w:rFonts w:ascii="Transliterasi" w:hAnsi="Transliterasi"/>
          <w:b/>
        </w:rPr>
        <w:t>PENDAHULUAN</w:t>
      </w:r>
    </w:p>
    <w:p w:rsidR="00C35868" w:rsidRPr="00E606B0" w:rsidRDefault="00C35868" w:rsidP="00C35868">
      <w:pPr>
        <w:spacing w:line="480" w:lineRule="auto"/>
        <w:jc w:val="both"/>
        <w:rPr>
          <w:rFonts w:ascii="Transliterasi" w:hAnsi="Transliterasi"/>
          <w:b/>
        </w:rPr>
      </w:pPr>
      <w:r w:rsidRPr="00E606B0">
        <w:rPr>
          <w:rFonts w:ascii="Transliterasi" w:hAnsi="Transliterasi"/>
          <w:b/>
        </w:rPr>
        <w:lastRenderedPageBreak/>
        <w:t xml:space="preserve">A.  Latar Belakang Masalah </w:t>
      </w:r>
    </w:p>
    <w:p w:rsidR="00C35868" w:rsidRPr="00E606B0" w:rsidRDefault="00C35868" w:rsidP="00C35868">
      <w:pPr>
        <w:tabs>
          <w:tab w:val="left" w:pos="720"/>
          <w:tab w:val="left" w:pos="1440"/>
          <w:tab w:val="left" w:pos="2160"/>
          <w:tab w:val="left" w:pos="2880"/>
          <w:tab w:val="left" w:pos="3600"/>
          <w:tab w:val="left" w:pos="4320"/>
          <w:tab w:val="left" w:pos="5040"/>
          <w:tab w:val="left" w:pos="5760"/>
          <w:tab w:val="left" w:pos="6480"/>
          <w:tab w:val="left" w:pos="7470"/>
        </w:tabs>
        <w:spacing w:line="480" w:lineRule="auto"/>
        <w:jc w:val="both"/>
        <w:rPr>
          <w:rFonts w:ascii="Transliterasi" w:hAnsi="Transliterasi" w:cstheme="majorBidi"/>
          <w:lang w:val="id-ID"/>
        </w:rPr>
      </w:pPr>
      <w:r w:rsidRPr="00E606B0">
        <w:rPr>
          <w:rFonts w:ascii="Transliterasi" w:hAnsi="Transliterasi" w:cstheme="majorBidi"/>
          <w:lang w:val="id-ID"/>
        </w:rPr>
        <w:tab/>
      </w:r>
      <w:r w:rsidRPr="0072665F">
        <w:rPr>
          <w:rFonts w:ascii="Transliterasi" w:hAnsi="Transliterasi" w:cstheme="majorBidi"/>
          <w:lang w:val="id-ID"/>
        </w:rPr>
        <w:t>Istilah perjanjian perkawinan dalam hukum Islam tidak ada, yang ada</w:t>
      </w:r>
      <w:r>
        <w:rPr>
          <w:rFonts w:ascii="Transliterasi" w:hAnsi="Transliterasi" w:cstheme="majorBidi"/>
          <w:lang w:val="id-ID"/>
        </w:rPr>
        <w:t xml:space="preserve"> </w:t>
      </w:r>
      <w:r w:rsidRPr="0072665F">
        <w:rPr>
          <w:rFonts w:ascii="Transliterasi" w:hAnsi="Transliterasi" w:cstheme="majorBidi"/>
          <w:lang w:val="id-ID"/>
        </w:rPr>
        <w:t>dalam literatur fiqh ditemukan bahasan dengan maksud yang sama yakni“ijab kabul yang disertai dengan syarat” atau “persyaratan dalam</w:t>
      </w:r>
      <w:r>
        <w:rPr>
          <w:rFonts w:ascii="Transliterasi" w:hAnsi="Transliterasi" w:cstheme="majorBidi"/>
          <w:lang w:val="id-ID"/>
        </w:rPr>
        <w:t xml:space="preserve"> </w:t>
      </w:r>
      <w:r w:rsidRPr="0072665F">
        <w:rPr>
          <w:rFonts w:ascii="Transliterasi" w:hAnsi="Transliterasi" w:cstheme="majorBidi"/>
          <w:lang w:val="id-ID"/>
        </w:rPr>
        <w:t>perkawinan”.  Bahasan tentang syarat dalam perkawinan tidak sama dengan</w:t>
      </w:r>
      <w:r>
        <w:rPr>
          <w:rFonts w:ascii="Transliterasi" w:hAnsi="Transliterasi" w:cstheme="majorBidi"/>
          <w:lang w:val="id-ID"/>
        </w:rPr>
        <w:t xml:space="preserve"> </w:t>
      </w:r>
      <w:r w:rsidRPr="0072665F">
        <w:rPr>
          <w:rFonts w:ascii="Transliterasi" w:hAnsi="Transliterasi" w:cstheme="majorBidi"/>
          <w:lang w:val="id-ID"/>
        </w:rPr>
        <w:t>syarat perkawinan yang ada dalam kitab-kitab fiqh karena yang dibahas</w:t>
      </w:r>
      <w:r>
        <w:rPr>
          <w:rFonts w:ascii="Transliterasi" w:hAnsi="Transliterasi" w:cstheme="majorBidi"/>
          <w:lang w:val="id-ID"/>
        </w:rPr>
        <w:t xml:space="preserve"> </w:t>
      </w:r>
      <w:r w:rsidRPr="0072665F">
        <w:rPr>
          <w:rFonts w:ascii="Transliterasi" w:hAnsi="Transliterasi" w:cstheme="majorBidi"/>
          <w:lang w:val="id-ID"/>
        </w:rPr>
        <w:t>dalam syarat perkawinan itu adalah syarat-syarat untuk sahnya suatu</w:t>
      </w:r>
      <w:r>
        <w:rPr>
          <w:rFonts w:ascii="Transliterasi" w:hAnsi="Transliterasi" w:cstheme="majorBidi"/>
          <w:lang w:val="id-ID"/>
        </w:rPr>
        <w:t xml:space="preserve"> </w:t>
      </w:r>
      <w:r w:rsidRPr="0072665F">
        <w:rPr>
          <w:rFonts w:ascii="Transliterasi" w:hAnsi="Transliterasi" w:cstheme="majorBidi"/>
          <w:lang w:val="id-ID"/>
        </w:rPr>
        <w:t>perkawinan.</w:t>
      </w:r>
      <w:r w:rsidRPr="00E606B0">
        <w:rPr>
          <w:rStyle w:val="FootnoteReference"/>
          <w:rFonts w:ascii="Transliterasi" w:hAnsi="Transliterasi"/>
        </w:rPr>
        <w:footnoteReference w:id="2"/>
      </w:r>
      <w:r w:rsidRPr="00E606B0">
        <w:rPr>
          <w:rFonts w:ascii="Transliterasi" w:hAnsi="Transliterasi" w:cstheme="majorBidi"/>
          <w:lang w:val="id-ID"/>
        </w:rPr>
        <w:tab/>
      </w:r>
    </w:p>
    <w:p w:rsidR="00C35868" w:rsidRPr="00E606B0" w:rsidRDefault="00C35868" w:rsidP="00C35868">
      <w:pPr>
        <w:tabs>
          <w:tab w:val="left" w:pos="720"/>
          <w:tab w:val="left" w:pos="1440"/>
          <w:tab w:val="left" w:pos="2160"/>
          <w:tab w:val="left" w:pos="2880"/>
          <w:tab w:val="left" w:pos="3600"/>
          <w:tab w:val="left" w:pos="4320"/>
          <w:tab w:val="left" w:pos="5040"/>
          <w:tab w:val="left" w:pos="5760"/>
          <w:tab w:val="left" w:pos="6480"/>
          <w:tab w:val="left" w:pos="7470"/>
        </w:tabs>
        <w:spacing w:line="480" w:lineRule="auto"/>
        <w:jc w:val="both"/>
        <w:rPr>
          <w:rFonts w:ascii="Transliterasi" w:hAnsi="Transliterasi" w:cstheme="majorBidi"/>
          <w:lang w:val="id-ID"/>
        </w:rPr>
      </w:pPr>
      <w:r w:rsidRPr="00E606B0">
        <w:rPr>
          <w:rFonts w:ascii="Transliterasi" w:hAnsi="Transliterasi" w:cstheme="majorBidi"/>
          <w:lang w:val="id-ID"/>
        </w:rPr>
        <w:tab/>
      </w:r>
      <w:r>
        <w:rPr>
          <w:rFonts w:ascii="Transliterasi" w:hAnsi="Transliterasi" w:cstheme="majorBidi"/>
          <w:lang w:val="id-ID"/>
        </w:rPr>
        <w:t xml:space="preserve">Istilah “perjanjian” </w:t>
      </w:r>
      <w:r w:rsidRPr="00E606B0">
        <w:rPr>
          <w:rFonts w:ascii="Transliterasi" w:hAnsi="Transliterasi" w:cstheme="majorBidi"/>
          <w:lang w:val="id-ID"/>
        </w:rPr>
        <w:t xml:space="preserve">  dalam literatur fiqh disebut “akad”. Kata “akad” berasal dari kata </w:t>
      </w:r>
      <w:r w:rsidRPr="00E606B0">
        <w:t>ﺪﻘﻌﻟ</w:t>
      </w:r>
      <w:r w:rsidRPr="00E606B0">
        <w:rPr>
          <w:rFonts w:ascii="Transliterasi" w:hAnsi="Transliterasi"/>
          <w:rtl/>
          <w:lang w:val="id-ID"/>
        </w:rPr>
        <w:t>ا</w:t>
      </w:r>
      <w:r>
        <w:rPr>
          <w:rFonts w:ascii="Transliterasi" w:hAnsi="Transliterasi"/>
          <w:lang w:val="id-ID"/>
        </w:rPr>
        <w:t xml:space="preserve"> </w:t>
      </w:r>
      <w:r w:rsidRPr="00E606B0">
        <w:rPr>
          <w:rFonts w:ascii="Transliterasi" w:hAnsi="Transliterasi" w:cstheme="majorBidi"/>
          <w:lang w:val="id-ID"/>
        </w:rPr>
        <w:t>(al-‘aqd)</w:t>
      </w:r>
      <w:r w:rsidRPr="00E606B0">
        <w:rPr>
          <w:rStyle w:val="FootnoteReference"/>
          <w:rFonts w:ascii="Transliterasi" w:hAnsi="Transliterasi"/>
          <w:lang w:val="id-ID"/>
        </w:rPr>
        <w:footnoteReference w:id="3"/>
      </w:r>
      <w:r w:rsidRPr="00E606B0">
        <w:rPr>
          <w:rFonts w:ascii="Transliterasi" w:hAnsi="Transliterasi" w:cstheme="majorBidi"/>
          <w:lang w:val="id-ID"/>
        </w:rPr>
        <w:t>, yang berarti “mengikatkan (tali), menyimpulkan, menyambung, atau menghubungkan (ar-rabt)</w:t>
      </w:r>
      <w:r w:rsidRPr="00E606B0">
        <w:rPr>
          <w:rStyle w:val="FootnoteReference"/>
          <w:rFonts w:ascii="Transliterasi" w:hAnsi="Transliterasi"/>
          <w:lang w:val="id-ID"/>
        </w:rPr>
        <w:footnoteReference w:id="4"/>
      </w:r>
      <w:r w:rsidRPr="00E606B0">
        <w:rPr>
          <w:rFonts w:ascii="Transliterasi" w:hAnsi="Transliterasi" w:cstheme="majorBidi"/>
          <w:lang w:val="id-ID"/>
        </w:rPr>
        <w:t>. Sebagai suatu istilah hukum Islam, banyak pendapat tentang definisi</w:t>
      </w:r>
      <w:r>
        <w:rPr>
          <w:rFonts w:ascii="Transliterasi" w:hAnsi="Transliterasi" w:cstheme="majorBidi"/>
          <w:lang w:val="id-ID"/>
        </w:rPr>
        <w:t xml:space="preserve"> </w:t>
      </w:r>
      <w:r w:rsidRPr="00E606B0">
        <w:rPr>
          <w:rFonts w:ascii="Transliterasi" w:hAnsi="Transliterasi" w:cstheme="majorBidi"/>
          <w:lang w:val="id-ID"/>
        </w:rPr>
        <w:t>yang diberikan kepada akad (perjanjian).</w:t>
      </w:r>
    </w:p>
    <w:p w:rsidR="00C35868" w:rsidRPr="00E606B0" w:rsidRDefault="00C35868" w:rsidP="00C35868">
      <w:pPr>
        <w:spacing w:line="480" w:lineRule="auto"/>
        <w:ind w:firstLine="720"/>
        <w:jc w:val="both"/>
        <w:rPr>
          <w:rFonts w:ascii="Transliterasi" w:hAnsi="Transliterasi" w:cstheme="majorBidi"/>
          <w:lang w:val="id-ID"/>
        </w:rPr>
      </w:pPr>
      <w:r w:rsidRPr="00E606B0">
        <w:rPr>
          <w:rFonts w:ascii="Transliterasi" w:hAnsi="Transliterasi" w:cstheme="majorBidi"/>
          <w:lang w:val="id-ID"/>
        </w:rPr>
        <w:t xml:space="preserve">Kaitan antara syarat dalam perkawinan dengan perjanjian perkawinan adalah karena perjanjian itu berisi syarat-syarat yang harus dipenuhi oleh pihak yang melakukan perjanjian dalam arti pihak-pihak yang berjanji untuk memenuhi syarat yang ditentukan. </w:t>
      </w:r>
      <w:r w:rsidRPr="0072665F">
        <w:rPr>
          <w:rFonts w:ascii="Transliterasi" w:hAnsi="Transliterasi" w:cstheme="majorBidi"/>
          <w:lang w:val="id-ID"/>
        </w:rPr>
        <w:t>Syarat atau perjanjian yang dimaksud ini</w:t>
      </w:r>
      <w:r>
        <w:rPr>
          <w:rFonts w:ascii="Transliterasi" w:hAnsi="Transliterasi" w:cstheme="majorBidi"/>
          <w:lang w:val="id-ID"/>
        </w:rPr>
        <w:t xml:space="preserve"> </w:t>
      </w:r>
      <w:r w:rsidRPr="0072665F">
        <w:rPr>
          <w:rFonts w:ascii="Transliterasi" w:hAnsi="Transliterasi" w:cstheme="majorBidi"/>
          <w:lang w:val="id-ID"/>
        </w:rPr>
        <w:t>dilakukan di luar prosesi akad perkawinan.</w:t>
      </w:r>
    </w:p>
    <w:p w:rsidR="00C35868" w:rsidRPr="0072665F" w:rsidRDefault="00C35868" w:rsidP="00C35868">
      <w:pPr>
        <w:spacing w:line="480" w:lineRule="auto"/>
        <w:ind w:firstLine="720"/>
        <w:jc w:val="both"/>
        <w:rPr>
          <w:rFonts w:ascii="Transliterasi" w:hAnsi="Transliterasi" w:cstheme="majorBidi"/>
          <w:lang w:val="id-ID"/>
        </w:rPr>
      </w:pPr>
      <w:r w:rsidRPr="0072665F">
        <w:rPr>
          <w:rFonts w:ascii="Transliterasi" w:hAnsi="Transliterasi" w:cstheme="majorBidi"/>
          <w:lang w:val="id-ID"/>
        </w:rPr>
        <w:lastRenderedPageBreak/>
        <w:t>Oleh karena itu perjanjian perkawinan terpisah dari akad nikah, maka</w:t>
      </w:r>
      <w:r>
        <w:rPr>
          <w:rFonts w:ascii="Transliterasi" w:hAnsi="Transliterasi" w:cstheme="majorBidi"/>
          <w:lang w:val="id-ID"/>
        </w:rPr>
        <w:t xml:space="preserve"> </w:t>
      </w:r>
      <w:r w:rsidRPr="0072665F">
        <w:rPr>
          <w:rFonts w:ascii="Transliterasi" w:hAnsi="Transliterasi" w:cstheme="majorBidi"/>
          <w:lang w:val="id-ID"/>
        </w:rPr>
        <w:t>tidak ada kaitan hukum antara akad nikah yang dilaksanakan secara sah</w:t>
      </w:r>
      <w:r>
        <w:rPr>
          <w:rFonts w:ascii="Transliterasi" w:hAnsi="Transliterasi" w:cstheme="majorBidi"/>
          <w:lang w:val="id-ID"/>
        </w:rPr>
        <w:t xml:space="preserve"> </w:t>
      </w:r>
      <w:r w:rsidRPr="0072665F">
        <w:rPr>
          <w:rFonts w:ascii="Transliterasi" w:hAnsi="Transliterasi" w:cstheme="majorBidi"/>
          <w:lang w:val="id-ID"/>
        </w:rPr>
        <w:t>dengan pelaksanan syarat yang ditentukan dalam perjanjian itu. Hal ini berarti</w:t>
      </w:r>
      <w:r>
        <w:rPr>
          <w:rFonts w:ascii="Transliterasi" w:hAnsi="Transliterasi" w:cstheme="majorBidi"/>
          <w:lang w:val="id-ID"/>
        </w:rPr>
        <w:t xml:space="preserve"> </w:t>
      </w:r>
      <w:r w:rsidRPr="0072665F">
        <w:rPr>
          <w:rFonts w:ascii="Transliterasi" w:hAnsi="Transliterasi" w:cstheme="majorBidi"/>
          <w:lang w:val="id-ID"/>
        </w:rPr>
        <w:t>bahwa tidak dipenuhinya perjanjian tidak menyebabkan batalnya nikah yang</w:t>
      </w:r>
      <w:r>
        <w:rPr>
          <w:rFonts w:ascii="Transliterasi" w:hAnsi="Transliterasi" w:cstheme="majorBidi"/>
          <w:lang w:val="id-ID"/>
        </w:rPr>
        <w:t xml:space="preserve"> </w:t>
      </w:r>
      <w:r w:rsidRPr="0072665F">
        <w:rPr>
          <w:rFonts w:ascii="Transliterasi" w:hAnsi="Transliterasi" w:cstheme="majorBidi"/>
          <w:lang w:val="id-ID"/>
        </w:rPr>
        <w:t>sudah sah</w:t>
      </w:r>
      <w:r w:rsidRPr="00E606B0">
        <w:rPr>
          <w:rFonts w:ascii="Transliterasi" w:hAnsi="Transliterasi" w:cstheme="majorBidi"/>
          <w:lang w:val="id-ID"/>
        </w:rPr>
        <w:t>.</w:t>
      </w:r>
      <w:r w:rsidRPr="00E606B0">
        <w:rPr>
          <w:rStyle w:val="FootnoteReference"/>
          <w:rFonts w:ascii="Transliterasi" w:hAnsi="Transliterasi"/>
        </w:rPr>
        <w:footnoteReference w:id="5"/>
      </w:r>
      <w:r w:rsidRPr="00E606B0">
        <w:rPr>
          <w:rFonts w:ascii="Transliterasi" w:hAnsi="Transliterasi" w:cstheme="majorBidi"/>
          <w:lang w:val="id-ID"/>
        </w:rPr>
        <w:t xml:space="preserve"> Namun apabila dipersyaratkan atau diperjanjikan, maka dapat terjadi dalam bermacam-macam bentuk dengan akibat hukum yang bermacam-macam pula.</w:t>
      </w:r>
    </w:p>
    <w:p w:rsidR="00C35868" w:rsidRPr="00E606B0" w:rsidRDefault="00C35868" w:rsidP="00C35868">
      <w:pPr>
        <w:spacing w:before="240" w:line="480" w:lineRule="auto"/>
        <w:ind w:firstLine="680"/>
        <w:jc w:val="both"/>
        <w:rPr>
          <w:rFonts w:ascii="Transliterasi" w:hAnsi="Transliterasi"/>
          <w:lang w:val="id-ID"/>
        </w:rPr>
      </w:pPr>
      <w:r w:rsidRPr="00E606B0">
        <w:rPr>
          <w:rFonts w:ascii="Transliterasi" w:hAnsi="Transliterasi"/>
          <w:lang w:val="id-ID"/>
        </w:rPr>
        <w:t xml:space="preserve">Adapun di Indonesia </w:t>
      </w:r>
      <w:r>
        <w:rPr>
          <w:rFonts w:ascii="Transliterasi" w:hAnsi="Transliterasi"/>
        </w:rPr>
        <w:t xml:space="preserve">Perjanjian </w:t>
      </w:r>
      <w:r>
        <w:rPr>
          <w:rFonts w:ascii="Transliterasi" w:hAnsi="Transliterasi"/>
          <w:lang w:val="id-ID"/>
        </w:rPr>
        <w:t>P</w:t>
      </w:r>
      <w:r w:rsidRPr="00E606B0">
        <w:rPr>
          <w:rFonts w:ascii="Transliterasi" w:hAnsi="Transliterasi"/>
        </w:rPr>
        <w:t>erkaw</w:t>
      </w:r>
      <w:r w:rsidRPr="00E606B0">
        <w:rPr>
          <w:rFonts w:ascii="Transliterasi" w:hAnsi="Transliterasi"/>
          <w:lang w:val="id-ID"/>
        </w:rPr>
        <w:t xml:space="preserve">inan </w:t>
      </w:r>
      <w:r w:rsidRPr="00E606B0">
        <w:rPr>
          <w:rFonts w:ascii="Transliterasi" w:hAnsi="Transliterasi"/>
        </w:rPr>
        <w:t>dapat difungsikan sebagai persiapan untuk</w:t>
      </w:r>
      <w:r>
        <w:rPr>
          <w:rFonts w:ascii="Transliterasi" w:hAnsi="Transliterasi"/>
          <w:lang w:val="id-ID"/>
        </w:rPr>
        <w:t xml:space="preserve"> </w:t>
      </w:r>
      <w:r w:rsidRPr="00E606B0">
        <w:rPr>
          <w:rFonts w:ascii="Transliterasi" w:hAnsi="Transliterasi"/>
        </w:rPr>
        <w:t xml:space="preserve">memasuki bahtera rumah tangga. </w:t>
      </w:r>
      <w:proofErr w:type="gramStart"/>
      <w:r w:rsidRPr="00E606B0">
        <w:rPr>
          <w:rFonts w:ascii="Transliterasi" w:hAnsi="Transliterasi"/>
        </w:rPr>
        <w:t>Perjanjian perkawinan (</w:t>
      </w:r>
      <w:r w:rsidRPr="00E606B0">
        <w:rPr>
          <w:rFonts w:ascii="Transliterasi" w:hAnsi="Transliterasi"/>
          <w:i/>
        </w:rPr>
        <w:t>Prenuptial Agreement</w:t>
      </w:r>
      <w:r>
        <w:rPr>
          <w:rFonts w:ascii="Transliterasi" w:hAnsi="Transliterasi"/>
        </w:rPr>
        <w:t>)</w:t>
      </w:r>
      <w:r>
        <w:rPr>
          <w:rFonts w:ascii="Transliterasi" w:hAnsi="Transliterasi"/>
          <w:lang w:val="id-ID"/>
        </w:rPr>
        <w:t xml:space="preserve"> </w:t>
      </w:r>
      <w:r w:rsidRPr="00E606B0">
        <w:rPr>
          <w:rFonts w:ascii="Transliterasi" w:hAnsi="Transliterasi"/>
        </w:rPr>
        <w:t>adalah perjanjian yang diadakan sebelum perkawinan dilangsungkan.</w:t>
      </w:r>
      <w:proofErr w:type="gramEnd"/>
      <w:r>
        <w:rPr>
          <w:rFonts w:ascii="Transliterasi" w:hAnsi="Transliterasi"/>
          <w:lang w:val="id-ID"/>
        </w:rPr>
        <w:t xml:space="preserve"> </w:t>
      </w:r>
      <w:proofErr w:type="gramStart"/>
      <w:r w:rsidRPr="00E606B0">
        <w:rPr>
          <w:rFonts w:ascii="Transliterasi" w:hAnsi="Transliterasi"/>
        </w:rPr>
        <w:t>Sejarah perjanjian perkawinan itu sendiri lahir dari budaya Barat.</w:t>
      </w:r>
      <w:proofErr w:type="gramEnd"/>
      <w:r>
        <w:rPr>
          <w:rFonts w:ascii="Transliterasi" w:hAnsi="Transliterasi"/>
          <w:lang w:val="id-ID"/>
        </w:rPr>
        <w:t xml:space="preserve"> </w:t>
      </w:r>
      <w:r w:rsidRPr="00E606B0">
        <w:rPr>
          <w:rFonts w:ascii="Transliterasi" w:hAnsi="Transliterasi"/>
          <w:lang w:val="id-ID"/>
        </w:rPr>
        <w:t>Sebagaimana hal ini di atur dalam Pasal 45, 46 dan 47 Kompilasi Hukum Islam:</w:t>
      </w:r>
      <w:r w:rsidRPr="00E606B0">
        <w:rPr>
          <w:rStyle w:val="FootnoteReference"/>
          <w:rFonts w:ascii="Transliterasi" w:hAnsi="Transliterasi"/>
          <w:lang w:val="id-ID"/>
        </w:rPr>
        <w:footnoteReference w:id="6"/>
      </w:r>
    </w:p>
    <w:p w:rsidR="00C35868" w:rsidRPr="00E606B0" w:rsidRDefault="00C35868" w:rsidP="00C35868">
      <w:pPr>
        <w:autoSpaceDE w:val="0"/>
        <w:autoSpaceDN w:val="0"/>
        <w:adjustRightInd w:val="0"/>
        <w:jc w:val="both"/>
        <w:rPr>
          <w:rFonts w:ascii="Transliterasi" w:hAnsi="Transliterasi"/>
          <w:szCs w:val="19"/>
          <w:lang w:val="id-ID"/>
        </w:rPr>
      </w:pPr>
      <w:r w:rsidRPr="00E606B0">
        <w:rPr>
          <w:rFonts w:ascii="Transliterasi" w:hAnsi="Transliterasi"/>
          <w:szCs w:val="19"/>
          <w:lang w:val="id-ID"/>
        </w:rPr>
        <w:t>Pasal 45</w:t>
      </w:r>
    </w:p>
    <w:p w:rsidR="00C35868" w:rsidRPr="00E606B0" w:rsidRDefault="00C35868" w:rsidP="00C35868">
      <w:pPr>
        <w:autoSpaceDE w:val="0"/>
        <w:autoSpaceDN w:val="0"/>
        <w:adjustRightInd w:val="0"/>
        <w:jc w:val="both"/>
        <w:rPr>
          <w:rFonts w:ascii="Transliterasi" w:hAnsi="Transliterasi"/>
          <w:szCs w:val="19"/>
          <w:lang w:val="id-ID"/>
        </w:rPr>
      </w:pPr>
    </w:p>
    <w:p w:rsidR="00C35868" w:rsidRDefault="00C35868" w:rsidP="00C35868">
      <w:pPr>
        <w:autoSpaceDE w:val="0"/>
        <w:autoSpaceDN w:val="0"/>
        <w:adjustRightInd w:val="0"/>
        <w:jc w:val="both"/>
        <w:rPr>
          <w:rFonts w:ascii="Transliterasi" w:hAnsi="Transliterasi"/>
          <w:szCs w:val="19"/>
          <w:lang w:val="id-ID"/>
        </w:rPr>
      </w:pPr>
      <w:r w:rsidRPr="00E606B0">
        <w:rPr>
          <w:rFonts w:ascii="Transliterasi" w:hAnsi="Transliterasi"/>
          <w:szCs w:val="19"/>
          <w:lang w:val="id-ID"/>
        </w:rPr>
        <w:t>Kedua calon mempelai dapat mengadakan perjanjian perkawinan dalam bentuk :</w:t>
      </w:r>
    </w:p>
    <w:p w:rsidR="00C35868" w:rsidRPr="00E606B0" w:rsidRDefault="00C35868" w:rsidP="00C35868">
      <w:pPr>
        <w:autoSpaceDE w:val="0"/>
        <w:autoSpaceDN w:val="0"/>
        <w:adjustRightInd w:val="0"/>
        <w:jc w:val="both"/>
        <w:rPr>
          <w:rFonts w:ascii="Transliterasi" w:hAnsi="Transliterasi"/>
          <w:szCs w:val="19"/>
          <w:lang w:val="id-ID"/>
        </w:rPr>
      </w:pPr>
    </w:p>
    <w:p w:rsidR="00C35868" w:rsidRPr="00E606B0" w:rsidRDefault="00C35868" w:rsidP="00C35868">
      <w:pPr>
        <w:pStyle w:val="ListParagraph"/>
        <w:numPr>
          <w:ilvl w:val="0"/>
          <w:numId w:val="11"/>
        </w:numPr>
        <w:autoSpaceDE w:val="0"/>
        <w:autoSpaceDN w:val="0"/>
        <w:adjustRightInd w:val="0"/>
        <w:spacing w:after="0" w:line="240" w:lineRule="auto"/>
        <w:jc w:val="both"/>
        <w:rPr>
          <w:rFonts w:ascii="Transliterasi" w:hAnsi="Transliterasi"/>
          <w:szCs w:val="19"/>
          <w:lang w:val="id-ID"/>
        </w:rPr>
      </w:pPr>
      <w:r w:rsidRPr="00E606B0">
        <w:rPr>
          <w:rFonts w:ascii="Transliterasi" w:hAnsi="Transliterasi"/>
          <w:szCs w:val="19"/>
          <w:lang w:val="id-ID"/>
        </w:rPr>
        <w:t>Taklik talak dan</w:t>
      </w:r>
    </w:p>
    <w:p w:rsidR="00C35868" w:rsidRPr="00E606B0" w:rsidRDefault="00C35868" w:rsidP="00C35868">
      <w:pPr>
        <w:pStyle w:val="ListParagraph"/>
        <w:numPr>
          <w:ilvl w:val="0"/>
          <w:numId w:val="11"/>
        </w:numPr>
        <w:spacing w:before="240" w:after="0" w:line="480" w:lineRule="auto"/>
        <w:jc w:val="both"/>
        <w:rPr>
          <w:rFonts w:ascii="Transliterasi" w:hAnsi="Transliterasi"/>
          <w:szCs w:val="19"/>
          <w:lang w:val="id-ID"/>
        </w:rPr>
      </w:pPr>
      <w:r w:rsidRPr="00E606B0">
        <w:rPr>
          <w:rFonts w:ascii="Transliterasi" w:hAnsi="Transliterasi"/>
          <w:szCs w:val="19"/>
          <w:lang w:val="id-ID"/>
        </w:rPr>
        <w:t>Perjanjian lain yang tidak bertentangan dengan hukum Islam.</w:t>
      </w:r>
    </w:p>
    <w:p w:rsidR="00C35868" w:rsidRPr="00E606B0" w:rsidRDefault="00C35868" w:rsidP="00C35868">
      <w:pPr>
        <w:autoSpaceDE w:val="0"/>
        <w:autoSpaceDN w:val="0"/>
        <w:adjustRightInd w:val="0"/>
        <w:jc w:val="both"/>
        <w:rPr>
          <w:rFonts w:ascii="Transliterasi" w:hAnsi="Transliterasi"/>
          <w:szCs w:val="19"/>
          <w:lang w:val="id-ID"/>
        </w:rPr>
      </w:pPr>
      <w:r w:rsidRPr="00E606B0">
        <w:rPr>
          <w:rFonts w:ascii="Transliterasi" w:hAnsi="Transliterasi"/>
          <w:szCs w:val="19"/>
          <w:lang w:val="id-ID"/>
        </w:rPr>
        <w:t>Pasal 46</w:t>
      </w:r>
    </w:p>
    <w:p w:rsidR="00C35868" w:rsidRPr="00E606B0" w:rsidRDefault="00C35868" w:rsidP="00C35868">
      <w:pPr>
        <w:autoSpaceDE w:val="0"/>
        <w:autoSpaceDN w:val="0"/>
        <w:adjustRightInd w:val="0"/>
        <w:jc w:val="both"/>
        <w:rPr>
          <w:rFonts w:ascii="Transliterasi" w:hAnsi="Transliterasi"/>
          <w:szCs w:val="19"/>
          <w:lang w:val="id-ID"/>
        </w:rPr>
      </w:pPr>
    </w:p>
    <w:p w:rsidR="00C35868" w:rsidRPr="00E606B0" w:rsidRDefault="00C35868" w:rsidP="00C35868">
      <w:pPr>
        <w:pStyle w:val="ListParagraph"/>
        <w:numPr>
          <w:ilvl w:val="0"/>
          <w:numId w:val="12"/>
        </w:numPr>
        <w:autoSpaceDE w:val="0"/>
        <w:autoSpaceDN w:val="0"/>
        <w:adjustRightInd w:val="0"/>
        <w:spacing w:after="0" w:line="240" w:lineRule="auto"/>
        <w:jc w:val="both"/>
        <w:rPr>
          <w:rFonts w:ascii="Transliterasi" w:hAnsi="Transliterasi"/>
          <w:szCs w:val="19"/>
          <w:lang w:val="id-ID"/>
        </w:rPr>
      </w:pPr>
      <w:r w:rsidRPr="00E606B0">
        <w:rPr>
          <w:rFonts w:ascii="Transliterasi" w:hAnsi="Transliterasi"/>
          <w:szCs w:val="19"/>
          <w:lang w:val="id-ID"/>
        </w:rPr>
        <w:t>Isi taklik talak tidak boleh bertentangan dengan hukum Islam.</w:t>
      </w:r>
    </w:p>
    <w:p w:rsidR="00C35868" w:rsidRPr="00E606B0" w:rsidRDefault="00C35868" w:rsidP="00C35868">
      <w:pPr>
        <w:pStyle w:val="ListParagraph"/>
        <w:numPr>
          <w:ilvl w:val="0"/>
          <w:numId w:val="12"/>
        </w:numPr>
        <w:autoSpaceDE w:val="0"/>
        <w:autoSpaceDN w:val="0"/>
        <w:adjustRightInd w:val="0"/>
        <w:spacing w:after="0" w:line="240" w:lineRule="auto"/>
        <w:jc w:val="both"/>
        <w:rPr>
          <w:rFonts w:ascii="Transliterasi" w:hAnsi="Transliterasi"/>
          <w:szCs w:val="19"/>
          <w:lang w:val="id-ID"/>
        </w:rPr>
      </w:pPr>
      <w:r w:rsidRPr="00E606B0">
        <w:rPr>
          <w:rFonts w:ascii="Transliterasi" w:hAnsi="Transliterasi"/>
          <w:szCs w:val="19"/>
          <w:lang w:val="id-ID"/>
        </w:rPr>
        <w:lastRenderedPageBreak/>
        <w:t>Apabila keadaan yang diisyaratkan dalam taklik talak be</w:t>
      </w:r>
      <w:r>
        <w:rPr>
          <w:rFonts w:ascii="Transliterasi" w:hAnsi="Transliterasi"/>
          <w:szCs w:val="19"/>
          <w:lang w:val="id-ID"/>
        </w:rPr>
        <w:t>tul-betul terjadi kemudian, tida</w:t>
      </w:r>
      <w:r w:rsidRPr="00E606B0">
        <w:rPr>
          <w:rFonts w:ascii="Transliterasi" w:hAnsi="Transliterasi"/>
          <w:szCs w:val="19"/>
          <w:lang w:val="id-ID"/>
        </w:rPr>
        <w:t xml:space="preserve">k dengan sendirinya talak jatuh. Supaya talak sungguh-sungguh </w:t>
      </w:r>
      <w:r>
        <w:rPr>
          <w:rFonts w:ascii="Transliterasi" w:hAnsi="Transliterasi"/>
          <w:szCs w:val="19"/>
          <w:lang w:val="id-ID"/>
        </w:rPr>
        <w:t>jatuh, isteri harus mengajukan p</w:t>
      </w:r>
      <w:r w:rsidRPr="00E606B0">
        <w:rPr>
          <w:rFonts w:ascii="Transliterasi" w:hAnsi="Transliterasi"/>
          <w:szCs w:val="19"/>
          <w:lang w:val="id-ID"/>
        </w:rPr>
        <w:t>ersoalannya ke pengadilan Agama.</w:t>
      </w:r>
    </w:p>
    <w:p w:rsidR="00C35868" w:rsidRPr="00E606B0" w:rsidRDefault="00C35868" w:rsidP="00C35868">
      <w:pPr>
        <w:pStyle w:val="ListParagraph"/>
        <w:numPr>
          <w:ilvl w:val="0"/>
          <w:numId w:val="12"/>
        </w:numPr>
        <w:autoSpaceDE w:val="0"/>
        <w:autoSpaceDN w:val="0"/>
        <w:adjustRightInd w:val="0"/>
        <w:spacing w:after="0" w:line="240" w:lineRule="auto"/>
        <w:jc w:val="both"/>
        <w:rPr>
          <w:rFonts w:ascii="Transliterasi" w:hAnsi="Transliterasi"/>
          <w:szCs w:val="19"/>
          <w:lang w:val="id-ID"/>
        </w:rPr>
      </w:pPr>
      <w:r w:rsidRPr="00E606B0">
        <w:rPr>
          <w:rFonts w:ascii="Transliterasi" w:hAnsi="Transliterasi"/>
          <w:szCs w:val="19"/>
          <w:lang w:val="id-ID"/>
        </w:rPr>
        <w:t>Perjanjian taklik talak bukan salah satu yang wajib diadakan pada setiap perkawinan, akan tetapi sekali taklik talak sudah diperjanjikan tidak dapat dicabut kembali.</w:t>
      </w:r>
    </w:p>
    <w:p w:rsidR="00C35868" w:rsidRPr="00E606B0" w:rsidRDefault="00C35868" w:rsidP="00C35868">
      <w:pPr>
        <w:autoSpaceDE w:val="0"/>
        <w:autoSpaceDN w:val="0"/>
        <w:adjustRightInd w:val="0"/>
        <w:jc w:val="both"/>
        <w:rPr>
          <w:rFonts w:ascii="Transliterasi" w:hAnsi="Transliterasi"/>
          <w:szCs w:val="19"/>
          <w:lang w:val="id-ID"/>
        </w:rPr>
      </w:pPr>
    </w:p>
    <w:p w:rsidR="00C35868" w:rsidRDefault="00C35868" w:rsidP="00C35868">
      <w:pPr>
        <w:autoSpaceDE w:val="0"/>
        <w:autoSpaceDN w:val="0"/>
        <w:adjustRightInd w:val="0"/>
        <w:jc w:val="both"/>
        <w:rPr>
          <w:rFonts w:ascii="Transliterasi" w:hAnsi="Transliterasi"/>
          <w:szCs w:val="19"/>
          <w:lang w:val="id-ID"/>
        </w:rPr>
      </w:pPr>
      <w:r w:rsidRPr="00E606B0">
        <w:rPr>
          <w:rFonts w:ascii="Transliterasi" w:hAnsi="Transliterasi"/>
          <w:szCs w:val="19"/>
          <w:lang w:val="id-ID"/>
        </w:rPr>
        <w:t>Pasal 47</w:t>
      </w:r>
    </w:p>
    <w:p w:rsidR="00C35868" w:rsidRPr="00E606B0" w:rsidRDefault="00C35868" w:rsidP="00C35868">
      <w:pPr>
        <w:autoSpaceDE w:val="0"/>
        <w:autoSpaceDN w:val="0"/>
        <w:adjustRightInd w:val="0"/>
        <w:jc w:val="both"/>
        <w:rPr>
          <w:rFonts w:ascii="Transliterasi" w:hAnsi="Transliterasi"/>
          <w:szCs w:val="19"/>
          <w:lang w:val="id-ID"/>
        </w:rPr>
      </w:pPr>
    </w:p>
    <w:p w:rsidR="00C35868" w:rsidRPr="00E606B0" w:rsidRDefault="00C35868" w:rsidP="00C35868">
      <w:pPr>
        <w:pStyle w:val="ListParagraph"/>
        <w:numPr>
          <w:ilvl w:val="0"/>
          <w:numId w:val="13"/>
        </w:numPr>
        <w:autoSpaceDE w:val="0"/>
        <w:autoSpaceDN w:val="0"/>
        <w:adjustRightInd w:val="0"/>
        <w:spacing w:after="0" w:line="240" w:lineRule="auto"/>
        <w:jc w:val="both"/>
        <w:rPr>
          <w:rFonts w:ascii="Transliterasi" w:hAnsi="Transliterasi"/>
          <w:szCs w:val="19"/>
          <w:lang w:val="id-ID"/>
        </w:rPr>
      </w:pPr>
      <w:r w:rsidRPr="00E606B0">
        <w:rPr>
          <w:rFonts w:ascii="Transliterasi" w:hAnsi="Transliterasi"/>
          <w:szCs w:val="19"/>
          <w:lang w:val="id-ID"/>
        </w:rPr>
        <w:t>Pada waktu atau sebelum perkawinan dilangsungkan kedua calon mempelai dapat membuat perjanjian tertulis yang disahkan Pegawai Pencatat Nikah mengenai kedudukan harta dalam perkawinan.</w:t>
      </w:r>
    </w:p>
    <w:p w:rsidR="00C35868" w:rsidRPr="00E606B0" w:rsidRDefault="00C35868" w:rsidP="00C35868">
      <w:pPr>
        <w:pStyle w:val="ListParagraph"/>
        <w:numPr>
          <w:ilvl w:val="0"/>
          <w:numId w:val="13"/>
        </w:numPr>
        <w:autoSpaceDE w:val="0"/>
        <w:autoSpaceDN w:val="0"/>
        <w:adjustRightInd w:val="0"/>
        <w:spacing w:after="0" w:line="240" w:lineRule="auto"/>
        <w:jc w:val="both"/>
        <w:rPr>
          <w:rFonts w:ascii="Transliterasi" w:hAnsi="Transliterasi"/>
          <w:szCs w:val="19"/>
          <w:lang w:val="id-ID"/>
        </w:rPr>
      </w:pPr>
      <w:r w:rsidRPr="00E606B0">
        <w:rPr>
          <w:rFonts w:ascii="Transliterasi" w:hAnsi="Transliterasi"/>
          <w:szCs w:val="19"/>
          <w:lang w:val="id-ID"/>
        </w:rPr>
        <w:t>Perjanjian tersebut dalam ayat (1) dapat meliputi percampuran harta probadi dan pemisahan harta pencaharian masing-masing sepanjang hal itu tidak bertentangan dengan Islam.</w:t>
      </w:r>
    </w:p>
    <w:p w:rsidR="00C35868" w:rsidRPr="00E606B0" w:rsidRDefault="00C35868" w:rsidP="00C35868">
      <w:pPr>
        <w:pStyle w:val="ListParagraph"/>
        <w:numPr>
          <w:ilvl w:val="0"/>
          <w:numId w:val="13"/>
        </w:numPr>
        <w:autoSpaceDE w:val="0"/>
        <w:autoSpaceDN w:val="0"/>
        <w:adjustRightInd w:val="0"/>
        <w:spacing w:after="0" w:line="240" w:lineRule="auto"/>
        <w:jc w:val="both"/>
        <w:rPr>
          <w:rFonts w:ascii="Transliterasi" w:hAnsi="Transliterasi"/>
          <w:szCs w:val="19"/>
          <w:lang w:val="id-ID"/>
        </w:rPr>
      </w:pPr>
      <w:r w:rsidRPr="00E606B0">
        <w:rPr>
          <w:rFonts w:ascii="Transliterasi" w:hAnsi="Transliterasi"/>
          <w:szCs w:val="19"/>
          <w:lang w:val="id-ID"/>
        </w:rPr>
        <w:t>Di samping ketentuan dalam ayat (1) dan (2) di atas, boleh juga isi perjanjian itu menetapkan kewenangan masing-masing untuk mengadakan ikatan hipotik atas harta pribadi dan harta bersama atau harta syarikat.</w:t>
      </w:r>
    </w:p>
    <w:p w:rsidR="00C35868" w:rsidRPr="00E606B0" w:rsidRDefault="00C35868" w:rsidP="00C35868">
      <w:pPr>
        <w:spacing w:before="240" w:line="480" w:lineRule="auto"/>
        <w:ind w:firstLine="680"/>
        <w:jc w:val="both"/>
        <w:rPr>
          <w:rFonts w:ascii="Transliterasi" w:hAnsi="Transliterasi"/>
          <w:lang w:val="id-ID"/>
        </w:rPr>
      </w:pPr>
      <w:r w:rsidRPr="00E606B0">
        <w:rPr>
          <w:rFonts w:ascii="Transliterasi" w:hAnsi="Transliterasi"/>
          <w:lang w:val="id-ID"/>
        </w:rPr>
        <w:t>Walaupun ketentuan tentang perjanjian di Indonesia telah diatur dalam KHI, namun d</w:t>
      </w:r>
      <w:r w:rsidRPr="0072665F">
        <w:rPr>
          <w:rFonts w:ascii="Transliterasi" w:hAnsi="Transliterasi"/>
          <w:lang w:val="id-ID"/>
        </w:rPr>
        <w:t>i Indonesia yang masih menjunjung tinggi adat ketimuran. Bahkan, masyarakat menganggap perjanjian ini menjadi persoalan yang sensitif tidak lazim dan dianggap tidak biasa, kasar, materialistik, juga egois, tidak etis, tidak sesuai dengan adat Islam dan ketimuran dan lain sebagainya.</w:t>
      </w:r>
      <w:r w:rsidRPr="00E606B0">
        <w:rPr>
          <w:rStyle w:val="FootnoteReference"/>
          <w:rFonts w:ascii="Transliterasi" w:hAnsi="Transliterasi"/>
        </w:rPr>
        <w:footnoteReference w:id="7"/>
      </w:r>
    </w:p>
    <w:p w:rsidR="00C35868" w:rsidRPr="00E606B0" w:rsidRDefault="00C35868" w:rsidP="00C35868">
      <w:pPr>
        <w:spacing w:before="240" w:line="480" w:lineRule="auto"/>
        <w:ind w:firstLine="680"/>
        <w:jc w:val="both"/>
        <w:rPr>
          <w:rFonts w:ascii="Transliterasi" w:hAnsi="Transliterasi"/>
          <w:lang w:val="id-ID"/>
        </w:rPr>
      </w:pPr>
      <w:r w:rsidRPr="00E606B0">
        <w:rPr>
          <w:rFonts w:ascii="Transliterasi" w:hAnsi="Transliterasi"/>
          <w:lang w:val="id-ID"/>
        </w:rPr>
        <w:t xml:space="preserve">Sebagaimana yang terjadi pada masyarakat Desa Nahula Jae Kecamatan Dolok Sigompulan Kabupaten Paluta, dimana perjajian kawin yang dibuat tidak sesuai dengan perjanjian perkawinan yang telah </w:t>
      </w:r>
      <w:r w:rsidRPr="00E606B0">
        <w:rPr>
          <w:rFonts w:ascii="Transliterasi" w:hAnsi="Transliterasi"/>
          <w:lang w:val="id-ID"/>
        </w:rPr>
        <w:lastRenderedPageBreak/>
        <w:t xml:space="preserve">ditentukan dalam KHI, sebagaimana yang dilakukan oleh pasangan Hamka Ritonga dengan Diani Hasibuan, dan Muddin Harahap dengan Ida Ritonga, </w:t>
      </w:r>
      <w:r w:rsidRPr="0072665F">
        <w:rPr>
          <w:rFonts w:ascii="Transliterasi" w:hAnsi="Transliterasi"/>
          <w:lang w:val="id-ID"/>
        </w:rPr>
        <w:t xml:space="preserve">di antaranya bahwa jika terjadi perceraian, </w:t>
      </w:r>
      <w:r w:rsidRPr="00E606B0">
        <w:rPr>
          <w:rFonts w:ascii="Transliterasi" w:hAnsi="Transliterasi"/>
          <w:lang w:val="id-ID"/>
        </w:rPr>
        <w:t>wanita</w:t>
      </w:r>
      <w:r w:rsidRPr="0072665F">
        <w:rPr>
          <w:rFonts w:ascii="Transliterasi" w:hAnsi="Transliterasi"/>
          <w:lang w:val="id-ID"/>
        </w:rPr>
        <w:t xml:space="preserve"> tidak berhak menuntut uang dengan jumlah tertentu darinya. Ketika masih terikat perkawinan, diatur pula tentang cara pengelolaan uang masing-masing</w:t>
      </w:r>
      <w:r w:rsidRPr="00E606B0">
        <w:rPr>
          <w:rFonts w:ascii="Transliterasi" w:hAnsi="Transliterasi"/>
          <w:lang w:val="id-ID"/>
        </w:rPr>
        <w:t>, sehingga dengan perja</w:t>
      </w:r>
      <w:r>
        <w:rPr>
          <w:rFonts w:ascii="Transliterasi" w:hAnsi="Transliterasi"/>
          <w:lang w:val="id-ID"/>
        </w:rPr>
        <w:t xml:space="preserve">njian ini sering kali membuat </w:t>
      </w:r>
      <w:r w:rsidRPr="00E606B0">
        <w:rPr>
          <w:rFonts w:ascii="Transliterasi" w:hAnsi="Transliterasi"/>
          <w:lang w:val="id-ID"/>
        </w:rPr>
        <w:t>laki- laki sebagai suami menghilangkan kewajibannya untuk memberikan nafkah kepada isterinya,  kemudian tentang perjanjian kawin dimana seorang prempuan sering kali meminta agar si laki- laki berjanji tidak melakukan poligami selama ia masih mampu memberikan nafkah batin.</w:t>
      </w:r>
      <w:r w:rsidRPr="0072665F">
        <w:rPr>
          <w:rFonts w:ascii="Transliterasi" w:hAnsi="Transliterasi"/>
          <w:lang w:val="id-ID"/>
        </w:rPr>
        <w:t xml:space="preserve"> Contoh di atas membuktikan bahwa wacana tentang perjanjian perkawinan menjadi sesuatu yang tabu di mata masyarakat. Di samping masih dianggap tabu, perjanjian masih sering disalah</w:t>
      </w:r>
      <w:r>
        <w:rPr>
          <w:rFonts w:ascii="Transliterasi" w:hAnsi="Transliterasi"/>
          <w:lang w:val="id-ID"/>
        </w:rPr>
        <w:t xml:space="preserve"> </w:t>
      </w:r>
      <w:r w:rsidRPr="0072665F">
        <w:rPr>
          <w:rFonts w:ascii="Transliterasi" w:hAnsi="Transliterasi"/>
          <w:lang w:val="id-ID"/>
        </w:rPr>
        <w:t xml:space="preserve">pahami, baik oleh pasangan yang akan menikah maupun oleh orang tua.    </w:t>
      </w:r>
    </w:p>
    <w:p w:rsidR="00C35868" w:rsidRPr="00E606B0" w:rsidRDefault="00C35868" w:rsidP="00C35868">
      <w:pPr>
        <w:spacing w:before="240" w:line="480" w:lineRule="auto"/>
        <w:ind w:firstLine="720"/>
        <w:jc w:val="both"/>
        <w:rPr>
          <w:rFonts w:ascii="Transliterasi" w:hAnsi="Transliterasi"/>
          <w:lang w:val="id-ID"/>
        </w:rPr>
      </w:pPr>
      <w:r w:rsidRPr="0072665F">
        <w:rPr>
          <w:rFonts w:ascii="Transliterasi" w:hAnsi="Transliterasi"/>
          <w:lang w:val="id-ID"/>
        </w:rPr>
        <w:t>Selama ini baru sebagian kecil masyarakat Indonesia yangmembuat perjanjian itu sebelum menikah.</w:t>
      </w:r>
      <w:r>
        <w:rPr>
          <w:rFonts w:ascii="Transliterasi" w:hAnsi="Transliterasi"/>
          <w:lang w:val="id-ID"/>
        </w:rPr>
        <w:t xml:space="preserve"> </w:t>
      </w:r>
      <w:r w:rsidRPr="00E606B0">
        <w:rPr>
          <w:rFonts w:ascii="Transliterasi" w:hAnsi="Transliterasi"/>
          <w:lang w:val="id-ID"/>
        </w:rPr>
        <w:t>Angg</w:t>
      </w:r>
      <w:r w:rsidRPr="0072665F">
        <w:rPr>
          <w:rFonts w:ascii="Transliterasi" w:hAnsi="Transliterasi"/>
          <w:lang w:val="id-ID"/>
        </w:rPr>
        <w:t>apan bahwa setelah menikah  segala  sesuatu  melebur menjadi satu membuat setiap pasangan merasa enggan   untuk membuat perjanjian  tersebut. Padahal,</w:t>
      </w:r>
      <w:r>
        <w:rPr>
          <w:rFonts w:ascii="Transliterasi" w:hAnsi="Transliterasi"/>
          <w:lang w:val="id-ID"/>
        </w:rPr>
        <w:t xml:space="preserve"> </w:t>
      </w:r>
      <w:r w:rsidRPr="0072665F">
        <w:rPr>
          <w:rFonts w:ascii="Transliterasi" w:hAnsi="Transliterasi"/>
          <w:lang w:val="id-ID"/>
        </w:rPr>
        <w:t>perjanjian  perkawinan  atau  pernikahan  itu  tak hanya  memuat  tentang  urusan  harta benda, tetapi juga pembagian peran dan pengasuhan anak.</w:t>
      </w:r>
      <w:r w:rsidRPr="00E606B0">
        <w:rPr>
          <w:rStyle w:val="FootnoteReference"/>
          <w:rFonts w:ascii="Transliterasi" w:hAnsi="Transliterasi"/>
        </w:rPr>
        <w:footnoteReference w:id="8"/>
      </w:r>
    </w:p>
    <w:p w:rsidR="00C35868" w:rsidRPr="00E606B0" w:rsidRDefault="00C35868" w:rsidP="00C35868">
      <w:pPr>
        <w:spacing w:before="240" w:line="480" w:lineRule="auto"/>
        <w:ind w:firstLine="720"/>
        <w:jc w:val="both"/>
        <w:rPr>
          <w:rFonts w:ascii="Transliterasi" w:hAnsi="Transliterasi"/>
          <w:lang w:val="id-ID"/>
        </w:rPr>
      </w:pPr>
      <w:r w:rsidRPr="0072665F">
        <w:rPr>
          <w:rFonts w:ascii="Transliterasi" w:hAnsi="Transliterasi"/>
          <w:lang w:val="id-ID"/>
        </w:rPr>
        <w:lastRenderedPageBreak/>
        <w:t>Di Indonesia, terdapat 3 (tiga) peraturan yang mengatur masalah perjanjian perkawinan, yaitu Kitab Undang-Undang Hukum Perdata, Undang-Undang Nomor 1 tahu</w:t>
      </w:r>
      <w:r w:rsidRPr="00E606B0">
        <w:rPr>
          <w:rFonts w:ascii="Transliterasi" w:hAnsi="Transliterasi"/>
          <w:lang w:val="id-ID"/>
        </w:rPr>
        <w:t xml:space="preserve">n </w:t>
      </w:r>
      <w:r w:rsidRPr="0072665F">
        <w:rPr>
          <w:rFonts w:ascii="Transliterasi" w:hAnsi="Transliterasi"/>
          <w:lang w:val="id-ID"/>
        </w:rPr>
        <w:t>l974 mengenai Perkawinan, dan Kompilasi Hukum Islam.</w:t>
      </w:r>
    </w:p>
    <w:p w:rsidR="00C35868" w:rsidRPr="00E606B0" w:rsidRDefault="00C35868" w:rsidP="00C35868">
      <w:pPr>
        <w:spacing w:line="480" w:lineRule="auto"/>
        <w:ind w:firstLine="720"/>
        <w:jc w:val="both"/>
        <w:rPr>
          <w:rFonts w:ascii="Transliterasi" w:hAnsi="Transliterasi"/>
          <w:lang w:val="id-ID"/>
        </w:rPr>
      </w:pPr>
      <w:r w:rsidRPr="0072665F">
        <w:rPr>
          <w:rFonts w:ascii="Transliterasi" w:hAnsi="Transliterasi"/>
          <w:lang w:val="id-ID"/>
        </w:rPr>
        <w:t xml:space="preserve"> Sejak berlakunya Undang-Undang nomor 1 tahun 1974 tentan</w:t>
      </w:r>
      <w:r w:rsidRPr="00E606B0">
        <w:rPr>
          <w:rFonts w:ascii="Transliterasi" w:hAnsi="Transliterasi"/>
          <w:lang w:val="id-ID"/>
        </w:rPr>
        <w:t>g pe</w:t>
      </w:r>
      <w:r w:rsidRPr="0072665F">
        <w:rPr>
          <w:rFonts w:ascii="Transliterasi" w:hAnsi="Transliterasi"/>
          <w:lang w:val="id-ID"/>
        </w:rPr>
        <w:t>rkawinan (UUP), maka di negara Indonesia telah terjadi unifikasi</w:t>
      </w:r>
      <w:r w:rsidRPr="00E606B0">
        <w:rPr>
          <w:rStyle w:val="FootnoteReference"/>
          <w:rFonts w:ascii="Transliterasi" w:hAnsi="Transliterasi"/>
        </w:rPr>
        <w:footnoteReference w:id="9"/>
      </w:r>
      <w:r w:rsidRPr="0072665F">
        <w:rPr>
          <w:rFonts w:ascii="Transliterasi" w:hAnsi="Transliterasi"/>
          <w:lang w:val="id-ID"/>
        </w:rPr>
        <w:t xml:space="preserve">  dalam bidang Hukum Perkawinan, kecuali sepanjang yang belum/tidak diatur dalam undang-undang tersebut, maka peraturan lama dapat dipergunakan (Pasal 66 UU nomor 1/1974)</w:t>
      </w:r>
      <w:r>
        <w:rPr>
          <w:rFonts w:ascii="Transliterasi" w:hAnsi="Transliterasi"/>
          <w:lang w:val="id-ID"/>
        </w:rPr>
        <w:t>.</w:t>
      </w:r>
    </w:p>
    <w:p w:rsidR="00C35868" w:rsidRPr="00E606B0" w:rsidRDefault="00C35868" w:rsidP="00C35868">
      <w:pPr>
        <w:spacing w:line="480" w:lineRule="auto"/>
        <w:ind w:firstLine="720"/>
        <w:jc w:val="both"/>
        <w:rPr>
          <w:rFonts w:ascii="Transliterasi" w:hAnsi="Transliterasi"/>
          <w:lang w:val="id-ID"/>
        </w:rPr>
      </w:pPr>
      <w:r w:rsidRPr="00E606B0">
        <w:rPr>
          <w:rFonts w:ascii="Transliterasi" w:hAnsi="Transliterasi"/>
          <w:lang w:val="id-ID"/>
        </w:rPr>
        <w:t>Meskipun  undang-undang  tersebut  mengatur  t</w:t>
      </w:r>
      <w:r>
        <w:rPr>
          <w:rFonts w:ascii="Transliterasi" w:hAnsi="Transliterasi"/>
          <w:lang w:val="id-ID"/>
        </w:rPr>
        <w:t>entang  p</w:t>
      </w:r>
      <w:r w:rsidRPr="00E606B0">
        <w:rPr>
          <w:rFonts w:ascii="Transliterasi" w:hAnsi="Transliterasi"/>
          <w:lang w:val="id-ID"/>
        </w:rPr>
        <w:t>erkawinan, tapi lebih jauh substansinya mengenai</w:t>
      </w:r>
      <w:r>
        <w:rPr>
          <w:rFonts w:ascii="Transliterasi" w:hAnsi="Transliterasi"/>
          <w:lang w:val="id-ID"/>
        </w:rPr>
        <w:t xml:space="preserve"> hal-hal yang berkaitan dengan p</w:t>
      </w:r>
      <w:r w:rsidRPr="00E606B0">
        <w:rPr>
          <w:rFonts w:ascii="Transliterasi" w:hAnsi="Transliterasi"/>
          <w:lang w:val="id-ID"/>
        </w:rPr>
        <w:t xml:space="preserve">erkawinan atau segala akibat hukum yang berkaitan dengan  sebuah </w:t>
      </w:r>
      <w:r>
        <w:rPr>
          <w:rFonts w:ascii="Transliterasi" w:hAnsi="Transliterasi"/>
          <w:lang w:val="id-ID"/>
        </w:rPr>
        <w:t>p</w:t>
      </w:r>
      <w:r w:rsidRPr="00E606B0">
        <w:rPr>
          <w:rFonts w:ascii="Transliterasi" w:hAnsi="Transliterasi"/>
          <w:lang w:val="id-ID"/>
        </w:rPr>
        <w:t>erkawinan, bahkan lebih tepat</w:t>
      </w:r>
      <w:r>
        <w:rPr>
          <w:rFonts w:ascii="Transliterasi" w:hAnsi="Transliterasi"/>
          <w:lang w:val="id-ID"/>
        </w:rPr>
        <w:t xml:space="preserve"> dapat dikategorikan sebagai h</w:t>
      </w:r>
      <w:r w:rsidRPr="00E606B0">
        <w:rPr>
          <w:rFonts w:ascii="Transliterasi" w:hAnsi="Transliterasi"/>
          <w:lang w:val="id-ID"/>
        </w:rPr>
        <w:t>ukum keluarga.</w:t>
      </w:r>
      <w:r w:rsidRPr="00E606B0">
        <w:rPr>
          <w:rStyle w:val="FootnoteReference"/>
          <w:rFonts w:ascii="Transliterasi" w:hAnsi="Transliterasi"/>
          <w:lang w:val="id-ID"/>
        </w:rPr>
        <w:footnoteReference w:id="10"/>
      </w:r>
    </w:p>
    <w:p w:rsidR="00C35868" w:rsidRPr="00E606B0" w:rsidRDefault="00C35868" w:rsidP="00C35868">
      <w:pPr>
        <w:spacing w:line="480" w:lineRule="auto"/>
        <w:ind w:firstLine="720"/>
        <w:jc w:val="both"/>
        <w:rPr>
          <w:rFonts w:ascii="Transliterasi" w:hAnsi="Transliterasi"/>
          <w:lang w:val="id-ID"/>
        </w:rPr>
      </w:pPr>
      <w:r w:rsidRPr="00E606B0">
        <w:rPr>
          <w:rFonts w:ascii="Transliterasi" w:hAnsi="Transliterasi"/>
          <w:lang w:val="id-ID"/>
        </w:rPr>
        <w:t>Pasal 29 Undang-U</w:t>
      </w:r>
      <w:r>
        <w:rPr>
          <w:rFonts w:ascii="Transliterasi" w:hAnsi="Transliterasi"/>
          <w:lang w:val="id-ID"/>
        </w:rPr>
        <w:t>ndang No. 1 Tahun 1974 tentang p</w:t>
      </w:r>
      <w:r w:rsidRPr="00E606B0">
        <w:rPr>
          <w:rFonts w:ascii="Transliterasi" w:hAnsi="Transliterasi"/>
          <w:lang w:val="id-ID"/>
        </w:rPr>
        <w:t xml:space="preserve">erkawinan  menyebutkan bahwa sebelum melakukan perkawinan, kedua pihak dapat membuat perjanjian tertulis yang disahkan pegawai pencatat </w:t>
      </w:r>
      <w:r w:rsidRPr="00E606B0">
        <w:rPr>
          <w:rFonts w:ascii="Transliterasi" w:hAnsi="Transliterasi"/>
          <w:lang w:val="id-ID"/>
        </w:rPr>
        <w:lastRenderedPageBreak/>
        <w:t>perkawinan selama tidak melanggar batas hukum, agama dan kesusilaan.</w:t>
      </w:r>
      <w:r w:rsidRPr="00E606B0">
        <w:rPr>
          <w:rStyle w:val="FootnoteReference"/>
          <w:rFonts w:ascii="Transliterasi" w:hAnsi="Transliterasi"/>
          <w:lang w:val="id-ID"/>
        </w:rPr>
        <w:footnoteReference w:id="11"/>
      </w:r>
    </w:p>
    <w:p w:rsidR="00C35868" w:rsidRPr="00E606B0" w:rsidRDefault="00C35868" w:rsidP="00C35868">
      <w:pPr>
        <w:spacing w:line="480" w:lineRule="auto"/>
        <w:ind w:firstLine="720"/>
        <w:jc w:val="both"/>
        <w:rPr>
          <w:rFonts w:ascii="Transliterasi" w:hAnsi="Transliterasi"/>
          <w:lang w:val="id-ID"/>
        </w:rPr>
      </w:pPr>
      <w:r>
        <w:rPr>
          <w:rFonts w:ascii="Transliterasi" w:hAnsi="Transliterasi"/>
          <w:lang w:val="id-ID"/>
        </w:rPr>
        <w:t>Dalam Kompilasi H</w:t>
      </w:r>
      <w:r w:rsidRPr="00E606B0">
        <w:rPr>
          <w:rFonts w:ascii="Transliterasi" w:hAnsi="Transliterasi"/>
          <w:lang w:val="id-ID"/>
        </w:rPr>
        <w:t>ukum  Islam  bentuk   perjanjian  perkawinan ditambahkan dengan  perjanjian  taklik-talak  d</w:t>
      </w:r>
      <w:r>
        <w:rPr>
          <w:rFonts w:ascii="Transliterasi" w:hAnsi="Transliterasi"/>
          <w:lang w:val="id-ID"/>
        </w:rPr>
        <w:t xml:space="preserve">i </w:t>
      </w:r>
      <w:r w:rsidRPr="00E606B0">
        <w:rPr>
          <w:rFonts w:ascii="Transliterasi" w:hAnsi="Transliterasi"/>
          <w:lang w:val="id-ID"/>
        </w:rPr>
        <w:t>samping  perjanjian  lain  yang tidak b</w:t>
      </w:r>
      <w:r w:rsidRPr="0072665F">
        <w:rPr>
          <w:rFonts w:ascii="Transliterasi" w:hAnsi="Transliterasi"/>
          <w:lang w:val="id-ID"/>
        </w:rPr>
        <w:t>ertentangan dengan hukum Islam.</w:t>
      </w:r>
      <w:r w:rsidRPr="00E606B0">
        <w:rPr>
          <w:rStyle w:val="FootnoteReference"/>
          <w:rFonts w:ascii="Transliterasi" w:hAnsi="Transliterasi"/>
        </w:rPr>
        <w:footnoteReference w:id="12"/>
      </w:r>
      <w:proofErr w:type="gramStart"/>
      <w:r w:rsidRPr="00E606B0">
        <w:rPr>
          <w:rFonts w:ascii="Transliterasi" w:hAnsi="Transliterasi"/>
        </w:rPr>
        <w:t>Jadi isinya tidak boleh bertentangan dengan ketertiban umum, kesusilaan, hukum dan agama.</w:t>
      </w:r>
      <w:proofErr w:type="gramEnd"/>
    </w:p>
    <w:p w:rsidR="00C35868" w:rsidRPr="00E606B0" w:rsidRDefault="00C35868" w:rsidP="00C35868">
      <w:pPr>
        <w:spacing w:line="480" w:lineRule="auto"/>
        <w:ind w:firstLine="720"/>
        <w:jc w:val="both"/>
        <w:rPr>
          <w:rFonts w:ascii="Transliterasi" w:hAnsi="Transliterasi"/>
          <w:lang w:val="id-ID"/>
        </w:rPr>
      </w:pPr>
      <w:proofErr w:type="gramStart"/>
      <w:r w:rsidRPr="00E606B0">
        <w:rPr>
          <w:rFonts w:ascii="Transliterasi" w:hAnsi="Transliterasi"/>
        </w:rPr>
        <w:t>Dengan berbagai pertimbangan dan alasan tersebut, tentunya setiap pasangan yang mau melangsungkan perkawinan harus mempersiapkan diri agar tidak menemukan kesulitan setelah pernikahan itu terjadi.</w:t>
      </w:r>
      <w:proofErr w:type="gramEnd"/>
      <w:r w:rsidRPr="00E606B0">
        <w:rPr>
          <w:rFonts w:ascii="Transliterasi" w:hAnsi="Transliterasi"/>
        </w:rPr>
        <w:t xml:space="preserve"> Apalagi dengan latar belakang yang berbeda, persiapan yang matang menjadi sangat penting </w:t>
      </w:r>
      <w:proofErr w:type="gramStart"/>
      <w:r w:rsidRPr="00E606B0">
        <w:rPr>
          <w:rFonts w:ascii="Transliterasi" w:hAnsi="Transliterasi"/>
        </w:rPr>
        <w:t>sebagai  aspek</w:t>
      </w:r>
      <w:proofErr w:type="gramEnd"/>
      <w:r w:rsidRPr="00E606B0">
        <w:rPr>
          <w:rFonts w:ascii="Transliterasi" w:hAnsi="Transliterasi"/>
        </w:rPr>
        <w:t xml:space="preserve"> hukum untuk melindungi hak masing-masing pihak.</w:t>
      </w:r>
    </w:p>
    <w:p w:rsidR="00C35868" w:rsidRPr="0072665F" w:rsidRDefault="00C35868" w:rsidP="00C35868">
      <w:pPr>
        <w:spacing w:line="480" w:lineRule="auto"/>
        <w:ind w:firstLine="720"/>
        <w:jc w:val="both"/>
        <w:rPr>
          <w:rFonts w:ascii="Transliterasi" w:hAnsi="Transliterasi"/>
          <w:lang w:val="id-ID" w:eastAsia="id-ID"/>
        </w:rPr>
      </w:pPr>
      <w:r w:rsidRPr="0072665F">
        <w:rPr>
          <w:rFonts w:ascii="Transliterasi" w:hAnsi="Transliterasi"/>
          <w:lang w:val="id-ID" w:eastAsia="id-ID"/>
        </w:rPr>
        <w:t xml:space="preserve">Dan untuk pengetahuan lebih jauh lagi menurut </w:t>
      </w:r>
      <w:r w:rsidRPr="0072665F">
        <w:rPr>
          <w:rFonts w:ascii="Transliterasi" w:hAnsi="Transliterasi"/>
          <w:lang w:val="id-ID"/>
        </w:rPr>
        <w:t>hemat penulis masalah ini perlu dianalisa lebih teliti secara mendalam, oleh karenanya itu penulis mencoba mengangkat permasalahan ini ke permukaan dalam bentuk karya ilmiah (skripsi) dengan judul:</w:t>
      </w:r>
    </w:p>
    <w:p w:rsidR="00C35868" w:rsidRPr="0072665F" w:rsidRDefault="00C35868" w:rsidP="00C35868">
      <w:pPr>
        <w:rPr>
          <w:rFonts w:ascii="Transliterasi" w:hAnsi="Transliterasi"/>
          <w:lang w:val="id-ID" w:eastAsia="id-ID"/>
        </w:rPr>
      </w:pPr>
      <w:r w:rsidRPr="0072665F">
        <w:rPr>
          <w:rFonts w:ascii="Transliterasi" w:hAnsi="Transliterasi"/>
          <w:lang w:val="id-ID" w:eastAsia="id-ID"/>
        </w:rPr>
        <w:br w:type="page"/>
      </w:r>
    </w:p>
    <w:p w:rsidR="00C35868" w:rsidRPr="00E606B0" w:rsidRDefault="00C35868" w:rsidP="00C35868">
      <w:pPr>
        <w:spacing w:line="360" w:lineRule="auto"/>
        <w:ind w:firstLine="720"/>
        <w:jc w:val="both"/>
        <w:rPr>
          <w:rFonts w:ascii="Transliterasi" w:hAnsi="Transliterasi"/>
          <w:bCs/>
          <w:lang w:val="id-ID" w:eastAsia="id-ID"/>
        </w:rPr>
      </w:pPr>
      <w:r w:rsidRPr="00E606B0">
        <w:rPr>
          <w:rFonts w:ascii="Transliterasi" w:hAnsi="Transliterasi"/>
          <w:b/>
          <w:iCs/>
          <w:lang w:val="id-ID"/>
        </w:rPr>
        <w:lastRenderedPageBreak/>
        <w:t>PERJANJIAN PERKAWINAN DALAM PASAL 29 UND</w:t>
      </w:r>
      <w:r>
        <w:rPr>
          <w:rFonts w:ascii="Transliterasi" w:hAnsi="Transliterasi"/>
          <w:b/>
          <w:iCs/>
          <w:lang w:val="id-ID"/>
        </w:rPr>
        <w:t>ANG- UNDANG No. 1 TAHUN 1974 dan</w:t>
      </w:r>
      <w:r w:rsidRPr="00E606B0">
        <w:rPr>
          <w:rFonts w:ascii="Transliterasi" w:hAnsi="Transliterasi"/>
          <w:b/>
          <w:iCs/>
          <w:lang w:val="id-ID"/>
        </w:rPr>
        <w:t xml:space="preserve"> PASAL 45- 52 KHI (Studi Terhadap Perjanjian Perkawinan</w:t>
      </w:r>
      <w:r>
        <w:rPr>
          <w:rFonts w:ascii="Transliterasi" w:hAnsi="Transliterasi"/>
          <w:b/>
          <w:iCs/>
          <w:lang w:val="id-ID"/>
        </w:rPr>
        <w:t xml:space="preserve"> </w:t>
      </w:r>
      <w:r w:rsidRPr="00E606B0">
        <w:rPr>
          <w:rFonts w:ascii="Transliterasi" w:hAnsi="Transliterasi"/>
          <w:b/>
          <w:lang w:val="id-ID"/>
        </w:rPr>
        <w:t>Desa Nahula Jae Kecamatan Dolok Sigompulan Kabupaten Paluta</w:t>
      </w:r>
      <w:r w:rsidRPr="00E606B0">
        <w:rPr>
          <w:rFonts w:ascii="Transliterasi" w:hAnsi="Transliterasi"/>
          <w:b/>
          <w:iCs/>
          <w:lang w:val="id-ID"/>
        </w:rPr>
        <w:t>)</w:t>
      </w:r>
    </w:p>
    <w:p w:rsidR="00C35868" w:rsidRPr="0072665F" w:rsidRDefault="00C35868" w:rsidP="00C35868">
      <w:pPr>
        <w:spacing w:line="480" w:lineRule="auto"/>
        <w:jc w:val="both"/>
        <w:rPr>
          <w:rFonts w:ascii="Transliterasi" w:hAnsi="Transliterasi"/>
          <w:b/>
          <w:bCs/>
          <w:lang w:val="id-ID"/>
        </w:rPr>
      </w:pPr>
      <w:r w:rsidRPr="0072665F">
        <w:rPr>
          <w:rFonts w:ascii="Transliterasi" w:hAnsi="Transliterasi"/>
          <w:b/>
          <w:bCs/>
          <w:lang w:val="id-ID"/>
        </w:rPr>
        <w:t xml:space="preserve">B. </w:t>
      </w:r>
      <w:r>
        <w:rPr>
          <w:rFonts w:ascii="Transliterasi" w:hAnsi="Transliterasi"/>
          <w:b/>
          <w:bCs/>
          <w:lang w:val="id-ID"/>
        </w:rPr>
        <w:t xml:space="preserve"> Rumusan</w:t>
      </w:r>
      <w:r w:rsidRPr="0072665F">
        <w:rPr>
          <w:rFonts w:ascii="Transliterasi" w:hAnsi="Transliterasi"/>
          <w:b/>
          <w:bCs/>
          <w:lang w:val="id-ID"/>
        </w:rPr>
        <w:t xml:space="preserve"> Masalah</w:t>
      </w:r>
    </w:p>
    <w:p w:rsidR="00C35868" w:rsidRPr="0072665F" w:rsidRDefault="00C35868" w:rsidP="00C35868">
      <w:pPr>
        <w:spacing w:line="480" w:lineRule="auto"/>
        <w:ind w:firstLine="360"/>
        <w:jc w:val="both"/>
        <w:rPr>
          <w:rFonts w:ascii="Transliterasi" w:hAnsi="Transliterasi"/>
          <w:lang w:val="id-ID"/>
        </w:rPr>
      </w:pPr>
      <w:r w:rsidRPr="0072665F">
        <w:rPr>
          <w:rFonts w:ascii="Transliterasi" w:hAnsi="Transliterasi"/>
          <w:lang w:val="id-ID"/>
        </w:rPr>
        <w:t>Berdasarkan latar belakang masalah yang sudah disebutkan di atas, permasalahan yang dibahas dalam penelitian ini dapat dirumuskan sebagai berikut:</w:t>
      </w:r>
    </w:p>
    <w:p w:rsidR="00C35868" w:rsidRPr="00E606B0" w:rsidRDefault="00C35868" w:rsidP="00C35868">
      <w:pPr>
        <w:pStyle w:val="ListParagraph"/>
        <w:numPr>
          <w:ilvl w:val="0"/>
          <w:numId w:val="7"/>
        </w:numPr>
        <w:spacing w:after="0" w:line="480" w:lineRule="auto"/>
        <w:jc w:val="both"/>
        <w:rPr>
          <w:rFonts w:ascii="Transliterasi" w:hAnsi="Transliterasi"/>
          <w:lang w:val="id-ID"/>
        </w:rPr>
      </w:pPr>
      <w:r w:rsidRPr="0072665F">
        <w:rPr>
          <w:rFonts w:ascii="Transliterasi" w:hAnsi="Transliterasi"/>
          <w:lang w:val="id-ID"/>
        </w:rPr>
        <w:t xml:space="preserve">Bagaimana ketentuan mengenai perjanjian perkawinan yang terdapat dalam Undang-Undang Nomor 1 Tahun 1974 dan Kompilasi Hukum Islam (KHI)? </w:t>
      </w:r>
    </w:p>
    <w:p w:rsidR="00C35868" w:rsidRPr="00E606B0" w:rsidRDefault="00C35868" w:rsidP="00C35868">
      <w:pPr>
        <w:pStyle w:val="ListParagraph"/>
        <w:numPr>
          <w:ilvl w:val="0"/>
          <w:numId w:val="7"/>
        </w:numPr>
        <w:spacing w:after="0" w:line="480" w:lineRule="auto"/>
        <w:mirrorIndents/>
        <w:jc w:val="both"/>
        <w:rPr>
          <w:rFonts w:ascii="Transliterasi" w:hAnsi="Transliterasi"/>
        </w:rPr>
      </w:pPr>
      <w:r w:rsidRPr="00E606B0">
        <w:rPr>
          <w:rFonts w:ascii="Transliterasi" w:hAnsi="Transliterasi"/>
          <w:lang w:val="id-ID"/>
        </w:rPr>
        <w:t xml:space="preserve">Bagaimana praktek perjanjian perkawinan pada masyarakat Desa Nahula Jae Kec. Dolok Sigompulan Kab. Paluta?   </w:t>
      </w:r>
    </w:p>
    <w:p w:rsidR="00C35868" w:rsidRPr="0072665F" w:rsidRDefault="00C35868" w:rsidP="00C35868">
      <w:pPr>
        <w:pStyle w:val="ListParagraph"/>
        <w:numPr>
          <w:ilvl w:val="0"/>
          <w:numId w:val="7"/>
        </w:numPr>
        <w:spacing w:after="0" w:line="480" w:lineRule="auto"/>
        <w:mirrorIndents/>
        <w:jc w:val="both"/>
        <w:rPr>
          <w:rFonts w:ascii="Transliterasi" w:hAnsi="Transliterasi"/>
          <w:lang w:val="id-ID"/>
        </w:rPr>
      </w:pPr>
      <w:r w:rsidRPr="00E606B0">
        <w:rPr>
          <w:rFonts w:ascii="Transliterasi" w:hAnsi="Transliterasi"/>
        </w:rPr>
        <w:t xml:space="preserve">Bagaimana </w:t>
      </w:r>
      <w:r w:rsidRPr="00E606B0">
        <w:rPr>
          <w:rFonts w:ascii="Transliterasi" w:hAnsi="Transliterasi"/>
          <w:lang w:val="id-ID"/>
        </w:rPr>
        <w:t>praktek perjanjian perkawinan pada masyarakat Desa Nahula Jae Kec. Dolok Sigompulan Kab. Paluta di tinjau dari Pasal 29 Undang- Undang No. 1 Tahun 1974 dan Pasal 45- 52 KHI ?</w:t>
      </w:r>
    </w:p>
    <w:p w:rsidR="00C35868" w:rsidRDefault="00C35868" w:rsidP="00C35868">
      <w:pPr>
        <w:rPr>
          <w:rFonts w:ascii="Transliterasi" w:hAnsi="Transliterasi"/>
          <w:b/>
          <w:bCs/>
          <w:lang w:val="id-ID"/>
        </w:rPr>
      </w:pPr>
    </w:p>
    <w:p w:rsidR="00C35868" w:rsidRDefault="00C35868" w:rsidP="00C35868">
      <w:pPr>
        <w:rPr>
          <w:rFonts w:ascii="Transliterasi" w:hAnsi="Transliterasi"/>
          <w:b/>
          <w:bCs/>
          <w:lang w:val="id-ID"/>
        </w:rPr>
      </w:pPr>
    </w:p>
    <w:p w:rsidR="00C35868" w:rsidRDefault="00C35868" w:rsidP="00C35868">
      <w:pPr>
        <w:rPr>
          <w:rFonts w:ascii="Transliterasi" w:hAnsi="Transliterasi"/>
          <w:b/>
          <w:bCs/>
          <w:lang w:val="id-ID"/>
        </w:rPr>
      </w:pPr>
    </w:p>
    <w:p w:rsidR="00C35868" w:rsidRDefault="00C35868" w:rsidP="00C35868">
      <w:pPr>
        <w:rPr>
          <w:rFonts w:ascii="Transliterasi" w:hAnsi="Transliterasi"/>
          <w:b/>
          <w:bCs/>
          <w:lang w:val="id-ID"/>
        </w:rPr>
      </w:pPr>
    </w:p>
    <w:p w:rsidR="00C35868" w:rsidRPr="00E606B0" w:rsidRDefault="00C35868" w:rsidP="00C35868">
      <w:pPr>
        <w:rPr>
          <w:rFonts w:ascii="Transliterasi" w:hAnsi="Transliterasi"/>
          <w:b/>
          <w:bCs/>
        </w:rPr>
      </w:pPr>
      <w:r w:rsidRPr="00E606B0">
        <w:rPr>
          <w:rFonts w:ascii="Transliterasi" w:hAnsi="Transliterasi"/>
          <w:b/>
          <w:bCs/>
        </w:rPr>
        <w:t>C.  Tujuan Penelitian</w:t>
      </w:r>
    </w:p>
    <w:p w:rsidR="00C35868" w:rsidRPr="00E606B0" w:rsidRDefault="00C35868" w:rsidP="00C35868">
      <w:pPr>
        <w:spacing w:line="480" w:lineRule="auto"/>
        <w:ind w:firstLine="720"/>
        <w:jc w:val="both"/>
        <w:rPr>
          <w:rFonts w:ascii="Transliterasi" w:hAnsi="Transliterasi"/>
          <w:lang w:val="id-ID"/>
        </w:rPr>
      </w:pPr>
      <w:r w:rsidRPr="00E606B0">
        <w:rPr>
          <w:rFonts w:ascii="Transliterasi" w:hAnsi="Transliterasi"/>
        </w:rPr>
        <w:t xml:space="preserve">Tujuan dari penelitian ini adalah: </w:t>
      </w:r>
    </w:p>
    <w:p w:rsidR="00C35868" w:rsidRPr="00E606B0" w:rsidRDefault="00C35868" w:rsidP="00C35868">
      <w:pPr>
        <w:pStyle w:val="ListParagraph"/>
        <w:numPr>
          <w:ilvl w:val="0"/>
          <w:numId w:val="9"/>
        </w:numPr>
        <w:spacing w:after="0" w:line="480" w:lineRule="auto"/>
        <w:ind w:left="709"/>
        <w:jc w:val="both"/>
        <w:rPr>
          <w:rFonts w:ascii="Transliterasi" w:hAnsi="Transliterasi"/>
          <w:lang w:val="id-ID"/>
        </w:rPr>
      </w:pPr>
      <w:r w:rsidRPr="0072665F">
        <w:rPr>
          <w:rFonts w:ascii="Transliterasi" w:hAnsi="Transliterasi"/>
          <w:lang w:val="id-ID"/>
        </w:rPr>
        <w:t>Untuk dapat menggambarkan dan menjelaskan perjanjian perkawinan</w:t>
      </w:r>
      <w:r>
        <w:rPr>
          <w:rFonts w:ascii="Transliterasi" w:hAnsi="Transliterasi"/>
          <w:lang w:val="id-ID"/>
        </w:rPr>
        <w:t xml:space="preserve"> </w:t>
      </w:r>
      <w:r w:rsidRPr="0072665F">
        <w:rPr>
          <w:rFonts w:ascii="Transliterasi" w:hAnsi="Transliterasi"/>
          <w:lang w:val="id-ID"/>
        </w:rPr>
        <w:t>dalam Undang-Undang Nomor 1 Tahun 1974 dan KHI?</w:t>
      </w:r>
    </w:p>
    <w:p w:rsidR="00C35868" w:rsidRPr="00E606B0" w:rsidRDefault="00C35868" w:rsidP="00C35868">
      <w:pPr>
        <w:pStyle w:val="ListParagraph"/>
        <w:numPr>
          <w:ilvl w:val="0"/>
          <w:numId w:val="9"/>
        </w:numPr>
        <w:spacing w:after="0" w:line="480" w:lineRule="auto"/>
        <w:ind w:left="709"/>
        <w:jc w:val="both"/>
        <w:rPr>
          <w:rFonts w:ascii="Transliterasi" w:hAnsi="Transliterasi"/>
          <w:lang w:val="id-ID"/>
        </w:rPr>
      </w:pPr>
      <w:r w:rsidRPr="00E606B0">
        <w:rPr>
          <w:rFonts w:ascii="Transliterasi" w:hAnsi="Transliterasi"/>
          <w:lang w:val="id-ID"/>
        </w:rPr>
        <w:lastRenderedPageBreak/>
        <w:t>Untuk mengetahui bagaimana praktek perjanjian perkawinan pada masyarakat Desa Nahula Jae Kec. Dolok Sigompulan Kab. Paluta.</w:t>
      </w:r>
    </w:p>
    <w:p w:rsidR="00C35868" w:rsidRPr="00E606B0" w:rsidRDefault="00C35868" w:rsidP="00C35868">
      <w:pPr>
        <w:pStyle w:val="ListParagraph"/>
        <w:numPr>
          <w:ilvl w:val="0"/>
          <w:numId w:val="9"/>
        </w:numPr>
        <w:spacing w:after="0" w:line="480" w:lineRule="auto"/>
        <w:ind w:left="709"/>
        <w:jc w:val="both"/>
        <w:rPr>
          <w:rFonts w:ascii="Transliterasi" w:hAnsi="Transliterasi"/>
          <w:lang w:val="id-ID"/>
        </w:rPr>
      </w:pPr>
      <w:r w:rsidRPr="00E606B0">
        <w:rPr>
          <w:rFonts w:ascii="Transliterasi" w:hAnsi="Transliterasi"/>
          <w:lang w:val="id-ID"/>
        </w:rPr>
        <w:t>Untuk mengetahui b</w:t>
      </w:r>
      <w:r w:rsidRPr="0072665F">
        <w:rPr>
          <w:rFonts w:ascii="Transliterasi" w:hAnsi="Transliterasi"/>
          <w:lang w:val="id-ID"/>
        </w:rPr>
        <w:t xml:space="preserve">agaimana </w:t>
      </w:r>
      <w:r w:rsidRPr="00E606B0">
        <w:rPr>
          <w:rFonts w:ascii="Transliterasi" w:hAnsi="Transliterasi"/>
          <w:lang w:val="id-ID"/>
        </w:rPr>
        <w:t>praktek perjanjian perkawinan pada masyarakat Desa Nahula Jae Kec. Dolok Sigompulan Kab. Paluta di tinjau dari Pasal 29 Undang- Undang No. 1 Tahun 1974 dan Pasal 45- 52 KHI.</w:t>
      </w:r>
    </w:p>
    <w:p w:rsidR="00C35868" w:rsidRPr="00E606B0" w:rsidRDefault="00C35868" w:rsidP="00C35868">
      <w:pPr>
        <w:rPr>
          <w:rFonts w:ascii="Transliterasi" w:hAnsi="Transliterasi"/>
          <w:b/>
          <w:lang w:val="id-ID"/>
        </w:rPr>
      </w:pPr>
      <w:r w:rsidRPr="00E606B0">
        <w:rPr>
          <w:rFonts w:ascii="Transliterasi" w:hAnsi="Transliterasi"/>
          <w:b/>
          <w:lang w:val="id-ID"/>
        </w:rPr>
        <w:t>D.</w:t>
      </w:r>
      <w:r>
        <w:rPr>
          <w:rFonts w:ascii="Transliterasi" w:hAnsi="Transliterasi"/>
          <w:b/>
          <w:lang w:val="id-ID"/>
        </w:rPr>
        <w:t xml:space="preserve"> Kegunaa P</w:t>
      </w:r>
      <w:r w:rsidRPr="0072665F">
        <w:rPr>
          <w:rFonts w:ascii="Transliterasi" w:hAnsi="Transliterasi"/>
          <w:b/>
          <w:lang w:val="id-ID"/>
        </w:rPr>
        <w:t>enelitian</w:t>
      </w:r>
    </w:p>
    <w:p w:rsidR="00C35868" w:rsidRPr="00E606B0" w:rsidRDefault="00C35868" w:rsidP="00C35868">
      <w:pPr>
        <w:spacing w:line="480" w:lineRule="auto"/>
        <w:ind w:firstLine="720"/>
        <w:jc w:val="both"/>
        <w:rPr>
          <w:rFonts w:ascii="Transliterasi" w:hAnsi="Transliterasi"/>
          <w:lang w:val="id-ID"/>
        </w:rPr>
      </w:pPr>
      <w:r w:rsidRPr="00E606B0">
        <w:rPr>
          <w:rFonts w:ascii="Transliterasi" w:hAnsi="Transliterasi"/>
          <w:lang w:val="id-ID"/>
        </w:rPr>
        <w:t>Adapun kegunaan penelitian ini adalah:</w:t>
      </w:r>
    </w:p>
    <w:p w:rsidR="00C35868" w:rsidRPr="0072665F" w:rsidRDefault="00C35868" w:rsidP="00C35868">
      <w:pPr>
        <w:pStyle w:val="ListParagraph"/>
        <w:numPr>
          <w:ilvl w:val="0"/>
          <w:numId w:val="8"/>
        </w:numPr>
        <w:spacing w:after="0" w:line="480" w:lineRule="auto"/>
        <w:jc w:val="both"/>
        <w:rPr>
          <w:rFonts w:ascii="Transliterasi" w:hAnsi="Transliterasi"/>
          <w:lang w:val="id-ID"/>
        </w:rPr>
      </w:pPr>
      <w:r w:rsidRPr="0072665F">
        <w:rPr>
          <w:rFonts w:ascii="Transliterasi" w:hAnsi="Transliterasi"/>
          <w:lang w:val="id-ID"/>
        </w:rPr>
        <w:t>Penelitian ini diharapkan berguna untuk perkembangan wacana hukum Islam khususnya yang berkaitan dengan pokok masalah penelitian.</w:t>
      </w:r>
    </w:p>
    <w:p w:rsidR="00C35868" w:rsidRPr="00E606B0" w:rsidRDefault="00C35868" w:rsidP="00C35868">
      <w:pPr>
        <w:pStyle w:val="ListParagraph"/>
        <w:numPr>
          <w:ilvl w:val="0"/>
          <w:numId w:val="8"/>
        </w:numPr>
        <w:spacing w:after="0" w:line="480" w:lineRule="auto"/>
        <w:jc w:val="both"/>
        <w:rPr>
          <w:rFonts w:ascii="Transliterasi" w:hAnsi="Transliterasi"/>
        </w:rPr>
      </w:pPr>
      <w:r w:rsidRPr="00E606B0">
        <w:rPr>
          <w:rFonts w:ascii="Transliterasi" w:hAnsi="Transliterasi"/>
        </w:rPr>
        <w:t>Memberikan pandangan baru bagi masyarakat tentang perlunya perjanjian perkawinan dalam suatu perkawinan.</w:t>
      </w:r>
    </w:p>
    <w:p w:rsidR="00C35868" w:rsidRPr="00E606B0" w:rsidRDefault="00C35868" w:rsidP="00C35868">
      <w:pPr>
        <w:pStyle w:val="ListParagraph"/>
        <w:numPr>
          <w:ilvl w:val="0"/>
          <w:numId w:val="8"/>
        </w:numPr>
        <w:spacing w:after="0" w:line="480" w:lineRule="auto"/>
        <w:jc w:val="both"/>
        <w:rPr>
          <w:rFonts w:ascii="Transliterasi" w:hAnsi="Transliterasi"/>
        </w:rPr>
      </w:pPr>
      <w:r w:rsidRPr="00E606B0">
        <w:rPr>
          <w:rFonts w:ascii="Transliterasi" w:hAnsi="Transliterasi"/>
        </w:rPr>
        <w:t>Menambah wacana baru dalam kajian hukum keluarga Islam yang</w:t>
      </w:r>
      <w:r>
        <w:rPr>
          <w:rFonts w:ascii="Transliterasi" w:hAnsi="Transliterasi"/>
          <w:lang w:val="id-ID"/>
        </w:rPr>
        <w:t xml:space="preserve"> </w:t>
      </w:r>
      <w:r w:rsidRPr="00E606B0">
        <w:rPr>
          <w:rFonts w:ascii="Transliterasi" w:hAnsi="Transliterasi"/>
        </w:rPr>
        <w:t>berbasis pada nilai keadilan dan persamaan antara hak dan kewajiban</w:t>
      </w:r>
      <w:r>
        <w:rPr>
          <w:rFonts w:ascii="Transliterasi" w:hAnsi="Transliterasi"/>
          <w:lang w:val="id-ID"/>
        </w:rPr>
        <w:t xml:space="preserve"> </w:t>
      </w:r>
      <w:r w:rsidRPr="00E606B0">
        <w:rPr>
          <w:rFonts w:ascii="Transliterasi" w:hAnsi="Transliterasi"/>
        </w:rPr>
        <w:t xml:space="preserve">sehingga dapat meminimalisir terjadinya sengketa yang ditimbulkan akibat dari perceraian.  </w:t>
      </w:r>
    </w:p>
    <w:p w:rsidR="00C35868" w:rsidRPr="00E606B0" w:rsidRDefault="00C35868" w:rsidP="00C35868">
      <w:pPr>
        <w:rPr>
          <w:rFonts w:ascii="Transliterasi" w:hAnsi="Transliterasi"/>
          <w:b/>
          <w:lang w:val="id-ID"/>
        </w:rPr>
      </w:pPr>
      <w:r w:rsidRPr="00E606B0">
        <w:rPr>
          <w:rFonts w:ascii="Transliterasi" w:hAnsi="Transliterasi"/>
          <w:b/>
          <w:lang w:val="id-ID"/>
        </w:rPr>
        <w:t>E. Kerangka Pemikiran</w:t>
      </w:r>
    </w:p>
    <w:p w:rsidR="00C35868" w:rsidRPr="00E606B0" w:rsidRDefault="00C35868" w:rsidP="00C35868">
      <w:pPr>
        <w:spacing w:line="480" w:lineRule="auto"/>
        <w:ind w:firstLine="720"/>
        <w:jc w:val="both"/>
        <w:rPr>
          <w:rFonts w:ascii="Transliterasi" w:hAnsi="Transliterasi"/>
          <w:lang w:val="id-ID"/>
        </w:rPr>
      </w:pPr>
      <w:r>
        <w:rPr>
          <w:rFonts w:ascii="Transliterasi" w:hAnsi="Transliterasi"/>
          <w:lang w:val="id-ID"/>
        </w:rPr>
        <w:t>Selama ini baru s</w:t>
      </w:r>
      <w:r w:rsidRPr="0072665F">
        <w:rPr>
          <w:rFonts w:ascii="Transliterasi" w:hAnsi="Transliterasi"/>
          <w:lang w:val="id-ID"/>
        </w:rPr>
        <w:t>eba</w:t>
      </w:r>
      <w:r>
        <w:rPr>
          <w:rFonts w:ascii="Transliterasi" w:hAnsi="Transliterasi"/>
          <w:lang w:val="id-ID"/>
        </w:rPr>
        <w:t>ha</w:t>
      </w:r>
      <w:r w:rsidRPr="0072665F">
        <w:rPr>
          <w:rFonts w:ascii="Transliterasi" w:hAnsi="Transliterasi"/>
          <w:lang w:val="id-ID"/>
        </w:rPr>
        <w:t>gaian kecil masyarakat Indonesia yang</w:t>
      </w:r>
      <w:r>
        <w:rPr>
          <w:rFonts w:ascii="Transliterasi" w:hAnsi="Transliterasi"/>
          <w:lang w:val="id-ID"/>
        </w:rPr>
        <w:t xml:space="preserve"> </w:t>
      </w:r>
      <w:r w:rsidRPr="0072665F">
        <w:rPr>
          <w:rFonts w:ascii="Transliterasi" w:hAnsi="Transliterasi"/>
          <w:lang w:val="id-ID"/>
        </w:rPr>
        <w:t>membuat perjanjian itu sebelum menikah.</w:t>
      </w:r>
      <w:r>
        <w:rPr>
          <w:rFonts w:ascii="Transliterasi" w:hAnsi="Transliterasi"/>
          <w:lang w:val="id-ID"/>
        </w:rPr>
        <w:t xml:space="preserve"> </w:t>
      </w:r>
      <w:r w:rsidRPr="00E606B0">
        <w:rPr>
          <w:rFonts w:ascii="Transliterasi" w:hAnsi="Transliterasi"/>
          <w:lang w:val="id-ID"/>
        </w:rPr>
        <w:t>Angg</w:t>
      </w:r>
      <w:r w:rsidRPr="0072665F">
        <w:rPr>
          <w:rFonts w:ascii="Transliterasi" w:hAnsi="Transliterasi"/>
          <w:lang w:val="id-ID"/>
        </w:rPr>
        <w:t>apan bahwa setelah menikah  segala  sesuatu  melebur menjadi satu membuat setiap pasangan merasa eng</w:t>
      </w:r>
      <w:r>
        <w:rPr>
          <w:rFonts w:ascii="Transliterasi" w:hAnsi="Transliterasi"/>
          <w:lang w:val="id-ID"/>
        </w:rPr>
        <w:t xml:space="preserve">gan   untuk membuat perjanjian tersebut. </w:t>
      </w:r>
      <w:r w:rsidRPr="0072665F">
        <w:rPr>
          <w:rFonts w:ascii="Transliterasi" w:hAnsi="Transliterasi"/>
          <w:lang w:val="id-ID"/>
        </w:rPr>
        <w:t xml:space="preserve">Padahal,perjanjian  perkawinan  atau  pernikahan  itu  tak hanya  </w:t>
      </w:r>
      <w:r w:rsidRPr="0072665F">
        <w:rPr>
          <w:rFonts w:ascii="Transliterasi" w:hAnsi="Transliterasi"/>
          <w:lang w:val="id-ID"/>
        </w:rPr>
        <w:lastRenderedPageBreak/>
        <w:t>memuat  tentang  urusan  harta benda, tetapi juga pembagian peran dan pengasuhan anak.</w:t>
      </w:r>
      <w:r w:rsidRPr="00E606B0">
        <w:rPr>
          <w:rStyle w:val="FootnoteReference"/>
          <w:rFonts w:ascii="Transliterasi" w:hAnsi="Transliterasi"/>
        </w:rPr>
        <w:footnoteReference w:id="13"/>
      </w:r>
    </w:p>
    <w:p w:rsidR="00C35868" w:rsidRPr="00E606B0" w:rsidRDefault="00C35868" w:rsidP="00C35868">
      <w:pPr>
        <w:spacing w:line="480" w:lineRule="auto"/>
        <w:ind w:firstLine="720"/>
        <w:jc w:val="both"/>
        <w:rPr>
          <w:rFonts w:ascii="Transliterasi" w:hAnsi="Transliterasi"/>
          <w:lang w:val="id-ID"/>
        </w:rPr>
      </w:pPr>
      <w:r w:rsidRPr="00E606B0">
        <w:rPr>
          <w:rFonts w:ascii="Transliterasi" w:hAnsi="Transliterasi"/>
          <w:lang w:val="id-ID"/>
        </w:rPr>
        <w:t>Adapun b</w:t>
      </w:r>
      <w:r w:rsidRPr="0072665F">
        <w:rPr>
          <w:rFonts w:ascii="Transliterasi" w:hAnsi="Transliterasi"/>
          <w:lang w:val="id-ID"/>
        </w:rPr>
        <w:t>eberapa poin yang</w:t>
      </w:r>
      <w:r w:rsidRPr="00E606B0">
        <w:rPr>
          <w:rFonts w:ascii="Transliterasi" w:hAnsi="Transliterasi"/>
          <w:lang w:val="id-ID"/>
        </w:rPr>
        <w:t xml:space="preserve"> sering </w:t>
      </w:r>
      <w:r w:rsidRPr="0072665F">
        <w:rPr>
          <w:rFonts w:ascii="Transliterasi" w:hAnsi="Transliterasi"/>
          <w:lang w:val="id-ID"/>
        </w:rPr>
        <w:t xml:space="preserve">tercantum dalam perjanjian perkawinan, </w:t>
      </w:r>
      <w:r w:rsidRPr="00E606B0">
        <w:rPr>
          <w:rFonts w:ascii="Transliterasi" w:hAnsi="Transliterasi"/>
          <w:lang w:val="id-ID"/>
        </w:rPr>
        <w:t>dalam masyarakat Desa Nahula Jae Kecamatan Dolok Sigompulan Kabupaten Paluta</w:t>
      </w:r>
      <w:r>
        <w:rPr>
          <w:rFonts w:ascii="Transliterasi" w:hAnsi="Transliterasi"/>
          <w:lang w:val="id-ID"/>
        </w:rPr>
        <w:t xml:space="preserve">n </w:t>
      </w:r>
      <w:r w:rsidRPr="0072665F">
        <w:rPr>
          <w:rFonts w:ascii="Transliterasi" w:hAnsi="Transliterasi"/>
          <w:lang w:val="id-ID"/>
        </w:rPr>
        <w:t xml:space="preserve"> </w:t>
      </w:r>
      <w:r>
        <w:rPr>
          <w:rFonts w:ascii="Transliterasi" w:hAnsi="Transliterasi"/>
          <w:lang w:val="id-ID"/>
        </w:rPr>
        <w:t>di</w:t>
      </w:r>
      <w:r w:rsidRPr="0072665F">
        <w:rPr>
          <w:rFonts w:ascii="Transliterasi" w:hAnsi="Transliterasi"/>
          <w:lang w:val="id-ID"/>
        </w:rPr>
        <w:t xml:space="preserve">antaranya bahwa jika terjadi perceraian, </w:t>
      </w:r>
      <w:r w:rsidRPr="00E606B0">
        <w:rPr>
          <w:rFonts w:ascii="Transliterasi" w:hAnsi="Transliterasi"/>
          <w:lang w:val="id-ID"/>
        </w:rPr>
        <w:t>wanita</w:t>
      </w:r>
      <w:r w:rsidRPr="0072665F">
        <w:rPr>
          <w:rFonts w:ascii="Transliterasi" w:hAnsi="Transliterasi"/>
          <w:lang w:val="id-ID"/>
        </w:rPr>
        <w:t xml:space="preserve"> tidak berhak menuntut uang dengan jumlah tertentu darinya. Ketika masih terikat perkawinan, diatur pula tentang cara pengelolaan uang masing-masing</w:t>
      </w:r>
      <w:r>
        <w:rPr>
          <w:rFonts w:ascii="Transliterasi" w:hAnsi="Transliterasi"/>
          <w:lang w:val="id-ID"/>
        </w:rPr>
        <w:t>, kemudian tentang perjanjian kawin,</w:t>
      </w:r>
      <w:r w:rsidRPr="00E606B0">
        <w:rPr>
          <w:rFonts w:ascii="Transliterasi" w:hAnsi="Transliterasi"/>
          <w:lang w:val="id-ID"/>
        </w:rPr>
        <w:t xml:space="preserve"> dimana seorang prempuan s</w:t>
      </w:r>
      <w:r>
        <w:rPr>
          <w:rFonts w:ascii="Transliterasi" w:hAnsi="Transliterasi"/>
          <w:lang w:val="id-ID"/>
        </w:rPr>
        <w:t>ering kali meminta agar si laki-</w:t>
      </w:r>
      <w:r w:rsidRPr="00E606B0">
        <w:rPr>
          <w:rFonts w:ascii="Transliterasi" w:hAnsi="Transliterasi"/>
          <w:lang w:val="id-ID"/>
        </w:rPr>
        <w:t>laki berjanji tidak melakukan poligami selama ia masih mampu memberikan nafkah batin.</w:t>
      </w:r>
      <w:r w:rsidRPr="0072665F">
        <w:rPr>
          <w:rFonts w:ascii="Transliterasi" w:hAnsi="Transliterasi"/>
          <w:lang w:val="id-ID"/>
        </w:rPr>
        <w:t xml:space="preserve"> Contoh di atas membuktikan bahwa wacana tentang perjanjian perkawinan menjadi sesuatu yang tabu di mata masyarakat. Di samping masih dianggap tabu, perjanjian masih sering disalah</w:t>
      </w:r>
      <w:r>
        <w:rPr>
          <w:rFonts w:ascii="Transliterasi" w:hAnsi="Transliterasi"/>
          <w:lang w:val="id-ID"/>
        </w:rPr>
        <w:t xml:space="preserve"> </w:t>
      </w:r>
      <w:r w:rsidRPr="0072665F">
        <w:rPr>
          <w:rFonts w:ascii="Transliterasi" w:hAnsi="Transliterasi"/>
          <w:lang w:val="id-ID"/>
        </w:rPr>
        <w:t>pahami, baik oleh pasangan yang akan menikah maupun oleh orang tua.</w:t>
      </w:r>
    </w:p>
    <w:p w:rsidR="00C35868" w:rsidRPr="00E606B0" w:rsidRDefault="00C35868" w:rsidP="00C35868">
      <w:pPr>
        <w:spacing w:line="480" w:lineRule="auto"/>
        <w:ind w:firstLine="720"/>
        <w:jc w:val="both"/>
        <w:rPr>
          <w:rFonts w:ascii="Transliterasi" w:hAnsi="Transliterasi"/>
          <w:lang w:val="id-ID"/>
        </w:rPr>
      </w:pPr>
      <w:r w:rsidRPr="0072665F">
        <w:rPr>
          <w:rFonts w:ascii="Transliterasi" w:hAnsi="Transliterasi"/>
          <w:lang w:val="id-ID"/>
        </w:rPr>
        <w:t>Di Indonesia, terdapat 3 (tiga) peraturan yang mengatur masalah perjanjian perkawinan, yaitu Kitab Undang-Undang Hukum Perdata, Undang-Undang Nomor 1 tahu</w:t>
      </w:r>
      <w:r w:rsidRPr="00E606B0">
        <w:rPr>
          <w:rFonts w:ascii="Transliterasi" w:hAnsi="Transliterasi"/>
          <w:lang w:val="id-ID"/>
        </w:rPr>
        <w:t xml:space="preserve">n </w:t>
      </w:r>
      <w:r w:rsidRPr="0072665F">
        <w:rPr>
          <w:rFonts w:ascii="Transliterasi" w:hAnsi="Transliterasi"/>
          <w:lang w:val="id-ID"/>
        </w:rPr>
        <w:t>l974 mengenai Perkawinan, dan Kompilasi Hukum Islam.</w:t>
      </w:r>
    </w:p>
    <w:p w:rsidR="00C35868" w:rsidRPr="00E606B0" w:rsidRDefault="00C35868" w:rsidP="00C35868">
      <w:pPr>
        <w:spacing w:line="480" w:lineRule="auto"/>
        <w:ind w:firstLine="720"/>
        <w:jc w:val="both"/>
        <w:rPr>
          <w:rFonts w:ascii="Transliterasi" w:hAnsi="Transliterasi"/>
          <w:lang w:val="id-ID"/>
        </w:rPr>
      </w:pPr>
      <w:r w:rsidRPr="0072665F">
        <w:rPr>
          <w:rFonts w:ascii="Transliterasi" w:hAnsi="Transliterasi"/>
          <w:lang w:val="id-ID"/>
        </w:rPr>
        <w:t xml:space="preserve"> Sejak berlakunya Undang-Undang nomor 1 tahun 1974 tentan</w:t>
      </w:r>
      <w:r w:rsidRPr="00E606B0">
        <w:rPr>
          <w:rFonts w:ascii="Transliterasi" w:hAnsi="Transliterasi"/>
          <w:lang w:val="id-ID"/>
        </w:rPr>
        <w:t>g pe</w:t>
      </w:r>
      <w:r w:rsidRPr="0072665F">
        <w:rPr>
          <w:rFonts w:ascii="Transliterasi" w:hAnsi="Transliterasi"/>
          <w:lang w:val="id-ID"/>
        </w:rPr>
        <w:t xml:space="preserve">rkawinan (UUP), maka di negara Indonesia telah terjadi unifikasi dalam bidang Hukum Perkawinan, kecuali sepanjang yang belum/tidak </w:t>
      </w:r>
      <w:r w:rsidRPr="0072665F">
        <w:rPr>
          <w:rFonts w:ascii="Transliterasi" w:hAnsi="Transliterasi"/>
          <w:lang w:val="id-ID"/>
        </w:rPr>
        <w:lastRenderedPageBreak/>
        <w:t>diatur dalam undang-undang tersebut, maka peraturan lama dapat dipergunakan (Pasal 66 UU nomor 1/1974)</w:t>
      </w:r>
    </w:p>
    <w:p w:rsidR="00C35868" w:rsidRPr="00E606B0" w:rsidRDefault="00C35868" w:rsidP="00C35868">
      <w:pPr>
        <w:spacing w:line="480" w:lineRule="auto"/>
        <w:ind w:firstLine="720"/>
        <w:jc w:val="both"/>
        <w:rPr>
          <w:rFonts w:ascii="Transliterasi" w:hAnsi="Transliterasi"/>
          <w:lang w:val="id-ID"/>
        </w:rPr>
      </w:pPr>
      <w:r>
        <w:rPr>
          <w:rFonts w:ascii="Transliterasi" w:hAnsi="Transliterasi"/>
          <w:lang w:val="id-ID"/>
        </w:rPr>
        <w:t xml:space="preserve">  </w:t>
      </w:r>
      <w:r w:rsidRPr="00E606B0">
        <w:rPr>
          <w:rFonts w:ascii="Transliterasi" w:hAnsi="Transliterasi"/>
          <w:lang w:val="id-ID"/>
        </w:rPr>
        <w:t>Meskipun  undang-undang  tersebut  mengatur  tentang</w:t>
      </w:r>
      <w:r>
        <w:rPr>
          <w:rFonts w:ascii="Transliterasi" w:hAnsi="Transliterasi"/>
          <w:lang w:val="id-ID"/>
        </w:rPr>
        <w:t xml:space="preserve">  p</w:t>
      </w:r>
      <w:r w:rsidRPr="00E606B0">
        <w:rPr>
          <w:rFonts w:ascii="Transliterasi" w:hAnsi="Transliterasi"/>
          <w:lang w:val="id-ID"/>
        </w:rPr>
        <w:t>erkawinan, tapi lebih jauh substansinya mengenai</w:t>
      </w:r>
      <w:r>
        <w:rPr>
          <w:rFonts w:ascii="Transliterasi" w:hAnsi="Transliterasi"/>
          <w:lang w:val="id-ID"/>
        </w:rPr>
        <w:t xml:space="preserve"> hal-hal yang berkaitan dengan p</w:t>
      </w:r>
      <w:r w:rsidRPr="00E606B0">
        <w:rPr>
          <w:rFonts w:ascii="Transliterasi" w:hAnsi="Transliterasi"/>
          <w:lang w:val="id-ID"/>
        </w:rPr>
        <w:t>erkawinan atau segala akibat hukum</w:t>
      </w:r>
      <w:r>
        <w:rPr>
          <w:rFonts w:ascii="Transliterasi" w:hAnsi="Transliterasi"/>
          <w:lang w:val="id-ID"/>
        </w:rPr>
        <w:t xml:space="preserve"> yang berkaitan dengan  sebuah p</w:t>
      </w:r>
      <w:r w:rsidRPr="00E606B0">
        <w:rPr>
          <w:rFonts w:ascii="Transliterasi" w:hAnsi="Transliterasi"/>
          <w:lang w:val="id-ID"/>
        </w:rPr>
        <w:t>erkawinan, bahkan lebih tep</w:t>
      </w:r>
      <w:r>
        <w:rPr>
          <w:rFonts w:ascii="Transliterasi" w:hAnsi="Transliterasi"/>
          <w:lang w:val="id-ID"/>
        </w:rPr>
        <w:t>at dapat dikategorikan sebagai h</w:t>
      </w:r>
      <w:r w:rsidRPr="00E606B0">
        <w:rPr>
          <w:rFonts w:ascii="Transliterasi" w:hAnsi="Transliterasi"/>
          <w:lang w:val="id-ID"/>
        </w:rPr>
        <w:t>ukum keluarga.</w:t>
      </w:r>
    </w:p>
    <w:p w:rsidR="00C35868" w:rsidRPr="00E606B0" w:rsidRDefault="00C35868" w:rsidP="00C35868">
      <w:pPr>
        <w:spacing w:line="480" w:lineRule="auto"/>
        <w:ind w:firstLine="720"/>
        <w:jc w:val="both"/>
        <w:rPr>
          <w:rFonts w:ascii="Transliterasi" w:hAnsi="Transliterasi"/>
          <w:lang w:val="id-ID"/>
        </w:rPr>
      </w:pPr>
      <w:r w:rsidRPr="00E606B0">
        <w:rPr>
          <w:rFonts w:ascii="Transliterasi" w:hAnsi="Transliterasi"/>
          <w:lang w:val="id-ID"/>
        </w:rPr>
        <w:t>Pasal 29 Undang-Undang No. 1 Tahu</w:t>
      </w:r>
      <w:r>
        <w:rPr>
          <w:rFonts w:ascii="Transliterasi" w:hAnsi="Transliterasi"/>
          <w:lang w:val="id-ID"/>
        </w:rPr>
        <w:t>n 1974 tentang p</w:t>
      </w:r>
      <w:r w:rsidRPr="00E606B0">
        <w:rPr>
          <w:rFonts w:ascii="Transliterasi" w:hAnsi="Transliterasi"/>
          <w:lang w:val="id-ID"/>
        </w:rPr>
        <w:t>erkawinan  menyebutkan bahwa sebelum melakukan perkawinan, kedua pihak dapat membuat perjanjian tertulis yang disahkan pegawai pencatat perkawinan selama tidak melanggar batas hukum, agama dan kesusilaan.</w:t>
      </w:r>
    </w:p>
    <w:p w:rsidR="00C35868" w:rsidRPr="00E606B0" w:rsidRDefault="00C35868" w:rsidP="00C35868">
      <w:pPr>
        <w:spacing w:line="480" w:lineRule="auto"/>
        <w:ind w:firstLine="720"/>
        <w:jc w:val="both"/>
        <w:rPr>
          <w:rFonts w:ascii="Transliterasi" w:hAnsi="Transliterasi"/>
          <w:lang w:val="id-ID"/>
        </w:rPr>
      </w:pPr>
      <w:r w:rsidRPr="00E606B0">
        <w:rPr>
          <w:rFonts w:ascii="Transliterasi" w:hAnsi="Transliterasi"/>
          <w:lang w:val="id-ID"/>
        </w:rPr>
        <w:t>Dalam kompilasi hukum  Islam  bentuk   perjanjian  perkawinan ditambahkan dengan  perjanjian  taklik-talak  di</w:t>
      </w:r>
      <w:r>
        <w:rPr>
          <w:rFonts w:ascii="Transliterasi" w:hAnsi="Transliterasi"/>
          <w:lang w:val="id-ID"/>
        </w:rPr>
        <w:t xml:space="preserve"> </w:t>
      </w:r>
      <w:r w:rsidRPr="00E606B0">
        <w:rPr>
          <w:rFonts w:ascii="Transliterasi" w:hAnsi="Transliterasi"/>
          <w:lang w:val="id-ID"/>
        </w:rPr>
        <w:t>samping  perjanjian  lain  yang tidak b</w:t>
      </w:r>
      <w:r w:rsidRPr="0072665F">
        <w:rPr>
          <w:rFonts w:ascii="Transliterasi" w:hAnsi="Transliterasi"/>
          <w:lang w:val="id-ID"/>
        </w:rPr>
        <w:t>ertentangan dengan hukum Islam. Jadi isinya tidak boleh bertentangan dengan ketertiban umum, kesusilaan, hukum dan agama.</w:t>
      </w:r>
    </w:p>
    <w:p w:rsidR="00C35868" w:rsidRPr="00E606B0" w:rsidRDefault="00C35868" w:rsidP="00C35868">
      <w:pPr>
        <w:spacing w:line="480" w:lineRule="auto"/>
        <w:ind w:firstLine="720"/>
        <w:jc w:val="both"/>
        <w:rPr>
          <w:rFonts w:ascii="Transliterasi" w:hAnsi="Transliterasi"/>
          <w:lang w:val="id-ID"/>
        </w:rPr>
      </w:pPr>
      <w:r w:rsidRPr="0072665F">
        <w:rPr>
          <w:rFonts w:ascii="Transliterasi" w:hAnsi="Transliterasi"/>
          <w:lang w:val="id-ID"/>
        </w:rPr>
        <w:t xml:space="preserve">Dengan berbagai pertimbangan dan alasan tersebut, tentunya setiap pasangan yang mau melangsungkan perkawinan harus mempersiapkan diri agar tidak menemukan kesulitan setelah pernikahan itu terjadi. Apalagi dengan latar belakang yang berbeda, persiapan yang </w:t>
      </w:r>
      <w:r w:rsidRPr="0072665F">
        <w:rPr>
          <w:rFonts w:ascii="Transliterasi" w:hAnsi="Transliterasi"/>
          <w:lang w:val="id-ID"/>
        </w:rPr>
        <w:lastRenderedPageBreak/>
        <w:t xml:space="preserve">matang menjadi sangat penting sebagai  aspek hukum untuk melindungi hak masing-masing pihak. </w:t>
      </w:r>
    </w:p>
    <w:p w:rsidR="00C35868" w:rsidRPr="00E606B0" w:rsidRDefault="00C35868" w:rsidP="00C35868">
      <w:pPr>
        <w:rPr>
          <w:rFonts w:ascii="Transliterasi" w:hAnsi="Transliterasi"/>
          <w:b/>
          <w:bCs/>
        </w:rPr>
      </w:pPr>
      <w:r w:rsidRPr="00E606B0">
        <w:rPr>
          <w:rFonts w:ascii="Transliterasi" w:hAnsi="Transliterasi"/>
          <w:b/>
          <w:bCs/>
        </w:rPr>
        <w:t>F.</w:t>
      </w:r>
      <w:r>
        <w:rPr>
          <w:rFonts w:ascii="Transliterasi" w:hAnsi="Transliterasi"/>
          <w:b/>
          <w:bCs/>
          <w:lang w:val="id-ID"/>
        </w:rPr>
        <w:t xml:space="preserve"> </w:t>
      </w:r>
      <w:r w:rsidRPr="00E606B0">
        <w:rPr>
          <w:rFonts w:ascii="Transliterasi" w:hAnsi="Transliterasi"/>
          <w:b/>
          <w:lang w:val="id-ID"/>
        </w:rPr>
        <w:t>Metode</w:t>
      </w:r>
      <w:r w:rsidRPr="00E606B0">
        <w:rPr>
          <w:rFonts w:ascii="Transliterasi" w:hAnsi="Transliterasi"/>
          <w:b/>
        </w:rPr>
        <w:t xml:space="preserve"> Penelitian</w:t>
      </w:r>
    </w:p>
    <w:p w:rsidR="00C35868" w:rsidRPr="00E606B0" w:rsidRDefault="00C35868" w:rsidP="00C35868">
      <w:pPr>
        <w:spacing w:before="100" w:beforeAutospacing="1" w:after="100" w:afterAutospacing="1" w:line="480" w:lineRule="auto"/>
        <w:jc w:val="both"/>
        <w:rPr>
          <w:rFonts w:ascii="Transliterasi" w:hAnsi="Transliterasi"/>
        </w:rPr>
      </w:pPr>
      <w:r w:rsidRPr="00E606B0">
        <w:rPr>
          <w:rFonts w:ascii="Transliterasi" w:hAnsi="Transliterasi"/>
        </w:rPr>
        <w:tab/>
      </w:r>
      <w:proofErr w:type="gramStart"/>
      <w:r w:rsidRPr="00E606B0">
        <w:rPr>
          <w:rFonts w:ascii="Transliterasi" w:hAnsi="Transliterasi"/>
        </w:rPr>
        <w:t xml:space="preserve">Dalam penulisan ini penulis mempergunakan penelitian pustaka </w:t>
      </w:r>
      <w:r w:rsidRPr="00E606B0">
        <w:rPr>
          <w:rFonts w:ascii="Transliterasi" w:hAnsi="Transliterasi"/>
          <w:i/>
          <w:iCs/>
        </w:rPr>
        <w:t>(library reseach).</w:t>
      </w:r>
      <w:proofErr w:type="gramEnd"/>
      <w:r w:rsidRPr="00E606B0">
        <w:rPr>
          <w:rFonts w:ascii="Transliterasi" w:hAnsi="Transliterasi"/>
        </w:rPr>
        <w:t xml:space="preserve"> Melalui langkah-langkah sebagai </w:t>
      </w:r>
      <w:proofErr w:type="gramStart"/>
      <w:r w:rsidRPr="00E606B0">
        <w:rPr>
          <w:rFonts w:ascii="Transliterasi" w:hAnsi="Transliterasi"/>
        </w:rPr>
        <w:t>berikut :</w:t>
      </w:r>
      <w:proofErr w:type="gramEnd"/>
    </w:p>
    <w:p w:rsidR="00C35868" w:rsidRPr="00E606B0" w:rsidRDefault="00C35868" w:rsidP="00C35868">
      <w:pPr>
        <w:pStyle w:val="ListParagraph"/>
        <w:numPr>
          <w:ilvl w:val="0"/>
          <w:numId w:val="10"/>
        </w:numPr>
        <w:spacing w:after="0" w:line="240" w:lineRule="auto"/>
        <w:rPr>
          <w:rFonts w:ascii="Transliterasi" w:hAnsi="Transliterasi"/>
          <w:lang w:val="id-ID"/>
        </w:rPr>
      </w:pPr>
      <w:r w:rsidRPr="00E606B0">
        <w:rPr>
          <w:rFonts w:ascii="Transliterasi" w:hAnsi="Transliterasi"/>
          <w:lang w:val="id-ID"/>
        </w:rPr>
        <w:t>Pendekatan Penelitian</w:t>
      </w:r>
    </w:p>
    <w:p w:rsidR="00C35868" w:rsidRPr="00E606B0" w:rsidRDefault="00C35868" w:rsidP="00C35868">
      <w:pPr>
        <w:pStyle w:val="ListParagraph"/>
        <w:spacing w:line="640" w:lineRule="exact"/>
        <w:jc w:val="both"/>
        <w:rPr>
          <w:rFonts w:ascii="Transliterasi" w:hAnsi="Transliterasi"/>
          <w:lang w:val="id-ID"/>
        </w:rPr>
      </w:pPr>
      <w:r w:rsidRPr="00E606B0">
        <w:rPr>
          <w:rFonts w:ascii="Transliterasi" w:hAnsi="Transliterasi"/>
          <w:lang w:val="id-ID"/>
        </w:rPr>
        <w:t>Jenis penelitian yang dilakukan bersifat kualitatif</w:t>
      </w:r>
      <w:r w:rsidRPr="00E606B0">
        <w:rPr>
          <w:rStyle w:val="FootnoteReference"/>
          <w:rFonts w:ascii="Transliterasi" w:hAnsi="Transliterasi"/>
          <w:lang w:val="id-ID"/>
        </w:rPr>
        <w:footnoteReference w:id="14"/>
      </w:r>
      <w:r w:rsidRPr="00E606B0">
        <w:rPr>
          <w:rFonts w:ascii="Transliterasi" w:hAnsi="Transliterasi"/>
          <w:lang w:val="id-ID"/>
        </w:rPr>
        <w:t>, yaitu suatu metode yang datanya dinyatakan dalam keadaan yang sewajarnya dengan tidak dibuat dalam bentuk simbol-simbol, bilangan, ataupun rumus</w:t>
      </w:r>
      <w:r w:rsidRPr="0072665F">
        <w:rPr>
          <w:rFonts w:ascii="Transliterasi" w:hAnsi="Transliterasi"/>
          <w:lang w:val="id-ID"/>
        </w:rPr>
        <w:t>.</w:t>
      </w:r>
      <w:r w:rsidRPr="00E606B0">
        <w:rPr>
          <w:rFonts w:ascii="Transliterasi" w:hAnsi="Transliterasi"/>
          <w:lang w:val="id-ID"/>
        </w:rPr>
        <w:t xml:space="preserve"> Pendekatan yang digunakan adalah sosiologi hukum.</w:t>
      </w:r>
    </w:p>
    <w:p w:rsidR="00C35868" w:rsidRPr="00E606B0" w:rsidRDefault="00C35868" w:rsidP="00C35868">
      <w:pPr>
        <w:pStyle w:val="ListParagraph"/>
        <w:numPr>
          <w:ilvl w:val="0"/>
          <w:numId w:val="10"/>
        </w:numPr>
        <w:spacing w:line="640" w:lineRule="exact"/>
        <w:jc w:val="both"/>
        <w:rPr>
          <w:rFonts w:ascii="Transliterasi" w:hAnsi="Transliterasi"/>
        </w:rPr>
      </w:pPr>
      <w:r w:rsidRPr="00E606B0">
        <w:rPr>
          <w:rFonts w:ascii="Transliterasi" w:hAnsi="Transliterasi"/>
          <w:lang w:val="id-ID"/>
        </w:rPr>
        <w:t xml:space="preserve">Sumber </w:t>
      </w:r>
      <w:r w:rsidRPr="00E606B0">
        <w:rPr>
          <w:rFonts w:ascii="Transliterasi" w:hAnsi="Transliterasi"/>
        </w:rPr>
        <w:t>Data</w:t>
      </w:r>
    </w:p>
    <w:p w:rsidR="00C35868" w:rsidRPr="00E606B0" w:rsidRDefault="00C35868" w:rsidP="00C35868">
      <w:pPr>
        <w:pStyle w:val="ListParagraph"/>
        <w:spacing w:line="640" w:lineRule="exact"/>
        <w:jc w:val="both"/>
        <w:rPr>
          <w:rFonts w:ascii="Transliterasi" w:hAnsi="Transliterasi"/>
          <w:lang w:val="id-ID"/>
        </w:rPr>
      </w:pPr>
      <w:r w:rsidRPr="00E606B0">
        <w:rPr>
          <w:rFonts w:ascii="Transliterasi" w:hAnsi="Transliterasi"/>
          <w:lang w:val="id-ID"/>
        </w:rPr>
        <w:t>Data yang berkaitan dengan Undang- Undang dan krangka teoritis yang bersumber dari bahan pustaka, sedangkan data yang kedua dengan data lapangan, yaitu dari masyarakat Desa Nahula Ke</w:t>
      </w:r>
      <w:r>
        <w:rPr>
          <w:rFonts w:ascii="Transliterasi" w:hAnsi="Transliterasi"/>
          <w:lang w:val="id-ID"/>
        </w:rPr>
        <w:t>c. Dolok Sigompulon Kab. Paluta seperti:</w:t>
      </w:r>
      <w:r w:rsidRPr="00E606B0">
        <w:rPr>
          <w:rFonts w:ascii="Transliterasi" w:hAnsi="Transliterasi"/>
          <w:lang w:val="id-ID"/>
        </w:rPr>
        <w:t xml:space="preserve"> </w:t>
      </w:r>
    </w:p>
    <w:p w:rsidR="00C35868" w:rsidRPr="00E606B0" w:rsidRDefault="00C35868" w:rsidP="00C35868">
      <w:pPr>
        <w:pStyle w:val="ListParagraph"/>
        <w:numPr>
          <w:ilvl w:val="0"/>
          <w:numId w:val="14"/>
        </w:numPr>
        <w:spacing w:after="0" w:line="640" w:lineRule="exact"/>
        <w:jc w:val="both"/>
        <w:rPr>
          <w:rFonts w:ascii="Transliterasi" w:hAnsi="Transliterasi"/>
          <w:lang w:val="id-ID"/>
        </w:rPr>
      </w:pPr>
      <w:r>
        <w:rPr>
          <w:rFonts w:ascii="Transliterasi" w:hAnsi="Transliterasi"/>
          <w:lang w:val="id-ID"/>
        </w:rPr>
        <w:t>Satu</w:t>
      </w:r>
      <w:r w:rsidRPr="00E606B0">
        <w:rPr>
          <w:rFonts w:ascii="Transliterasi" w:hAnsi="Transliterasi"/>
          <w:lang w:val="id-ID"/>
        </w:rPr>
        <w:t xml:space="preserve"> surat perjanjian dari masyarakat  Desa Nahula Kec. Dolok Sigompulon Kab. Paluta, yang disebut dengan surat Galang Batang.</w:t>
      </w:r>
    </w:p>
    <w:p w:rsidR="00C35868" w:rsidRPr="00E606B0" w:rsidRDefault="00C35868" w:rsidP="00C35868">
      <w:pPr>
        <w:pStyle w:val="ListParagraph"/>
        <w:numPr>
          <w:ilvl w:val="0"/>
          <w:numId w:val="14"/>
        </w:numPr>
        <w:spacing w:after="0" w:line="640" w:lineRule="exact"/>
        <w:jc w:val="both"/>
        <w:rPr>
          <w:rFonts w:ascii="Transliterasi" w:hAnsi="Transliterasi"/>
          <w:lang w:val="id-ID"/>
        </w:rPr>
      </w:pPr>
      <w:r w:rsidRPr="00E606B0">
        <w:rPr>
          <w:rFonts w:ascii="Transliterasi" w:hAnsi="Transliterasi"/>
          <w:lang w:val="id-ID"/>
        </w:rPr>
        <w:lastRenderedPageBreak/>
        <w:t>Subjek penelitian yaitu para pelaku perjanjian perkawinan dan saksi bila memungkinkan.</w:t>
      </w:r>
    </w:p>
    <w:p w:rsidR="00C35868" w:rsidRPr="00E606B0" w:rsidRDefault="00C35868" w:rsidP="00C35868">
      <w:pPr>
        <w:pStyle w:val="ListParagraph"/>
        <w:numPr>
          <w:ilvl w:val="0"/>
          <w:numId w:val="10"/>
        </w:numPr>
        <w:spacing w:after="0" w:line="640" w:lineRule="exact"/>
        <w:jc w:val="both"/>
        <w:rPr>
          <w:rFonts w:ascii="Transliterasi" w:hAnsi="Transliterasi"/>
          <w:lang w:val="id-ID"/>
        </w:rPr>
      </w:pPr>
      <w:r w:rsidRPr="00E606B0">
        <w:rPr>
          <w:rFonts w:ascii="Transliterasi" w:hAnsi="Transliterasi"/>
          <w:lang w:val="id-ID"/>
        </w:rPr>
        <w:t>Pengumpulan Data</w:t>
      </w:r>
    </w:p>
    <w:p w:rsidR="00C35868" w:rsidRPr="00E606B0" w:rsidRDefault="00C35868" w:rsidP="00C35868">
      <w:pPr>
        <w:pStyle w:val="ListParagraph"/>
        <w:spacing w:line="640" w:lineRule="exact"/>
        <w:jc w:val="both"/>
        <w:rPr>
          <w:rFonts w:ascii="Transliterasi" w:hAnsi="Transliterasi"/>
          <w:lang w:val="id-ID"/>
        </w:rPr>
      </w:pPr>
      <w:r w:rsidRPr="00E606B0">
        <w:rPr>
          <w:rFonts w:ascii="Transliterasi" w:hAnsi="Transliterasi"/>
          <w:lang w:val="id-ID"/>
        </w:rPr>
        <w:t>Dalam mengumpulkan data menggunakan beberapa alat pengumpulan data, seperti studi dokumen dan wawancara.</w:t>
      </w:r>
    </w:p>
    <w:p w:rsidR="00C35868" w:rsidRPr="00E606B0" w:rsidRDefault="00C35868" w:rsidP="00C35868">
      <w:pPr>
        <w:pStyle w:val="ListParagraph"/>
        <w:numPr>
          <w:ilvl w:val="0"/>
          <w:numId w:val="15"/>
        </w:numPr>
        <w:spacing w:after="0" w:line="640" w:lineRule="exact"/>
        <w:jc w:val="both"/>
        <w:rPr>
          <w:rFonts w:ascii="Transliterasi" w:hAnsi="Transliterasi"/>
          <w:lang w:val="id-ID"/>
        </w:rPr>
      </w:pPr>
      <w:r w:rsidRPr="00E606B0">
        <w:rPr>
          <w:rFonts w:ascii="Transliterasi" w:hAnsi="Transliterasi"/>
          <w:lang w:val="id-ID"/>
        </w:rPr>
        <w:t>Studi Dokumen</w:t>
      </w:r>
    </w:p>
    <w:p w:rsidR="00C35868" w:rsidRPr="00E606B0" w:rsidRDefault="00C35868" w:rsidP="00C35868">
      <w:pPr>
        <w:pStyle w:val="ListParagraph"/>
        <w:spacing w:line="640" w:lineRule="exact"/>
        <w:ind w:left="1080"/>
        <w:jc w:val="both"/>
        <w:rPr>
          <w:rFonts w:ascii="Transliterasi" w:hAnsi="Transliterasi"/>
          <w:lang w:val="id-ID"/>
        </w:rPr>
      </w:pPr>
      <w:r w:rsidRPr="00E606B0">
        <w:rPr>
          <w:rFonts w:ascii="Transliterasi" w:hAnsi="Transliterasi"/>
          <w:lang w:val="id-ID"/>
        </w:rPr>
        <w:t>Dokumen yang dijadikan sumber data dalam penelitian ini adalah kitab Undang- Undang No 1 Tahun 1974 dan kitab Kompilasi Hukum Islam serta tulisan –tulisan tentang perjanjian perkawinan.</w:t>
      </w:r>
    </w:p>
    <w:p w:rsidR="00C35868" w:rsidRPr="00E606B0" w:rsidRDefault="00C35868" w:rsidP="00C35868">
      <w:pPr>
        <w:pStyle w:val="ListParagraph"/>
        <w:numPr>
          <w:ilvl w:val="0"/>
          <w:numId w:val="15"/>
        </w:numPr>
        <w:spacing w:after="0" w:line="640" w:lineRule="exact"/>
        <w:jc w:val="both"/>
        <w:rPr>
          <w:rFonts w:ascii="Transliterasi" w:hAnsi="Transliterasi"/>
          <w:lang w:val="id-ID"/>
        </w:rPr>
      </w:pPr>
      <w:r w:rsidRPr="00E606B0">
        <w:rPr>
          <w:rFonts w:ascii="Transliterasi" w:hAnsi="Transliterasi"/>
          <w:lang w:val="id-ID"/>
        </w:rPr>
        <w:t>Wawancara</w:t>
      </w:r>
    </w:p>
    <w:p w:rsidR="00C35868" w:rsidRPr="00E606B0" w:rsidRDefault="00C35868" w:rsidP="00C35868">
      <w:pPr>
        <w:pStyle w:val="ListParagraph"/>
        <w:spacing w:line="640" w:lineRule="exact"/>
        <w:ind w:left="1080"/>
        <w:jc w:val="both"/>
        <w:rPr>
          <w:rFonts w:ascii="Transliterasi" w:hAnsi="Transliterasi"/>
          <w:lang w:val="id-ID"/>
        </w:rPr>
      </w:pPr>
      <w:r w:rsidRPr="00E606B0">
        <w:rPr>
          <w:rFonts w:ascii="Transliterasi" w:hAnsi="Transliterasi"/>
          <w:lang w:val="id-ID"/>
        </w:rPr>
        <w:t>Wawancara adalah kegiatan pengumpulan data yang dilakukan oleh penulis untuk mendapatkan informasi dengan</w:t>
      </w:r>
      <w:r>
        <w:rPr>
          <w:rFonts w:ascii="Transliterasi" w:hAnsi="Transliterasi"/>
          <w:lang w:val="id-ID"/>
        </w:rPr>
        <w:t xml:space="preserve"> </w:t>
      </w:r>
      <w:r w:rsidRPr="00E606B0">
        <w:rPr>
          <w:rFonts w:ascii="Transliterasi" w:hAnsi="Transliterasi"/>
          <w:lang w:val="id-ID"/>
        </w:rPr>
        <w:t>cara bertanya langsung kepada objek penelitian dan melalui responden. Pada penelitian ini dilakukan wawancara dengan pihak- pihak yang terkait dengan objek penelitian ini.</w:t>
      </w:r>
    </w:p>
    <w:p w:rsidR="00C35868" w:rsidRPr="00E606B0" w:rsidRDefault="00C35868" w:rsidP="00C35868">
      <w:pPr>
        <w:pStyle w:val="ListParagraph"/>
        <w:numPr>
          <w:ilvl w:val="0"/>
          <w:numId w:val="10"/>
        </w:numPr>
        <w:spacing w:after="0" w:line="640" w:lineRule="exact"/>
        <w:jc w:val="both"/>
        <w:rPr>
          <w:rFonts w:ascii="Transliterasi" w:hAnsi="Transliterasi"/>
          <w:lang w:val="id-ID"/>
        </w:rPr>
      </w:pPr>
      <w:r w:rsidRPr="00E606B0">
        <w:rPr>
          <w:rFonts w:ascii="Transliterasi" w:hAnsi="Transliterasi"/>
          <w:lang w:val="id-ID"/>
        </w:rPr>
        <w:t>Analisis Data</w:t>
      </w:r>
    </w:p>
    <w:p w:rsidR="00C35868" w:rsidRPr="00E606B0" w:rsidRDefault="00C35868" w:rsidP="00C35868">
      <w:pPr>
        <w:pStyle w:val="ListParagraph"/>
        <w:spacing w:line="640" w:lineRule="exact"/>
        <w:jc w:val="both"/>
        <w:rPr>
          <w:rFonts w:ascii="Transliterasi" w:hAnsi="Transliterasi"/>
          <w:lang w:val="id-ID"/>
        </w:rPr>
      </w:pPr>
      <w:r w:rsidRPr="00E606B0">
        <w:rPr>
          <w:rFonts w:ascii="Transliterasi" w:hAnsi="Transliterasi"/>
          <w:lang w:val="id-ID"/>
        </w:rPr>
        <w:t>Setelah diperoleh data-data mela</w:t>
      </w:r>
      <w:r>
        <w:rPr>
          <w:rFonts w:ascii="Transliterasi" w:hAnsi="Transliterasi"/>
          <w:lang w:val="id-ID"/>
        </w:rPr>
        <w:t>lui alat pengumpulan data,</w:t>
      </w:r>
      <w:r w:rsidRPr="00E606B0">
        <w:rPr>
          <w:rFonts w:ascii="Transliterasi" w:hAnsi="Transliterasi"/>
          <w:lang w:val="id-ID"/>
        </w:rPr>
        <w:t xml:space="preserve"> akan dilakukan analisis deskriptif ( </w:t>
      </w:r>
      <w:r w:rsidRPr="00FE19B7">
        <w:rPr>
          <w:rFonts w:ascii="Transliterasi" w:hAnsi="Transliterasi"/>
          <w:i/>
          <w:iCs/>
          <w:lang w:val="id-ID"/>
        </w:rPr>
        <w:t>analitical discription</w:t>
      </w:r>
      <w:r w:rsidRPr="00E606B0">
        <w:rPr>
          <w:rFonts w:ascii="Transliterasi" w:hAnsi="Transliterasi"/>
          <w:lang w:val="id-ID"/>
        </w:rPr>
        <w:t xml:space="preserve"> ) terhadap data-data tersebut, yaitu menyajikan fakta secara sistematis </w:t>
      </w:r>
      <w:r w:rsidRPr="00E606B0">
        <w:rPr>
          <w:rFonts w:ascii="Transliterasi" w:hAnsi="Transliterasi"/>
          <w:lang w:val="id-ID"/>
        </w:rPr>
        <w:lastRenderedPageBreak/>
        <w:t>sehingga dapat lebih mudah di fahami dan disimpulkan karena penelitian ini bertujuan untuk mengembangkan secara sisitematik dan akurat fakta dan karakteristik mengenai populasi atau bidang tertentu. Dengan demikian penelitian ini bersifat indukatif karena bertolak dari data yang bersifat individual untuk merumuskan kesimpulan secara umum.</w:t>
      </w:r>
    </w:p>
    <w:p w:rsidR="00C35868" w:rsidRPr="00E606B0" w:rsidRDefault="00C35868" w:rsidP="00C35868">
      <w:pPr>
        <w:pStyle w:val="ListParagraph"/>
        <w:spacing w:line="640" w:lineRule="exact"/>
        <w:ind w:firstLine="720"/>
        <w:jc w:val="both"/>
        <w:rPr>
          <w:rFonts w:ascii="Transliterasi" w:hAnsi="Transliterasi"/>
          <w:lang w:val="id-ID"/>
        </w:rPr>
      </w:pPr>
      <w:r w:rsidRPr="00E606B0">
        <w:rPr>
          <w:rFonts w:ascii="Transliterasi" w:hAnsi="Transliterasi"/>
          <w:lang w:val="id-ID"/>
        </w:rPr>
        <w:t>Analisis terhadap perjanjian perkawinan yang dilakukan pada masyarakat Desa. Nahula Jae Kec. Dolok Sigompulan Kab Paluta.</w:t>
      </w:r>
      <w:r>
        <w:rPr>
          <w:rFonts w:ascii="Transliterasi" w:hAnsi="Transliterasi"/>
          <w:lang w:val="id-ID"/>
        </w:rPr>
        <w:t xml:space="preserve"> </w:t>
      </w:r>
      <w:r w:rsidRPr="00E606B0">
        <w:rPr>
          <w:rFonts w:ascii="Transliterasi" w:hAnsi="Transliterasi"/>
          <w:lang w:val="id-ID"/>
        </w:rPr>
        <w:t>U</w:t>
      </w:r>
      <w:r>
        <w:rPr>
          <w:rFonts w:ascii="Transliterasi" w:hAnsi="Transliterasi"/>
          <w:lang w:val="id-ID"/>
        </w:rPr>
        <w:t xml:space="preserve">ntuk melihat </w:t>
      </w:r>
      <w:r w:rsidRPr="00E606B0">
        <w:rPr>
          <w:rFonts w:ascii="Transliterasi" w:hAnsi="Transliterasi"/>
          <w:lang w:val="id-ID"/>
        </w:rPr>
        <w:t xml:space="preserve">bagaimana tata cara pelaksanaan perjanjian perkawinan pada </w:t>
      </w:r>
      <w:r>
        <w:rPr>
          <w:rFonts w:ascii="Transliterasi" w:hAnsi="Transliterasi"/>
          <w:lang w:val="id-ID"/>
        </w:rPr>
        <w:t>masyarakat Desa. Nahula J</w:t>
      </w:r>
      <w:r w:rsidRPr="00E606B0">
        <w:rPr>
          <w:rFonts w:ascii="Transliterasi" w:hAnsi="Transliterasi"/>
          <w:lang w:val="id-ID"/>
        </w:rPr>
        <w:t>ae Kec Dolok Sigompulan Kab. Paluta.</w:t>
      </w:r>
    </w:p>
    <w:p w:rsidR="00C35868" w:rsidRPr="00E606B0" w:rsidRDefault="00C35868" w:rsidP="00C35868">
      <w:pPr>
        <w:pStyle w:val="ListParagraph"/>
        <w:spacing w:line="640" w:lineRule="exact"/>
        <w:ind w:firstLine="720"/>
        <w:jc w:val="both"/>
        <w:rPr>
          <w:rFonts w:ascii="Transliterasi" w:hAnsi="Transliterasi"/>
          <w:lang w:val="id-ID"/>
        </w:rPr>
      </w:pPr>
    </w:p>
    <w:p w:rsidR="00C35868" w:rsidRPr="00FE19B7" w:rsidRDefault="00C35868" w:rsidP="00C35868">
      <w:pPr>
        <w:spacing w:line="480" w:lineRule="auto"/>
        <w:rPr>
          <w:rFonts w:ascii="Transliterasi" w:hAnsi="Transliterasi"/>
          <w:b/>
          <w:lang w:val="id-ID"/>
        </w:rPr>
      </w:pPr>
      <w:r w:rsidRPr="00FE19B7">
        <w:rPr>
          <w:rFonts w:ascii="Transliterasi" w:hAnsi="Transliterasi"/>
          <w:b/>
          <w:lang w:val="id-ID"/>
        </w:rPr>
        <w:t>G. Sistematika Pembahasan</w:t>
      </w:r>
    </w:p>
    <w:p w:rsidR="00C35868" w:rsidRPr="00E606B0" w:rsidRDefault="00C35868" w:rsidP="00C35868">
      <w:pPr>
        <w:spacing w:line="680" w:lineRule="exact"/>
        <w:ind w:firstLine="720"/>
        <w:jc w:val="both"/>
        <w:rPr>
          <w:rFonts w:ascii="Transliterasi" w:hAnsi="Transliterasi"/>
        </w:rPr>
      </w:pPr>
      <w:r w:rsidRPr="00E606B0">
        <w:rPr>
          <w:rFonts w:ascii="Transliterasi" w:hAnsi="Transliterasi"/>
        </w:rPr>
        <w:t xml:space="preserve">Untuk memudahkan pembahasan ini maka penulis membuat sistematika pembahasan sesuai dengan sasaran yang hendak dicapai sebagai </w:t>
      </w:r>
      <w:proofErr w:type="gramStart"/>
      <w:r w:rsidRPr="00E606B0">
        <w:rPr>
          <w:rFonts w:ascii="Transliterasi" w:hAnsi="Transliterasi"/>
        </w:rPr>
        <w:t>berikut :</w:t>
      </w:r>
      <w:proofErr w:type="gramEnd"/>
    </w:p>
    <w:p w:rsidR="00C35868" w:rsidRDefault="00C35868" w:rsidP="00C35868">
      <w:pPr>
        <w:spacing w:line="480" w:lineRule="auto"/>
        <w:ind w:firstLine="720"/>
        <w:jc w:val="both"/>
        <w:rPr>
          <w:rFonts w:ascii="Transliterasi" w:hAnsi="Transliterasi"/>
          <w:lang w:val="id-ID"/>
        </w:rPr>
      </w:pPr>
      <w:r>
        <w:rPr>
          <w:rFonts w:ascii="Transliterasi" w:hAnsi="Transliterasi"/>
        </w:rPr>
        <w:t>Bab I, merupakan pengantar umu</w:t>
      </w:r>
      <w:r>
        <w:rPr>
          <w:rFonts w:ascii="Transliterasi" w:hAnsi="Transliterasi"/>
          <w:lang w:val="id-ID"/>
        </w:rPr>
        <w:t>m</w:t>
      </w:r>
      <w:r w:rsidRPr="00E606B0">
        <w:rPr>
          <w:rFonts w:ascii="Transliterasi" w:hAnsi="Transliterasi"/>
        </w:rPr>
        <w:t xml:space="preserve"> terhadap masalah yang akan dibahas, terdiri dari latar belakang masalah, p</w:t>
      </w:r>
      <w:r>
        <w:rPr>
          <w:rFonts w:ascii="Transliterasi" w:hAnsi="Transliterasi"/>
        </w:rPr>
        <w:t xml:space="preserve">erumusan masalah, tujuan </w:t>
      </w:r>
      <w:r>
        <w:rPr>
          <w:rFonts w:ascii="Transliterasi" w:hAnsi="Transliterasi"/>
          <w:lang w:val="id-ID"/>
        </w:rPr>
        <w:t>penelitian</w:t>
      </w:r>
      <w:r w:rsidRPr="00E606B0">
        <w:rPr>
          <w:rFonts w:ascii="Transliterasi" w:hAnsi="Transliterasi"/>
        </w:rPr>
        <w:t xml:space="preserve">, </w:t>
      </w:r>
      <w:r w:rsidRPr="00E606B0">
        <w:rPr>
          <w:rFonts w:ascii="Transliterasi" w:hAnsi="Transliterasi"/>
          <w:lang w:val="id-ID"/>
        </w:rPr>
        <w:t xml:space="preserve">kegunaan penelitian, </w:t>
      </w:r>
      <w:r w:rsidRPr="00E606B0">
        <w:rPr>
          <w:rFonts w:ascii="Transliterasi" w:hAnsi="Transliterasi"/>
        </w:rPr>
        <w:t>kerangka pemikiran</w:t>
      </w:r>
      <w:proofErr w:type="gramStart"/>
      <w:r w:rsidRPr="00E606B0">
        <w:rPr>
          <w:rFonts w:ascii="Transliterasi" w:hAnsi="Transliterasi"/>
        </w:rPr>
        <w:t>,</w:t>
      </w:r>
      <w:r w:rsidRPr="00E606B0">
        <w:rPr>
          <w:rFonts w:ascii="Transliterasi" w:hAnsi="Transliterasi"/>
          <w:lang w:val="id-ID"/>
        </w:rPr>
        <w:t>metode</w:t>
      </w:r>
      <w:proofErr w:type="gramEnd"/>
      <w:r w:rsidRPr="00E606B0">
        <w:rPr>
          <w:rFonts w:ascii="Transliterasi" w:hAnsi="Transliterasi"/>
          <w:lang w:val="id-ID"/>
        </w:rPr>
        <w:t xml:space="preserve"> </w:t>
      </w:r>
      <w:r w:rsidRPr="00E606B0">
        <w:rPr>
          <w:rFonts w:ascii="Transliterasi" w:hAnsi="Transliterasi"/>
        </w:rPr>
        <w:t xml:space="preserve"> penelitian dan sistematika pembahasan.</w:t>
      </w:r>
    </w:p>
    <w:p w:rsidR="00C35868" w:rsidRPr="0091280B" w:rsidRDefault="00C35868" w:rsidP="00C35868">
      <w:pPr>
        <w:spacing w:line="480" w:lineRule="auto"/>
        <w:ind w:firstLine="720"/>
        <w:jc w:val="both"/>
        <w:rPr>
          <w:rFonts w:ascii="Transliterasi" w:hAnsi="Transliterasi"/>
          <w:lang w:val="id-ID"/>
        </w:rPr>
      </w:pPr>
      <w:r w:rsidRPr="0072665F">
        <w:rPr>
          <w:rFonts w:ascii="Transliterasi" w:hAnsi="Transliterasi"/>
          <w:lang w:val="id-ID"/>
        </w:rPr>
        <w:lastRenderedPageBreak/>
        <w:t xml:space="preserve">Bab II, berisi tentang </w:t>
      </w:r>
      <w:r w:rsidRPr="0072665F">
        <w:rPr>
          <w:rFonts w:ascii="Transliterasi" w:hAnsi="Transliterasi"/>
          <w:bCs/>
          <w:lang w:val="id-ID"/>
        </w:rPr>
        <w:t>gambaran umum lokasi penelitian</w:t>
      </w:r>
      <w:r>
        <w:rPr>
          <w:rFonts w:ascii="Transliterasi" w:hAnsi="Transliterasi"/>
          <w:bCs/>
          <w:lang w:val="id-ID"/>
        </w:rPr>
        <w:t xml:space="preserve"> </w:t>
      </w:r>
      <w:r w:rsidRPr="0091280B">
        <w:rPr>
          <w:rFonts w:ascii="Transliterasi" w:hAnsi="Transliterasi"/>
          <w:bCs/>
          <w:lang w:val="id-ID"/>
        </w:rPr>
        <w:t>meliputi</w:t>
      </w:r>
      <w:r>
        <w:rPr>
          <w:rFonts w:ascii="Transliterasi" w:hAnsi="Transliterasi"/>
          <w:bCs/>
          <w:lang w:val="id-ID"/>
        </w:rPr>
        <w:t xml:space="preserve"> letak lokasi Kecamatan Dolok Sigompulon, </w:t>
      </w:r>
      <w:r w:rsidRPr="0072665F">
        <w:rPr>
          <w:rFonts w:ascii="Transliterasi" w:hAnsi="Transliterasi"/>
          <w:bCs/>
          <w:szCs w:val="23"/>
          <w:lang w:val="id-ID"/>
        </w:rPr>
        <w:t xml:space="preserve">batas </w:t>
      </w:r>
      <w:r w:rsidRPr="00954A8A">
        <w:rPr>
          <w:rFonts w:ascii="Transliterasi" w:hAnsi="Transliterasi"/>
          <w:bCs/>
          <w:szCs w:val="23"/>
          <w:lang w:val="id-ID"/>
        </w:rPr>
        <w:t>w</w:t>
      </w:r>
      <w:r w:rsidRPr="0072665F">
        <w:rPr>
          <w:rFonts w:ascii="Transliterasi" w:hAnsi="Transliterasi"/>
          <w:bCs/>
          <w:szCs w:val="23"/>
          <w:lang w:val="id-ID"/>
        </w:rPr>
        <w:t xml:space="preserve">ilayah </w:t>
      </w:r>
      <w:r>
        <w:rPr>
          <w:rFonts w:ascii="Transliterasi" w:hAnsi="Transliterasi"/>
          <w:bCs/>
          <w:szCs w:val="23"/>
          <w:lang w:val="id-ID"/>
        </w:rPr>
        <w:t>K</w:t>
      </w:r>
      <w:r w:rsidRPr="0072665F">
        <w:rPr>
          <w:rFonts w:ascii="Transliterasi" w:hAnsi="Transliterasi"/>
          <w:bCs/>
          <w:szCs w:val="23"/>
          <w:lang w:val="id-ID"/>
        </w:rPr>
        <w:t xml:space="preserve">abupaten </w:t>
      </w:r>
      <w:r>
        <w:rPr>
          <w:rFonts w:ascii="Transliterasi" w:hAnsi="Transliterasi"/>
          <w:bCs/>
          <w:szCs w:val="23"/>
          <w:lang w:val="id-ID"/>
        </w:rPr>
        <w:t>P</w:t>
      </w:r>
      <w:r w:rsidRPr="0072665F">
        <w:rPr>
          <w:rFonts w:ascii="Transliterasi" w:hAnsi="Transliterasi"/>
          <w:bCs/>
          <w:szCs w:val="23"/>
          <w:lang w:val="id-ID"/>
        </w:rPr>
        <w:t>adang</w:t>
      </w:r>
      <w:r w:rsidRPr="00954A8A">
        <w:rPr>
          <w:rFonts w:ascii="Transliterasi" w:hAnsi="Transliterasi"/>
          <w:bCs/>
          <w:szCs w:val="23"/>
          <w:lang w:val="id-ID"/>
        </w:rPr>
        <w:t>l</w:t>
      </w:r>
      <w:r w:rsidRPr="0072665F">
        <w:rPr>
          <w:rFonts w:ascii="Transliterasi" w:hAnsi="Transliterasi"/>
          <w:bCs/>
          <w:szCs w:val="23"/>
          <w:lang w:val="id-ID"/>
        </w:rPr>
        <w:t xml:space="preserve">awas </w:t>
      </w:r>
      <w:r>
        <w:rPr>
          <w:rFonts w:ascii="Transliterasi" w:hAnsi="Transliterasi"/>
          <w:bCs/>
          <w:szCs w:val="23"/>
          <w:lang w:val="id-ID"/>
        </w:rPr>
        <w:t>U</w:t>
      </w:r>
      <w:r w:rsidRPr="0072665F">
        <w:rPr>
          <w:rFonts w:ascii="Transliterasi" w:hAnsi="Transliterasi"/>
          <w:bCs/>
          <w:szCs w:val="23"/>
          <w:lang w:val="id-ID"/>
        </w:rPr>
        <w:t>tara</w:t>
      </w:r>
      <w:r>
        <w:rPr>
          <w:rFonts w:ascii="Transliterasi" w:hAnsi="Transliterasi"/>
          <w:bCs/>
          <w:lang w:val="id-ID"/>
        </w:rPr>
        <w:t xml:space="preserve">, </w:t>
      </w:r>
      <w:r w:rsidRPr="00954A8A">
        <w:rPr>
          <w:rFonts w:ascii="Transliterasi" w:hAnsi="Transliterasi"/>
          <w:bCs/>
          <w:color w:val="000000"/>
          <w:szCs w:val="23"/>
          <w:lang w:val="id-ID"/>
        </w:rPr>
        <w:t>jumlah penduduk</w:t>
      </w:r>
      <w:r>
        <w:rPr>
          <w:rFonts w:ascii="Transliterasi" w:hAnsi="Transliterasi"/>
          <w:bCs/>
          <w:lang w:val="id-ID"/>
        </w:rPr>
        <w:t xml:space="preserve">, </w:t>
      </w:r>
      <w:r>
        <w:rPr>
          <w:rFonts w:ascii="Transliterasi" w:hAnsi="Transliterasi"/>
          <w:bCs/>
          <w:color w:val="000000"/>
          <w:szCs w:val="23"/>
          <w:lang w:val="id-ID"/>
        </w:rPr>
        <w:t>k</w:t>
      </w:r>
      <w:r w:rsidRPr="00954A8A">
        <w:rPr>
          <w:rFonts w:ascii="Transliterasi" w:hAnsi="Transliterasi"/>
          <w:bCs/>
          <w:color w:val="000000"/>
          <w:szCs w:val="23"/>
          <w:lang w:val="id-ID"/>
        </w:rPr>
        <w:t>e</w:t>
      </w:r>
      <w:r>
        <w:rPr>
          <w:rFonts w:ascii="Transliterasi" w:hAnsi="Transliterasi"/>
          <w:bCs/>
          <w:color w:val="000000"/>
          <w:szCs w:val="23"/>
          <w:lang w:val="id-ID"/>
        </w:rPr>
        <w:t>pe</w:t>
      </w:r>
      <w:r w:rsidRPr="00954A8A">
        <w:rPr>
          <w:rFonts w:ascii="Transliterasi" w:hAnsi="Transliterasi"/>
          <w:bCs/>
          <w:color w:val="000000"/>
          <w:szCs w:val="23"/>
          <w:lang w:val="id-ID"/>
        </w:rPr>
        <w:t>nduduk</w:t>
      </w:r>
      <w:r>
        <w:rPr>
          <w:rFonts w:ascii="Transliterasi" w:hAnsi="Transliterasi"/>
          <w:bCs/>
          <w:color w:val="000000"/>
          <w:szCs w:val="23"/>
          <w:lang w:val="id-ID"/>
        </w:rPr>
        <w:t>an</w:t>
      </w:r>
      <w:r w:rsidRPr="00954A8A">
        <w:rPr>
          <w:rFonts w:ascii="Transliterasi" w:hAnsi="Transliterasi"/>
          <w:bCs/>
          <w:lang w:val="id-ID"/>
        </w:rPr>
        <w:tab/>
      </w:r>
      <w:r>
        <w:rPr>
          <w:rFonts w:ascii="Transliterasi" w:hAnsi="Transliterasi"/>
          <w:lang w:val="id-ID"/>
        </w:rPr>
        <w:t xml:space="preserve">, </w:t>
      </w:r>
      <w:r w:rsidRPr="0072665F">
        <w:rPr>
          <w:rFonts w:ascii="Transliterasi" w:hAnsi="Transliterasi"/>
          <w:bCs/>
          <w:lang w:val="id-ID"/>
        </w:rPr>
        <w:t>kepercayaan dan agama</w:t>
      </w:r>
      <w:r>
        <w:rPr>
          <w:rFonts w:ascii="Transliterasi" w:hAnsi="Transliterasi"/>
          <w:bCs/>
          <w:lang w:val="id-ID"/>
        </w:rPr>
        <w:t>.</w:t>
      </w:r>
    </w:p>
    <w:p w:rsidR="00C35868" w:rsidRPr="0091280B" w:rsidRDefault="00C35868" w:rsidP="00C35868">
      <w:pPr>
        <w:spacing w:line="480" w:lineRule="auto"/>
        <w:ind w:firstLine="720"/>
        <w:jc w:val="both"/>
        <w:rPr>
          <w:rFonts w:ascii="Transliterasi" w:hAnsi="Transliterasi"/>
          <w:lang w:val="id-ID"/>
        </w:rPr>
      </w:pPr>
      <w:r w:rsidRPr="00E606B0">
        <w:rPr>
          <w:rFonts w:ascii="Transliterasi" w:hAnsi="Transliterasi"/>
          <w:lang w:val="id-ID"/>
        </w:rPr>
        <w:t>.</w:t>
      </w:r>
    </w:p>
    <w:p w:rsidR="00C35868" w:rsidRPr="0091280B" w:rsidRDefault="00C35868" w:rsidP="00C35868">
      <w:pPr>
        <w:spacing w:line="480" w:lineRule="auto"/>
        <w:ind w:right="566" w:firstLine="709"/>
        <w:jc w:val="both"/>
        <w:rPr>
          <w:rFonts w:ascii="Transliterasi" w:hAnsi="Transliterasi" w:cs="Traditional Arabic"/>
          <w:lang w:val="id-ID"/>
        </w:rPr>
      </w:pPr>
      <w:r w:rsidRPr="0072665F">
        <w:rPr>
          <w:rFonts w:ascii="Transliterasi" w:hAnsi="Transliterasi" w:cs="Traditional Arabic"/>
          <w:lang w:val="id-ID"/>
        </w:rPr>
        <w:t>Bab III, berisi tentang perjanjian perkawinan dalam sistem</w:t>
      </w:r>
      <w:r>
        <w:rPr>
          <w:rFonts w:ascii="Transliterasi" w:hAnsi="Transliterasi" w:cs="Traditional Arabic"/>
          <w:lang w:val="id-ID"/>
        </w:rPr>
        <w:t xml:space="preserve"> </w:t>
      </w:r>
      <w:r w:rsidRPr="0072665F">
        <w:rPr>
          <w:rFonts w:ascii="Transliterasi" w:hAnsi="Transliterasi" w:cs="Traditional Arabic"/>
          <w:lang w:val="id-ID"/>
        </w:rPr>
        <w:t>perundang-undangan</w:t>
      </w:r>
      <w:r w:rsidRPr="0091280B">
        <w:rPr>
          <w:rFonts w:ascii="Transliterasi" w:hAnsi="Transliterasi" w:cs="Traditional Arabic"/>
          <w:lang w:val="id-ID"/>
        </w:rPr>
        <w:t>, meliputi pengerti</w:t>
      </w:r>
      <w:r>
        <w:rPr>
          <w:rFonts w:ascii="Transliterasi" w:hAnsi="Transliterasi" w:cs="Traditional Arabic"/>
          <w:lang w:val="id-ID"/>
        </w:rPr>
        <w:t>an perjanjian perkawinan dalam I</w:t>
      </w:r>
      <w:r w:rsidRPr="0091280B">
        <w:rPr>
          <w:rFonts w:ascii="Transliterasi" w:hAnsi="Transliterasi" w:cs="Traditional Arabic"/>
          <w:lang w:val="id-ID"/>
        </w:rPr>
        <w:t>slam</w:t>
      </w:r>
      <w:r w:rsidRPr="0091280B">
        <w:rPr>
          <w:rFonts w:ascii="Transliterasi" w:hAnsi="Transliterasi" w:cs="Traditional Arabic"/>
          <w:spacing w:val="8"/>
          <w:szCs w:val="38"/>
          <w:lang w:val="id-ID"/>
        </w:rPr>
        <w:t xml:space="preserve">, </w:t>
      </w:r>
      <w:r>
        <w:rPr>
          <w:rFonts w:ascii="Transliterasi" w:hAnsi="Transliterasi" w:cs="Traditional Arabic"/>
          <w:lang w:val="id-ID"/>
        </w:rPr>
        <w:t>pengertian perjanjian p</w:t>
      </w:r>
      <w:r w:rsidRPr="0072665F">
        <w:rPr>
          <w:rFonts w:ascii="Transliterasi" w:hAnsi="Transliterasi" w:cs="Traditional Arabic"/>
          <w:lang w:val="id-ID"/>
        </w:rPr>
        <w:t>erkawinan</w:t>
      </w:r>
      <w:r w:rsidRPr="0091280B">
        <w:rPr>
          <w:rFonts w:ascii="Transliterasi" w:hAnsi="Transliterasi" w:cs="Traditional Arabic"/>
          <w:lang w:val="id-ID"/>
        </w:rPr>
        <w:t xml:space="preserve"> dalam Undang- Undang</w:t>
      </w:r>
      <w:r w:rsidRPr="0091280B">
        <w:rPr>
          <w:rFonts w:ascii="Transliterasi" w:hAnsi="Transliterasi" w:cs="Traditional Arabic"/>
          <w:spacing w:val="8"/>
          <w:szCs w:val="38"/>
          <w:lang w:val="id-ID"/>
        </w:rPr>
        <w:t xml:space="preserve">, </w:t>
      </w:r>
      <w:r>
        <w:rPr>
          <w:rFonts w:ascii="Transliterasi" w:hAnsi="Transliterasi" w:cs="Traditional Arabic"/>
          <w:lang w:val="id-ID"/>
        </w:rPr>
        <w:t>Bentuk dan isi perjanjian p</w:t>
      </w:r>
      <w:r w:rsidRPr="0072665F">
        <w:rPr>
          <w:rFonts w:ascii="Transliterasi" w:hAnsi="Transliterasi" w:cs="Traditional Arabic"/>
          <w:lang w:val="id-ID"/>
        </w:rPr>
        <w:t>erkawinan</w:t>
      </w:r>
      <w:r w:rsidRPr="0091280B">
        <w:rPr>
          <w:rFonts w:ascii="Transliterasi" w:hAnsi="Transliterasi" w:cs="Traditional Arabic"/>
          <w:lang w:val="id-ID"/>
        </w:rPr>
        <w:t xml:space="preserve">, dan </w:t>
      </w:r>
      <w:r>
        <w:rPr>
          <w:rFonts w:ascii="Transliterasi" w:hAnsi="Transliterasi" w:cs="Traditional Arabic"/>
          <w:lang w:val="id-ID"/>
        </w:rPr>
        <w:t>syarat-syarat perjanjian p</w:t>
      </w:r>
      <w:r w:rsidRPr="0072665F">
        <w:rPr>
          <w:rFonts w:ascii="Transliterasi" w:hAnsi="Transliterasi" w:cs="Traditional Arabic"/>
          <w:lang w:val="id-ID"/>
        </w:rPr>
        <w:t>erkawinan</w:t>
      </w:r>
    </w:p>
    <w:p w:rsidR="00C35868" w:rsidRPr="0091280B" w:rsidRDefault="00C35868" w:rsidP="00C35868">
      <w:pPr>
        <w:spacing w:line="480" w:lineRule="auto"/>
        <w:ind w:right="566" w:firstLine="709"/>
        <w:jc w:val="both"/>
        <w:rPr>
          <w:rFonts w:ascii="Transliterasi" w:hAnsi="Transliterasi" w:cs="Traditional Arabic"/>
          <w:lang w:val="id-ID"/>
        </w:rPr>
      </w:pPr>
      <w:r w:rsidRPr="0072665F">
        <w:rPr>
          <w:rFonts w:ascii="Transliterasi" w:hAnsi="Transliterasi" w:cs="Traditional Arabic"/>
          <w:lang w:val="id-ID"/>
        </w:rPr>
        <w:t>Bab IV,</w:t>
      </w:r>
      <w:r>
        <w:rPr>
          <w:rFonts w:ascii="Transliterasi" w:hAnsi="Transliterasi" w:cs="Traditional Arabic"/>
          <w:lang w:val="id-ID"/>
        </w:rPr>
        <w:t xml:space="preserve"> </w:t>
      </w:r>
      <w:r w:rsidRPr="0072665F">
        <w:rPr>
          <w:rFonts w:ascii="Transliterasi" w:hAnsi="Transliterasi" w:cs="Traditional Arabic"/>
          <w:lang w:val="id-ID"/>
        </w:rPr>
        <w:t>berisi analisis  terhadap</w:t>
      </w:r>
      <w:r>
        <w:rPr>
          <w:rFonts w:ascii="Transliterasi" w:hAnsi="Transliterasi" w:cs="Traditional Arabic"/>
          <w:lang w:val="id-ID"/>
        </w:rPr>
        <w:t xml:space="preserve"> </w:t>
      </w:r>
      <w:r w:rsidRPr="0091280B">
        <w:rPr>
          <w:rFonts w:ascii="Transliterasi" w:hAnsi="Transliterasi"/>
          <w:bCs/>
          <w:lang w:val="id-ID"/>
        </w:rPr>
        <w:t>praktek perjanjian perkawinan masyarakat</w:t>
      </w:r>
      <w:r>
        <w:rPr>
          <w:rFonts w:ascii="Transliterasi" w:hAnsi="Transliterasi"/>
          <w:bCs/>
          <w:lang w:val="id-ID"/>
        </w:rPr>
        <w:t xml:space="preserve"> desa Nahula Jae Kec. Dolok Sigompulon Kab. Paluta</w:t>
      </w:r>
      <w:r w:rsidRPr="0091280B">
        <w:rPr>
          <w:rFonts w:ascii="Transliterasi" w:hAnsi="Transliterasi"/>
          <w:bCs/>
          <w:lang w:val="id-ID"/>
        </w:rPr>
        <w:t xml:space="preserve">, yang meliputi lokasi penelitian, </w:t>
      </w:r>
      <w:r w:rsidRPr="0091280B">
        <w:rPr>
          <w:rFonts w:ascii="Transliterasi" w:hAnsi="Transliterasi"/>
          <w:lang w:val="id-ID"/>
        </w:rPr>
        <w:t>praktek perjanj</w:t>
      </w:r>
      <w:r>
        <w:rPr>
          <w:rFonts w:ascii="Transliterasi" w:hAnsi="Transliterasi"/>
          <w:lang w:val="id-ID"/>
        </w:rPr>
        <w:t>ian perkawinan masyarakat desa Nahula Jae Kec. Dolok Sigompulon Kab. P</w:t>
      </w:r>
      <w:r w:rsidRPr="0091280B">
        <w:rPr>
          <w:rFonts w:ascii="Transliterasi" w:hAnsi="Transliterasi"/>
          <w:lang w:val="id-ID"/>
        </w:rPr>
        <w:t>aluta, dan  pandangan masyarakat desa nahula jae kec. dolok sigompulon kab. paluta tentang praktek perjanjian perkawinan</w:t>
      </w:r>
      <w:r>
        <w:rPr>
          <w:rFonts w:ascii="Transliterasi" w:hAnsi="Transliterasi"/>
          <w:lang w:val="id-ID"/>
        </w:rPr>
        <w:t xml:space="preserve"> dan analisis penulis.</w:t>
      </w:r>
    </w:p>
    <w:p w:rsidR="00C35868" w:rsidRPr="0091280B" w:rsidRDefault="00C35868" w:rsidP="00C35868">
      <w:pPr>
        <w:spacing w:line="480" w:lineRule="auto"/>
        <w:ind w:right="566" w:firstLine="709"/>
        <w:jc w:val="both"/>
        <w:rPr>
          <w:rFonts w:ascii="Transliterasi" w:hAnsi="Transliterasi" w:cs="Traditional Arabic"/>
          <w:lang w:val="id-ID"/>
        </w:rPr>
      </w:pPr>
      <w:r w:rsidRPr="0072665F">
        <w:rPr>
          <w:rFonts w:ascii="Transliterasi" w:hAnsi="Transliterasi" w:cs="Traditional Arabic"/>
          <w:lang w:val="it-IT"/>
        </w:rPr>
        <w:t>Bab V, adalah penutup yang terdiri dari kesimpulan dan saran-saran.</w:t>
      </w:r>
    </w:p>
    <w:p w:rsidR="00C35868" w:rsidRPr="0091280B" w:rsidRDefault="00C35868" w:rsidP="00C35868">
      <w:pPr>
        <w:tabs>
          <w:tab w:val="left" w:pos="2382"/>
        </w:tabs>
        <w:spacing w:line="480" w:lineRule="auto"/>
        <w:jc w:val="both"/>
        <w:rPr>
          <w:rFonts w:ascii="Transliterasi" w:hAnsi="Transliterasi" w:cs="Traditional Arabic"/>
          <w:lang w:val="id-ID"/>
        </w:rPr>
      </w:pPr>
      <w:r w:rsidRPr="0091280B">
        <w:rPr>
          <w:rFonts w:ascii="Transliterasi" w:hAnsi="Transliterasi" w:cs="Traditional Arabic"/>
          <w:lang w:val="id-ID"/>
        </w:rPr>
        <w:tab/>
      </w:r>
    </w:p>
    <w:p w:rsidR="00C35868" w:rsidRPr="00C15B27" w:rsidRDefault="00C35868" w:rsidP="00C35868">
      <w:pPr>
        <w:rPr>
          <w:rFonts w:ascii="Transliterasi" w:hAnsi="Transliterasi"/>
          <w:b/>
          <w:lang w:val="id-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Pr="00FB05F7" w:rsidRDefault="00C35868" w:rsidP="00C35868">
      <w:pPr>
        <w:pStyle w:val="Title"/>
        <w:spacing w:after="240" w:line="240" w:lineRule="auto"/>
        <w:rPr>
          <w:i/>
          <w:iCs/>
        </w:rPr>
      </w:pPr>
      <w:r>
        <w:t>BAB II</w:t>
      </w:r>
    </w:p>
    <w:p w:rsidR="00C35868" w:rsidRPr="00AF2CB6" w:rsidRDefault="00C35868" w:rsidP="00C35868">
      <w:pPr>
        <w:spacing w:after="240"/>
        <w:jc w:val="center"/>
        <w:rPr>
          <w:rFonts w:ascii="Transliterasi" w:hAnsi="Transliterasi"/>
        </w:rPr>
      </w:pPr>
      <w:r w:rsidRPr="00AF2CB6">
        <w:rPr>
          <w:rFonts w:ascii="Transliterasi" w:hAnsi="Transliterasi"/>
          <w:b/>
          <w:bCs/>
        </w:rPr>
        <w:t xml:space="preserve">GAMBARAN UMUM LOKASI PENELITIAN </w:t>
      </w:r>
    </w:p>
    <w:p w:rsidR="00C35868" w:rsidRDefault="00C35868" w:rsidP="00C35868">
      <w:pPr>
        <w:pStyle w:val="Default"/>
        <w:numPr>
          <w:ilvl w:val="0"/>
          <w:numId w:val="16"/>
        </w:numPr>
        <w:spacing w:after="240" w:line="680" w:lineRule="exact"/>
        <w:ind w:left="426" w:hanging="426"/>
        <w:jc w:val="both"/>
        <w:rPr>
          <w:rFonts w:ascii="Transliterasi" w:hAnsi="Transliterasi"/>
          <w:b/>
          <w:bCs/>
          <w:color w:val="auto"/>
          <w:lang w:val="id-ID"/>
        </w:rPr>
      </w:pPr>
      <w:r>
        <w:rPr>
          <w:rFonts w:ascii="Transliterasi" w:hAnsi="Transliterasi"/>
          <w:b/>
          <w:bCs/>
          <w:color w:val="auto"/>
        </w:rPr>
        <w:t xml:space="preserve">Letak Lokasi </w:t>
      </w:r>
      <w:r>
        <w:rPr>
          <w:rFonts w:ascii="Transliterasi" w:hAnsi="Transliterasi"/>
          <w:b/>
          <w:bCs/>
          <w:color w:val="auto"/>
          <w:lang w:val="id-ID"/>
        </w:rPr>
        <w:t>Kecamatan Dolok Sigompulon</w:t>
      </w:r>
    </w:p>
    <w:p w:rsidR="00C35868" w:rsidRDefault="00C35868" w:rsidP="00C35868">
      <w:pPr>
        <w:pStyle w:val="Default"/>
        <w:spacing w:after="240" w:line="680" w:lineRule="exact"/>
        <w:ind w:firstLine="720"/>
        <w:jc w:val="both"/>
        <w:rPr>
          <w:rFonts w:ascii="Transliterasi" w:hAnsi="Transliterasi"/>
          <w:lang w:val="id-ID"/>
        </w:rPr>
      </w:pPr>
      <w:r w:rsidRPr="00C12DDF">
        <w:rPr>
          <w:rFonts w:ascii="Transliterasi" w:hAnsi="Transliterasi"/>
          <w:lang w:val="id-ID"/>
        </w:rPr>
        <w:t>Secara geografis Kabupaten Padang L</w:t>
      </w:r>
      <w:r>
        <w:rPr>
          <w:rFonts w:ascii="Transliterasi" w:hAnsi="Transliterasi"/>
          <w:lang w:val="id-ID"/>
        </w:rPr>
        <w:t>awas Utara berada pada sebelah Timur Laut K</w:t>
      </w:r>
      <w:r w:rsidRPr="00C12DDF">
        <w:rPr>
          <w:rFonts w:ascii="Transliterasi" w:hAnsi="Transliterasi"/>
          <w:lang w:val="id-ID"/>
        </w:rPr>
        <w:t xml:space="preserve">abupaten </w:t>
      </w:r>
      <w:r>
        <w:rPr>
          <w:rFonts w:ascii="Transliterasi" w:hAnsi="Transliterasi"/>
          <w:lang w:val="id-ID"/>
        </w:rPr>
        <w:t>Tapanuli Selatan dan merupakan K</w:t>
      </w:r>
      <w:r w:rsidRPr="00C12DDF">
        <w:rPr>
          <w:rFonts w:ascii="Transliterasi" w:hAnsi="Transliterasi"/>
          <w:lang w:val="id-ID"/>
        </w:rPr>
        <w:t>abupaten pemekaran dari Kabupaten Tapanuli Selatan, membentang antara 1° 13</w:t>
      </w:r>
      <w:r w:rsidRPr="00C12DDF">
        <w:rPr>
          <w:lang w:val="id-ID"/>
        </w:rPr>
        <w:t>′</w:t>
      </w:r>
      <w:r w:rsidRPr="00C12DDF">
        <w:rPr>
          <w:rFonts w:ascii="Transliterasi" w:hAnsi="Transliterasi"/>
          <w:lang w:val="id-ID"/>
        </w:rPr>
        <w:t xml:space="preserve"> 50</w:t>
      </w:r>
      <w:r w:rsidRPr="00C12DDF">
        <w:rPr>
          <w:lang w:val="id-ID"/>
        </w:rPr>
        <w:t>″</w:t>
      </w:r>
      <w:r w:rsidRPr="00C12DDF">
        <w:rPr>
          <w:rFonts w:ascii="Transliterasi" w:hAnsi="Transliterasi" w:cs="Transliterasi"/>
          <w:lang w:val="id-ID"/>
        </w:rPr>
        <w:t>–</w:t>
      </w:r>
      <w:r w:rsidRPr="00C12DDF">
        <w:rPr>
          <w:rFonts w:ascii="Transliterasi" w:hAnsi="Transliterasi"/>
          <w:lang w:val="id-ID"/>
        </w:rPr>
        <w:t xml:space="preserve"> 2</w:t>
      </w:r>
      <w:r w:rsidRPr="00C12DDF">
        <w:rPr>
          <w:rFonts w:ascii="Transliterasi" w:hAnsi="Transliterasi" w:cs="Transliterasi"/>
          <w:lang w:val="id-ID"/>
        </w:rPr>
        <w:t>°</w:t>
      </w:r>
      <w:r w:rsidRPr="00C12DDF">
        <w:rPr>
          <w:rFonts w:ascii="Transliterasi" w:hAnsi="Transliterasi"/>
          <w:lang w:val="id-ID"/>
        </w:rPr>
        <w:t xml:space="preserve"> 2</w:t>
      </w:r>
      <w:r w:rsidRPr="00C12DDF">
        <w:rPr>
          <w:lang w:val="id-ID"/>
        </w:rPr>
        <w:t>′</w:t>
      </w:r>
      <w:r w:rsidRPr="00C12DDF">
        <w:rPr>
          <w:rFonts w:ascii="Transliterasi" w:hAnsi="Transliterasi"/>
          <w:lang w:val="id-ID"/>
        </w:rPr>
        <w:t xml:space="preserve"> 32</w:t>
      </w:r>
      <w:r w:rsidRPr="00C12DDF">
        <w:rPr>
          <w:lang w:val="id-ID"/>
        </w:rPr>
        <w:t>″</w:t>
      </w:r>
      <w:r w:rsidRPr="00C12DDF">
        <w:rPr>
          <w:rFonts w:ascii="Transliterasi" w:hAnsi="Transliterasi"/>
          <w:lang w:val="id-ID"/>
        </w:rPr>
        <w:t xml:space="preserve"> Lintang Utara dan 99° 20</w:t>
      </w:r>
      <w:r w:rsidRPr="00C12DDF">
        <w:rPr>
          <w:lang w:val="id-ID"/>
        </w:rPr>
        <w:t>′</w:t>
      </w:r>
      <w:r w:rsidRPr="00C12DDF">
        <w:rPr>
          <w:rFonts w:ascii="Transliterasi" w:hAnsi="Transliterasi"/>
          <w:lang w:val="id-ID"/>
        </w:rPr>
        <w:t xml:space="preserve"> 44</w:t>
      </w:r>
      <w:r w:rsidRPr="00C12DDF">
        <w:rPr>
          <w:lang w:val="id-ID"/>
        </w:rPr>
        <w:t>″</w:t>
      </w:r>
      <w:r w:rsidRPr="00C12DDF">
        <w:rPr>
          <w:rFonts w:ascii="Transliterasi" w:hAnsi="Transliterasi" w:cs="Transliterasi"/>
          <w:lang w:val="id-ID"/>
        </w:rPr>
        <w:t>–</w:t>
      </w:r>
      <w:r w:rsidRPr="00C12DDF">
        <w:rPr>
          <w:rFonts w:ascii="Transliterasi" w:hAnsi="Transliterasi"/>
          <w:lang w:val="id-ID"/>
        </w:rPr>
        <w:t xml:space="preserve"> 100</w:t>
      </w:r>
      <w:r w:rsidRPr="00C12DDF">
        <w:rPr>
          <w:rFonts w:ascii="Transliterasi" w:hAnsi="Transliterasi" w:cs="Transliterasi"/>
          <w:lang w:val="id-ID"/>
        </w:rPr>
        <w:t>°</w:t>
      </w:r>
      <w:r w:rsidRPr="00C12DDF">
        <w:rPr>
          <w:rFonts w:ascii="Transliterasi" w:hAnsi="Transliterasi"/>
          <w:lang w:val="id-ID"/>
        </w:rPr>
        <w:t xml:space="preserve"> 19</w:t>
      </w:r>
      <w:r w:rsidRPr="00C12DDF">
        <w:rPr>
          <w:lang w:val="id-ID"/>
        </w:rPr>
        <w:t>′</w:t>
      </w:r>
      <w:r w:rsidRPr="00C12DDF">
        <w:rPr>
          <w:rFonts w:ascii="Transliterasi" w:hAnsi="Transliterasi"/>
          <w:lang w:val="id-ID"/>
        </w:rPr>
        <w:t xml:space="preserve"> 10</w:t>
      </w:r>
      <w:r w:rsidRPr="00C12DDF">
        <w:rPr>
          <w:lang w:val="id-ID"/>
        </w:rPr>
        <w:t>″</w:t>
      </w:r>
      <w:r w:rsidRPr="00C12DDF">
        <w:rPr>
          <w:rFonts w:ascii="Transliterasi" w:hAnsi="Transliterasi"/>
          <w:lang w:val="id-ID"/>
        </w:rPr>
        <w:t xml:space="preserve"> Bujur Timur, berada pada 0 </w:t>
      </w:r>
      <w:r w:rsidRPr="00C12DDF">
        <w:rPr>
          <w:rFonts w:ascii="Transliterasi" w:hAnsi="Transliterasi" w:cs="Transliterasi"/>
          <w:lang w:val="id-ID"/>
        </w:rPr>
        <w:t>–</w:t>
      </w:r>
      <w:r w:rsidRPr="00C12DDF">
        <w:rPr>
          <w:rFonts w:ascii="Transliterasi" w:hAnsi="Transliterasi"/>
          <w:lang w:val="id-ID"/>
        </w:rPr>
        <w:t xml:space="preserve"> 1.915 m di atas permukaan laut. Kabupaten Padang Lawas Utara terdiri dari 9 (sembilan) kecamatan, secara keseluruhan kabupaten ini memiliki luas wilayah sekitar 3.918,05 Km</w:t>
      </w:r>
      <w:r w:rsidRPr="00C12DDF">
        <w:rPr>
          <w:rFonts w:ascii="Transliterasi" w:hAnsi="Transliterasi"/>
          <w:position w:val="8"/>
          <w:vertAlign w:val="superscript"/>
          <w:lang w:val="id-ID"/>
        </w:rPr>
        <w:t xml:space="preserve">2 </w:t>
      </w:r>
      <w:r w:rsidRPr="00C12DDF">
        <w:rPr>
          <w:rFonts w:ascii="Transliterasi" w:hAnsi="Transliterasi"/>
          <w:lang w:val="id-ID"/>
        </w:rPr>
        <w:t>(391.805 Ha), atau 3.918,05 Km</w:t>
      </w:r>
      <w:r w:rsidRPr="00C12DDF">
        <w:rPr>
          <w:rFonts w:ascii="Transliterasi" w:hAnsi="Transliterasi"/>
          <w:position w:val="8"/>
          <w:vertAlign w:val="superscript"/>
          <w:lang w:val="id-ID"/>
        </w:rPr>
        <w:t xml:space="preserve">2 </w:t>
      </w:r>
      <w:r w:rsidRPr="00C12DDF">
        <w:rPr>
          <w:rFonts w:ascii="Transliterasi" w:hAnsi="Transliterasi"/>
          <w:lang w:val="id-ID"/>
        </w:rPr>
        <w:t>terdiri dari 9 kecamatan.</w:t>
      </w:r>
      <w:r>
        <w:rPr>
          <w:rFonts w:ascii="Transliterasi" w:hAnsi="Transliterasi"/>
          <w:lang w:val="id-ID"/>
        </w:rPr>
        <w:t xml:space="preserve"> </w:t>
      </w:r>
      <w:r w:rsidRPr="00C12DDF">
        <w:rPr>
          <w:rFonts w:ascii="Transliterasi" w:hAnsi="Transliterasi"/>
          <w:lang w:val="id-ID"/>
        </w:rPr>
        <w:t>dengan Ibu</w:t>
      </w:r>
      <w:r>
        <w:rPr>
          <w:rFonts w:ascii="Transliterasi" w:hAnsi="Transliterasi"/>
          <w:lang w:val="id-ID"/>
        </w:rPr>
        <w:t xml:space="preserve"> </w:t>
      </w:r>
      <w:r w:rsidRPr="00C12DDF">
        <w:rPr>
          <w:rFonts w:ascii="Transliterasi" w:hAnsi="Transliterasi"/>
          <w:lang w:val="id-ID"/>
        </w:rPr>
        <w:t>kota Kabupaten berkedudukan di Gunung</w:t>
      </w:r>
      <w:r>
        <w:rPr>
          <w:rFonts w:ascii="Transliterasi" w:hAnsi="Transliterasi"/>
          <w:lang w:val="id-ID"/>
        </w:rPr>
        <w:t xml:space="preserve"> T</w:t>
      </w:r>
      <w:r w:rsidRPr="00C12DDF">
        <w:rPr>
          <w:rFonts w:ascii="Transliterasi" w:hAnsi="Transliterasi"/>
          <w:lang w:val="id-ID"/>
        </w:rPr>
        <w:t>ua.</w:t>
      </w:r>
    </w:p>
    <w:p w:rsidR="00C35868" w:rsidRPr="005F24B6" w:rsidRDefault="00C35868" w:rsidP="00C35868">
      <w:pPr>
        <w:pStyle w:val="Default"/>
        <w:spacing w:after="240" w:line="680" w:lineRule="exact"/>
        <w:ind w:firstLine="720"/>
        <w:jc w:val="both"/>
        <w:rPr>
          <w:rFonts w:ascii="Transliterasi" w:hAnsi="Transliterasi"/>
          <w:lang w:val="id-ID"/>
        </w:rPr>
      </w:pPr>
      <w:r>
        <w:rPr>
          <w:rFonts w:ascii="Transliterasi" w:hAnsi="Transliterasi"/>
          <w:noProof/>
        </w:rPr>
        <w:drawing>
          <wp:anchor distT="0" distB="0" distL="114300" distR="114300" simplePos="0" relativeHeight="251663360" behindDoc="0" locked="0" layoutInCell="1" allowOverlap="1">
            <wp:simplePos x="0" y="0"/>
            <wp:positionH relativeFrom="column">
              <wp:posOffset>676910</wp:posOffset>
            </wp:positionH>
            <wp:positionV relativeFrom="paragraph">
              <wp:posOffset>67945</wp:posOffset>
            </wp:positionV>
            <wp:extent cx="3950335" cy="2257425"/>
            <wp:effectExtent l="57150" t="57150" r="50165" b="66675"/>
            <wp:wrapSquare wrapText="bothSides"/>
            <wp:docPr id="3" name="Picture 1" descr="http://upload.wikimedia.org/wikipedia/commons/thumb/4/48/Lokasi_Sumatera_Utara_Kabupaten_Padang_Lawas.svg/300px-Lokasi_Sumatera_Utara_Kabupaten_Padang_Lawa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4/48/Lokasi_Sumatera_Utara_Kabupaten_Padang_Lawas.svg/300px-Lokasi_Sumatera_Utara_Kabupaten_Padang_Lawas.svg.png"/>
                    <pic:cNvPicPr>
                      <a:picLocks noChangeAspect="1" noChangeArrowheads="1"/>
                    </pic:cNvPicPr>
                  </pic:nvPicPr>
                  <pic:blipFill>
                    <a:blip r:embed="rId9" cstate="print"/>
                    <a:srcRect/>
                    <a:stretch>
                      <a:fillRect/>
                    </a:stretch>
                  </pic:blipFill>
                  <pic:spPr bwMode="auto">
                    <a:xfrm>
                      <a:off x="0" y="0"/>
                      <a:ext cx="3950335" cy="2257425"/>
                    </a:xfrm>
                    <a:prstGeom prst="rect">
                      <a:avLst/>
                    </a:prstGeom>
                    <a:noFill/>
                    <a:ln w="47625" cmpd="thickThin">
                      <a:solidFill>
                        <a:schemeClr val="tx1"/>
                      </a:solidFill>
                      <a:miter lim="800000"/>
                      <a:headEnd/>
                      <a:tailEnd/>
                    </a:ln>
                  </pic:spPr>
                </pic:pic>
              </a:graphicData>
            </a:graphic>
          </wp:anchor>
        </w:drawing>
      </w:r>
    </w:p>
    <w:p w:rsidR="00C35868" w:rsidRDefault="00C35868" w:rsidP="00C35868">
      <w:pPr>
        <w:rPr>
          <w:rFonts w:ascii="Transliterasi" w:hAnsi="Transliterasi"/>
          <w:b/>
          <w:bCs/>
          <w:szCs w:val="23"/>
          <w:lang w:val="id-ID"/>
        </w:rPr>
      </w:pPr>
    </w:p>
    <w:p w:rsidR="00C35868" w:rsidRDefault="00C35868" w:rsidP="00C35868">
      <w:pPr>
        <w:rPr>
          <w:rFonts w:ascii="Transliterasi" w:hAnsi="Transliterasi"/>
          <w:b/>
          <w:bCs/>
          <w:szCs w:val="23"/>
          <w:lang w:val="id-ID"/>
        </w:rPr>
      </w:pPr>
    </w:p>
    <w:p w:rsidR="00C35868" w:rsidRDefault="00C35868" w:rsidP="00C35868">
      <w:pPr>
        <w:rPr>
          <w:rFonts w:ascii="Transliterasi" w:hAnsi="Transliterasi"/>
          <w:b/>
          <w:bCs/>
          <w:szCs w:val="23"/>
          <w:lang w:val="id-ID"/>
        </w:rPr>
      </w:pPr>
    </w:p>
    <w:p w:rsidR="00C35868" w:rsidRDefault="00C35868" w:rsidP="00C35868">
      <w:pPr>
        <w:rPr>
          <w:rFonts w:ascii="Transliterasi" w:hAnsi="Transliterasi"/>
          <w:b/>
          <w:bCs/>
          <w:szCs w:val="23"/>
          <w:lang w:val="id-ID"/>
        </w:rPr>
      </w:pPr>
    </w:p>
    <w:p w:rsidR="00C35868" w:rsidRDefault="00C35868" w:rsidP="00C35868">
      <w:pPr>
        <w:rPr>
          <w:rFonts w:ascii="Transliterasi" w:hAnsi="Transliterasi"/>
          <w:b/>
          <w:bCs/>
          <w:szCs w:val="23"/>
          <w:lang w:val="id-ID"/>
        </w:rPr>
      </w:pPr>
    </w:p>
    <w:p w:rsidR="00C35868" w:rsidRDefault="00C35868" w:rsidP="00C35868">
      <w:pPr>
        <w:jc w:val="center"/>
        <w:rPr>
          <w:rFonts w:ascii="Transliterasi" w:hAnsi="Transliterasi" w:cs="Times New Roman"/>
          <w:sz w:val="20"/>
          <w:szCs w:val="24"/>
        </w:rPr>
      </w:pPr>
      <w:r>
        <w:rPr>
          <w:rFonts w:ascii="Transliterasi" w:hAnsi="Transliterasi" w:cs="Times New Roman"/>
          <w:sz w:val="20"/>
          <w:szCs w:val="24"/>
          <w:lang w:val="id-ID"/>
        </w:rPr>
        <w:lastRenderedPageBreak/>
        <w:t>Peta Kabupaten Padang Lawas Utara</w:t>
      </w:r>
    </w:p>
    <w:p w:rsidR="00C35868" w:rsidRPr="00FC7954" w:rsidRDefault="00C35868" w:rsidP="00C35868">
      <w:pPr>
        <w:jc w:val="center"/>
        <w:rPr>
          <w:rFonts w:ascii="Transliterasi" w:hAnsi="Transliterasi" w:cs="Times New Roman"/>
          <w:sz w:val="20"/>
          <w:szCs w:val="24"/>
        </w:rPr>
      </w:pPr>
    </w:p>
    <w:p w:rsidR="00C35868" w:rsidRPr="00731009" w:rsidRDefault="00C35868" w:rsidP="00C35868">
      <w:pPr>
        <w:pStyle w:val="Default"/>
        <w:spacing w:after="240" w:line="680" w:lineRule="exact"/>
        <w:jc w:val="both"/>
        <w:rPr>
          <w:rFonts w:ascii="Transliterasi" w:hAnsi="Transliterasi"/>
          <w:b/>
          <w:bCs/>
          <w:szCs w:val="23"/>
          <w:lang w:val="id-ID"/>
        </w:rPr>
      </w:pPr>
      <w:r w:rsidRPr="00731009">
        <w:rPr>
          <w:rFonts w:ascii="Transliterasi" w:hAnsi="Transliterasi"/>
          <w:b/>
          <w:bCs/>
          <w:szCs w:val="23"/>
        </w:rPr>
        <w:t xml:space="preserve">B. Batas </w:t>
      </w:r>
      <w:r w:rsidRPr="00731009">
        <w:rPr>
          <w:rFonts w:ascii="Transliterasi" w:hAnsi="Transliterasi"/>
          <w:b/>
          <w:bCs/>
          <w:szCs w:val="23"/>
          <w:lang w:val="id-ID"/>
        </w:rPr>
        <w:t>W</w:t>
      </w:r>
      <w:r w:rsidRPr="00731009">
        <w:rPr>
          <w:rFonts w:ascii="Transliterasi" w:hAnsi="Transliterasi"/>
          <w:b/>
          <w:bCs/>
          <w:szCs w:val="23"/>
        </w:rPr>
        <w:t xml:space="preserve">ilayah </w:t>
      </w:r>
      <w:r w:rsidRPr="00731009">
        <w:rPr>
          <w:rFonts w:ascii="Transliterasi" w:hAnsi="Transliterasi"/>
          <w:b/>
          <w:bCs/>
          <w:szCs w:val="23"/>
          <w:lang w:val="id-ID"/>
        </w:rPr>
        <w:t>K</w:t>
      </w:r>
      <w:r w:rsidRPr="00731009">
        <w:rPr>
          <w:rFonts w:ascii="Transliterasi" w:hAnsi="Transliterasi"/>
          <w:b/>
          <w:bCs/>
          <w:szCs w:val="23"/>
        </w:rPr>
        <w:t xml:space="preserve">abupaten </w:t>
      </w:r>
      <w:r w:rsidRPr="00731009">
        <w:rPr>
          <w:rFonts w:ascii="Transliterasi" w:hAnsi="Transliterasi"/>
          <w:b/>
          <w:bCs/>
          <w:szCs w:val="23"/>
          <w:lang w:val="id-ID"/>
        </w:rPr>
        <w:t>P</w:t>
      </w:r>
      <w:r w:rsidRPr="00731009">
        <w:rPr>
          <w:rFonts w:ascii="Transliterasi" w:hAnsi="Transliterasi"/>
          <w:b/>
          <w:bCs/>
          <w:szCs w:val="23"/>
        </w:rPr>
        <w:t xml:space="preserve">adang </w:t>
      </w:r>
      <w:r w:rsidRPr="00731009">
        <w:rPr>
          <w:rFonts w:ascii="Transliterasi" w:hAnsi="Transliterasi"/>
          <w:b/>
          <w:bCs/>
          <w:szCs w:val="23"/>
          <w:lang w:val="id-ID"/>
        </w:rPr>
        <w:t>L</w:t>
      </w:r>
      <w:r w:rsidRPr="00731009">
        <w:rPr>
          <w:rFonts w:ascii="Transliterasi" w:hAnsi="Transliterasi"/>
          <w:b/>
          <w:bCs/>
          <w:szCs w:val="23"/>
        </w:rPr>
        <w:t xml:space="preserve">awas </w:t>
      </w:r>
      <w:r w:rsidRPr="00731009">
        <w:rPr>
          <w:rFonts w:ascii="Transliterasi" w:hAnsi="Transliterasi"/>
          <w:b/>
          <w:bCs/>
          <w:szCs w:val="23"/>
          <w:lang w:val="id-ID"/>
        </w:rPr>
        <w:t>U</w:t>
      </w:r>
      <w:r w:rsidRPr="00731009">
        <w:rPr>
          <w:rFonts w:ascii="Transliterasi" w:hAnsi="Transliterasi"/>
          <w:b/>
          <w:bCs/>
          <w:szCs w:val="23"/>
        </w:rPr>
        <w:t xml:space="preserve">tara </w:t>
      </w:r>
    </w:p>
    <w:p w:rsidR="00C35868" w:rsidRDefault="00C35868" w:rsidP="00C35868">
      <w:pPr>
        <w:pStyle w:val="Default"/>
        <w:spacing w:after="240" w:line="680" w:lineRule="exact"/>
        <w:ind w:firstLine="720"/>
        <w:jc w:val="both"/>
        <w:rPr>
          <w:rFonts w:ascii="Transliterasi" w:hAnsi="Transliterasi"/>
          <w:szCs w:val="23"/>
          <w:lang w:val="id-ID"/>
        </w:rPr>
      </w:pPr>
      <w:r w:rsidRPr="00C12DDF">
        <w:rPr>
          <w:rFonts w:ascii="Transliterasi" w:hAnsi="Transliterasi"/>
          <w:szCs w:val="23"/>
          <w:lang w:val="id-ID"/>
        </w:rPr>
        <w:t>Sebelah Utara : berbatasan dengan Kabupaten Labuhan Batu Selatan. Sebelah Timur : berbatasan dengan Kabupaten Rokan Hilir dan Rokan Hulu Provinsi Riau. Sebelah Selatan: berbatasan dengan Kabupaten Padang Lawas. Sebelah Barat : berbatasan dengan Kabupaten Tapanuli Selatan.</w:t>
      </w:r>
    </w:p>
    <w:p w:rsidR="00C35868" w:rsidRPr="00731009" w:rsidRDefault="00C35868" w:rsidP="00C35868">
      <w:pPr>
        <w:rPr>
          <w:rFonts w:ascii="Transliterasi" w:hAnsi="Transliterasi" w:cs="Times New Roman"/>
          <w:b/>
          <w:bCs/>
          <w:color w:val="000000"/>
          <w:szCs w:val="23"/>
          <w:lang w:val="id-ID"/>
        </w:rPr>
      </w:pPr>
      <w:r>
        <w:rPr>
          <w:rFonts w:ascii="Transliterasi" w:hAnsi="Transliterasi"/>
          <w:b/>
          <w:bCs/>
          <w:szCs w:val="23"/>
          <w:lang w:val="id-ID"/>
        </w:rPr>
        <w:t>C</w:t>
      </w:r>
      <w:r w:rsidRPr="00731009">
        <w:rPr>
          <w:rFonts w:ascii="Transliterasi" w:hAnsi="Transliterasi" w:cs="Times New Roman"/>
          <w:b/>
          <w:bCs/>
          <w:color w:val="000000"/>
          <w:szCs w:val="23"/>
          <w:lang w:val="id-ID"/>
        </w:rPr>
        <w:t xml:space="preserve">. Jumlah Penduduk </w:t>
      </w:r>
    </w:p>
    <w:p w:rsidR="00C35868" w:rsidRPr="0040615A" w:rsidRDefault="00C35868" w:rsidP="00C35868">
      <w:pPr>
        <w:spacing w:line="480" w:lineRule="auto"/>
        <w:ind w:firstLine="720"/>
        <w:jc w:val="both"/>
        <w:rPr>
          <w:rFonts w:ascii="Transliterasi" w:hAnsi="Transliterasi"/>
          <w:szCs w:val="23"/>
          <w:lang w:val="id-ID"/>
        </w:rPr>
      </w:pPr>
      <w:r w:rsidRPr="00731009">
        <w:rPr>
          <w:rFonts w:ascii="Transliterasi" w:hAnsi="Transliterasi" w:cs="Times New Roman"/>
          <w:color w:val="000000"/>
          <w:szCs w:val="23"/>
          <w:lang w:val="id-ID"/>
        </w:rPr>
        <w:t>Berdasarkan hasil pencacahan sensus penduduk 2010 ( BPS Kabupaten Padang Lawas Utara 2</w:t>
      </w:r>
      <w:r>
        <w:rPr>
          <w:rFonts w:ascii="Transliterasi" w:hAnsi="Transliterasi" w:cs="Times New Roman"/>
          <w:color w:val="000000"/>
          <w:szCs w:val="23"/>
          <w:lang w:val="id-ID"/>
        </w:rPr>
        <w:t>010) jumlah penduduk Kabupaten Padang L</w:t>
      </w:r>
      <w:r w:rsidRPr="00731009">
        <w:rPr>
          <w:rFonts w:ascii="Transliterasi" w:hAnsi="Transliterasi" w:cs="Times New Roman"/>
          <w:color w:val="000000"/>
          <w:szCs w:val="23"/>
          <w:lang w:val="id-ID"/>
        </w:rPr>
        <w:t>awas Utara sementara adalah 223.049 orang, yang terdiri atas 112.098 laki-laki dan 110.951 perempuan. Dari hasil SP 2010 tersebut m</w:t>
      </w:r>
      <w:r>
        <w:rPr>
          <w:rFonts w:ascii="Transliterasi" w:hAnsi="Transliterasi" w:cs="Times New Roman"/>
          <w:color w:val="000000"/>
          <w:szCs w:val="23"/>
          <w:lang w:val="id-ID"/>
        </w:rPr>
        <w:t xml:space="preserve">asih tampak bahwa penyebaran </w:t>
      </w:r>
      <w:r w:rsidRPr="00C12DDF">
        <w:rPr>
          <w:rFonts w:ascii="Transliterasi" w:hAnsi="Transliterasi"/>
          <w:szCs w:val="23"/>
          <w:lang w:val="id-ID"/>
        </w:rPr>
        <w:t>penduduk Kabupaten Padang Lawas Utara masih bertumpu di kecamatan Padang Bolak yakni sebesar 26,13 persen, kemudian diikuti oleh kecamatan Simangambat sebesar 20 persen, sedangkan kecamatan kecamatan lainnya di bawah 20 persen. Umumnya bertempat tinggal menetap merupakan masyarakat dari berbagai etnis yaitu Batak Angkola, Mandailing, Batak Toba, Jawa, Minang, Nias yang bermata-pencaharian sebagian besar bertani.</w:t>
      </w:r>
    </w:p>
    <w:p w:rsidR="00C35868" w:rsidRDefault="00C35868" w:rsidP="00C35868">
      <w:pPr>
        <w:pStyle w:val="Default"/>
        <w:spacing w:after="240" w:line="360" w:lineRule="auto"/>
        <w:jc w:val="center"/>
        <w:rPr>
          <w:rFonts w:ascii="Transliterasi" w:hAnsi="Transliterasi" w:cs="Traditional Arabic"/>
          <w:b/>
          <w:bCs/>
          <w:lang w:val="id-ID"/>
        </w:rPr>
      </w:pPr>
      <w:r w:rsidRPr="00C12DDF">
        <w:rPr>
          <w:rFonts w:ascii="Transliterasi" w:hAnsi="Transliterasi" w:cs="Traditional Arabic"/>
          <w:b/>
          <w:bCs/>
          <w:lang w:val="id-ID"/>
        </w:rPr>
        <w:t>Tabel</w:t>
      </w:r>
      <w:r>
        <w:rPr>
          <w:rFonts w:ascii="Transliterasi" w:hAnsi="Transliterasi" w:cs="Traditional Arabic"/>
          <w:b/>
          <w:bCs/>
          <w:lang w:val="id-ID"/>
        </w:rPr>
        <w:t xml:space="preserve"> I</w:t>
      </w:r>
      <w:r w:rsidRPr="00C12DDF">
        <w:rPr>
          <w:rFonts w:ascii="Transliterasi" w:hAnsi="Transliterasi" w:cs="Traditional Arabic"/>
          <w:b/>
          <w:bCs/>
          <w:lang w:val="id-ID"/>
        </w:rPr>
        <w:t>.</w:t>
      </w:r>
    </w:p>
    <w:p w:rsidR="00C35868" w:rsidRPr="005F24B6" w:rsidRDefault="00C35868" w:rsidP="00C35868">
      <w:pPr>
        <w:pStyle w:val="Default"/>
        <w:spacing w:after="240" w:line="360" w:lineRule="auto"/>
        <w:jc w:val="center"/>
        <w:rPr>
          <w:rFonts w:ascii="Transliterasi" w:hAnsi="Transliterasi" w:cs="Traditional Arabic"/>
          <w:b/>
          <w:bCs/>
          <w:lang w:val="id-ID"/>
        </w:rPr>
      </w:pPr>
      <w:r w:rsidRPr="00C12DDF">
        <w:rPr>
          <w:rFonts w:ascii="Transliterasi" w:hAnsi="Transliterasi"/>
          <w:b/>
          <w:bCs/>
          <w:szCs w:val="23"/>
          <w:lang w:val="id-ID"/>
        </w:rPr>
        <w:lastRenderedPageBreak/>
        <w:t>Data Luas Kecamatan dan Jumlah Penduduk Kabupaten Padang Lawas Utara</w:t>
      </w:r>
    </w:p>
    <w:tbl>
      <w:tblPr>
        <w:tblStyle w:val="TableGrid"/>
        <w:tblpPr w:leftFromText="180" w:rightFromText="180" w:vertAnchor="text" w:horzAnchor="margin" w:tblpXSpec="right" w:tblpY="349"/>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701"/>
        <w:gridCol w:w="2449"/>
        <w:gridCol w:w="2087"/>
        <w:gridCol w:w="2093"/>
      </w:tblGrid>
      <w:tr w:rsidR="00C35868" w:rsidRPr="005F24B6" w:rsidTr="00AA615B">
        <w:trPr>
          <w:trHeight w:val="518"/>
        </w:trPr>
        <w:tc>
          <w:tcPr>
            <w:tcW w:w="1701" w:type="dxa"/>
          </w:tcPr>
          <w:p w:rsidR="00C35868" w:rsidRPr="005F24B6" w:rsidRDefault="00C35868" w:rsidP="00AA615B">
            <w:pPr>
              <w:pStyle w:val="Default"/>
              <w:rPr>
                <w:rFonts w:ascii="Transliterasi" w:hAnsi="Transliterasi"/>
                <w:b/>
                <w:bCs/>
                <w:color w:val="auto"/>
                <w:lang w:val="id-ID"/>
              </w:rPr>
            </w:pPr>
            <w:r w:rsidRPr="005F24B6">
              <w:rPr>
                <w:rFonts w:ascii="Transliterasi" w:hAnsi="Transliterasi"/>
                <w:b/>
                <w:bCs/>
                <w:color w:val="auto"/>
              </w:rPr>
              <w:t>No</w:t>
            </w:r>
          </w:p>
        </w:tc>
        <w:tc>
          <w:tcPr>
            <w:tcW w:w="2449" w:type="dxa"/>
            <w:tcBorders>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b/>
                <w:bCs/>
              </w:rPr>
              <w:t xml:space="preserve">Kecamatan </w:t>
            </w:r>
          </w:p>
        </w:tc>
        <w:tc>
          <w:tcPr>
            <w:tcW w:w="2087" w:type="dxa"/>
            <w:tcBorders>
              <w:left w:val="single" w:sz="4" w:space="0" w:color="auto"/>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b/>
                <w:bCs/>
              </w:rPr>
              <w:t xml:space="preserve">Luas </w:t>
            </w:r>
          </w:p>
        </w:tc>
        <w:tc>
          <w:tcPr>
            <w:tcW w:w="2093" w:type="dxa"/>
            <w:tcBorders>
              <w:lef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b/>
                <w:bCs/>
              </w:rPr>
              <w:t xml:space="preserve">Jumlah Penduduk </w:t>
            </w:r>
          </w:p>
        </w:tc>
      </w:tr>
      <w:tr w:rsidR="00C35868" w:rsidRPr="005F24B6" w:rsidTr="00AA615B">
        <w:trPr>
          <w:trHeight w:val="355"/>
        </w:trPr>
        <w:tc>
          <w:tcPr>
            <w:tcW w:w="1701" w:type="dxa"/>
          </w:tcPr>
          <w:p w:rsidR="00C35868" w:rsidRPr="005F24B6" w:rsidRDefault="00C35868" w:rsidP="00AA615B">
            <w:pPr>
              <w:pStyle w:val="Default"/>
              <w:rPr>
                <w:rFonts w:ascii="Transliterasi" w:hAnsi="Transliterasi"/>
                <w:color w:val="auto"/>
              </w:rPr>
            </w:pPr>
            <w:r w:rsidRPr="005F24B6">
              <w:rPr>
                <w:rFonts w:ascii="Transliterasi" w:hAnsi="Transliterasi"/>
                <w:color w:val="auto"/>
              </w:rPr>
              <w:t>1</w:t>
            </w:r>
          </w:p>
        </w:tc>
        <w:tc>
          <w:tcPr>
            <w:tcW w:w="2449" w:type="dxa"/>
            <w:tcBorders>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 xml:space="preserve">Simangambat </w:t>
            </w:r>
          </w:p>
        </w:tc>
        <w:tc>
          <w:tcPr>
            <w:tcW w:w="2087" w:type="dxa"/>
            <w:tcBorders>
              <w:left w:val="single" w:sz="4" w:space="0" w:color="auto"/>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1.036,68 Km</w:t>
            </w:r>
            <w:r w:rsidRPr="005F24B6">
              <w:rPr>
                <w:rFonts w:ascii="Transliterasi" w:hAnsi="Transliterasi"/>
                <w:position w:val="8"/>
                <w:vertAlign w:val="superscript"/>
              </w:rPr>
              <w:t xml:space="preserve">2 </w:t>
            </w:r>
          </w:p>
        </w:tc>
        <w:tc>
          <w:tcPr>
            <w:tcW w:w="2093" w:type="dxa"/>
            <w:tcBorders>
              <w:lef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b/>
                <w:bCs/>
              </w:rPr>
              <w:t xml:space="preserve">46.731 jiwa </w:t>
            </w:r>
          </w:p>
        </w:tc>
      </w:tr>
      <w:tr w:rsidR="00C35868" w:rsidRPr="005F24B6" w:rsidTr="00AA615B">
        <w:trPr>
          <w:trHeight w:val="355"/>
        </w:trPr>
        <w:tc>
          <w:tcPr>
            <w:tcW w:w="1701" w:type="dxa"/>
          </w:tcPr>
          <w:p w:rsidR="00C35868" w:rsidRPr="005F24B6" w:rsidRDefault="00C35868" w:rsidP="00AA615B">
            <w:pPr>
              <w:pStyle w:val="Default"/>
              <w:rPr>
                <w:rFonts w:ascii="Transliterasi" w:hAnsi="Transliterasi"/>
                <w:color w:val="auto"/>
              </w:rPr>
            </w:pPr>
            <w:r w:rsidRPr="005F24B6">
              <w:rPr>
                <w:rFonts w:ascii="Transliterasi" w:hAnsi="Transliterasi"/>
                <w:color w:val="auto"/>
              </w:rPr>
              <w:t>2</w:t>
            </w:r>
          </w:p>
        </w:tc>
        <w:tc>
          <w:tcPr>
            <w:tcW w:w="2449" w:type="dxa"/>
            <w:tcBorders>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 xml:space="preserve">Batang Onang </w:t>
            </w:r>
          </w:p>
        </w:tc>
        <w:tc>
          <w:tcPr>
            <w:tcW w:w="2087" w:type="dxa"/>
            <w:tcBorders>
              <w:left w:val="single" w:sz="4" w:space="0" w:color="auto"/>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286,69 Km</w:t>
            </w:r>
            <w:r w:rsidRPr="005F24B6">
              <w:rPr>
                <w:rFonts w:ascii="Transliterasi" w:hAnsi="Transliterasi"/>
                <w:position w:val="8"/>
                <w:vertAlign w:val="superscript"/>
              </w:rPr>
              <w:t xml:space="preserve">2 </w:t>
            </w:r>
          </w:p>
        </w:tc>
        <w:tc>
          <w:tcPr>
            <w:tcW w:w="2093" w:type="dxa"/>
            <w:tcBorders>
              <w:lef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b/>
                <w:bCs/>
              </w:rPr>
              <w:t xml:space="preserve">12.813 jiwa </w:t>
            </w:r>
          </w:p>
        </w:tc>
      </w:tr>
      <w:tr w:rsidR="00C35868" w:rsidRPr="005F24B6" w:rsidTr="00AA615B">
        <w:trPr>
          <w:trHeight w:val="338"/>
        </w:trPr>
        <w:tc>
          <w:tcPr>
            <w:tcW w:w="1701" w:type="dxa"/>
          </w:tcPr>
          <w:p w:rsidR="00C35868" w:rsidRPr="005F24B6" w:rsidRDefault="00C35868" w:rsidP="00AA615B">
            <w:pPr>
              <w:pStyle w:val="Default"/>
              <w:rPr>
                <w:rFonts w:ascii="Transliterasi" w:hAnsi="Transliterasi"/>
                <w:color w:val="auto"/>
              </w:rPr>
            </w:pPr>
            <w:r w:rsidRPr="005F24B6">
              <w:rPr>
                <w:rFonts w:ascii="Transliterasi" w:hAnsi="Transliterasi"/>
                <w:color w:val="auto"/>
              </w:rPr>
              <w:t>3</w:t>
            </w:r>
          </w:p>
        </w:tc>
        <w:tc>
          <w:tcPr>
            <w:tcW w:w="2449" w:type="dxa"/>
            <w:tcBorders>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 xml:space="preserve">Hulu Sihapas </w:t>
            </w:r>
          </w:p>
        </w:tc>
        <w:tc>
          <w:tcPr>
            <w:tcW w:w="2087" w:type="dxa"/>
            <w:tcBorders>
              <w:left w:val="single" w:sz="4" w:space="0" w:color="auto"/>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82,98 Km</w:t>
            </w:r>
            <w:r w:rsidRPr="005F24B6">
              <w:rPr>
                <w:rFonts w:ascii="Transliterasi" w:hAnsi="Transliterasi"/>
                <w:position w:val="8"/>
                <w:vertAlign w:val="superscript"/>
              </w:rPr>
              <w:t xml:space="preserve">2 </w:t>
            </w:r>
          </w:p>
        </w:tc>
        <w:tc>
          <w:tcPr>
            <w:tcW w:w="2093" w:type="dxa"/>
            <w:tcBorders>
              <w:lef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b/>
                <w:bCs/>
              </w:rPr>
              <w:t xml:space="preserve">4.639 jiwa </w:t>
            </w:r>
          </w:p>
        </w:tc>
      </w:tr>
      <w:tr w:rsidR="00C35868" w:rsidRPr="005F24B6" w:rsidTr="00AA615B">
        <w:trPr>
          <w:trHeight w:val="355"/>
        </w:trPr>
        <w:tc>
          <w:tcPr>
            <w:tcW w:w="1701" w:type="dxa"/>
          </w:tcPr>
          <w:p w:rsidR="00C35868" w:rsidRPr="005F24B6" w:rsidRDefault="00C35868" w:rsidP="00AA615B">
            <w:pPr>
              <w:pStyle w:val="Default"/>
              <w:rPr>
                <w:rFonts w:ascii="Transliterasi" w:hAnsi="Transliterasi"/>
                <w:color w:val="auto"/>
              </w:rPr>
            </w:pPr>
            <w:r w:rsidRPr="005F24B6">
              <w:rPr>
                <w:rFonts w:ascii="Transliterasi" w:hAnsi="Transliterasi"/>
                <w:color w:val="auto"/>
              </w:rPr>
              <w:t>4</w:t>
            </w:r>
          </w:p>
        </w:tc>
        <w:tc>
          <w:tcPr>
            <w:tcW w:w="2449" w:type="dxa"/>
            <w:tcBorders>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 xml:space="preserve">P. Bolak Julu </w:t>
            </w:r>
          </w:p>
        </w:tc>
        <w:tc>
          <w:tcPr>
            <w:tcW w:w="2087" w:type="dxa"/>
            <w:tcBorders>
              <w:left w:val="single" w:sz="4" w:space="0" w:color="auto"/>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243,33 Km</w:t>
            </w:r>
            <w:r w:rsidRPr="005F24B6">
              <w:rPr>
                <w:rFonts w:ascii="Transliterasi" w:hAnsi="Transliterasi"/>
                <w:position w:val="8"/>
                <w:vertAlign w:val="superscript"/>
              </w:rPr>
              <w:t xml:space="preserve">2 </w:t>
            </w:r>
          </w:p>
        </w:tc>
        <w:tc>
          <w:tcPr>
            <w:tcW w:w="2093" w:type="dxa"/>
            <w:tcBorders>
              <w:lef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b/>
                <w:bCs/>
              </w:rPr>
              <w:t xml:space="preserve">9.924 jiwa </w:t>
            </w:r>
          </w:p>
        </w:tc>
      </w:tr>
      <w:tr w:rsidR="00C35868" w:rsidRPr="005F24B6" w:rsidTr="00AA615B">
        <w:trPr>
          <w:trHeight w:val="355"/>
        </w:trPr>
        <w:tc>
          <w:tcPr>
            <w:tcW w:w="1701" w:type="dxa"/>
          </w:tcPr>
          <w:p w:rsidR="00C35868" w:rsidRPr="005F24B6" w:rsidRDefault="00C35868" w:rsidP="00AA615B">
            <w:pPr>
              <w:pStyle w:val="Default"/>
              <w:rPr>
                <w:rFonts w:ascii="Transliterasi" w:hAnsi="Transliterasi"/>
                <w:color w:val="auto"/>
              </w:rPr>
            </w:pPr>
            <w:r w:rsidRPr="005F24B6">
              <w:rPr>
                <w:rFonts w:ascii="Transliterasi" w:hAnsi="Transliterasi"/>
                <w:color w:val="auto"/>
              </w:rPr>
              <w:t>5</w:t>
            </w:r>
          </w:p>
        </w:tc>
        <w:tc>
          <w:tcPr>
            <w:tcW w:w="2449" w:type="dxa"/>
            <w:tcBorders>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 xml:space="preserve">Padang Bolak </w:t>
            </w:r>
          </w:p>
        </w:tc>
        <w:tc>
          <w:tcPr>
            <w:tcW w:w="2087" w:type="dxa"/>
            <w:tcBorders>
              <w:left w:val="single" w:sz="4" w:space="0" w:color="auto"/>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792,14 Km</w:t>
            </w:r>
            <w:r w:rsidRPr="005F24B6">
              <w:rPr>
                <w:rFonts w:ascii="Transliterasi" w:hAnsi="Transliterasi"/>
                <w:position w:val="8"/>
                <w:vertAlign w:val="superscript"/>
              </w:rPr>
              <w:t xml:space="preserve">2 </w:t>
            </w:r>
          </w:p>
        </w:tc>
        <w:tc>
          <w:tcPr>
            <w:tcW w:w="2093" w:type="dxa"/>
            <w:tcBorders>
              <w:lef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b/>
                <w:bCs/>
              </w:rPr>
              <w:t xml:space="preserve">58.285 jiwa </w:t>
            </w:r>
          </w:p>
        </w:tc>
      </w:tr>
      <w:tr w:rsidR="00C35868" w:rsidRPr="005F24B6" w:rsidTr="00AA615B">
        <w:trPr>
          <w:trHeight w:val="338"/>
        </w:trPr>
        <w:tc>
          <w:tcPr>
            <w:tcW w:w="1701" w:type="dxa"/>
          </w:tcPr>
          <w:p w:rsidR="00C35868" w:rsidRPr="005F24B6" w:rsidRDefault="00C35868" w:rsidP="00AA615B">
            <w:pPr>
              <w:pStyle w:val="Default"/>
              <w:rPr>
                <w:rFonts w:ascii="Transliterasi" w:hAnsi="Transliterasi"/>
                <w:color w:val="auto"/>
              </w:rPr>
            </w:pPr>
            <w:r w:rsidRPr="005F24B6">
              <w:rPr>
                <w:rFonts w:ascii="Transliterasi" w:hAnsi="Transliterasi"/>
                <w:color w:val="auto"/>
              </w:rPr>
              <w:t>6</w:t>
            </w:r>
          </w:p>
        </w:tc>
        <w:tc>
          <w:tcPr>
            <w:tcW w:w="2449" w:type="dxa"/>
            <w:tcBorders>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 xml:space="preserve">Portibi </w:t>
            </w:r>
          </w:p>
        </w:tc>
        <w:tc>
          <w:tcPr>
            <w:tcW w:w="2087" w:type="dxa"/>
            <w:tcBorders>
              <w:left w:val="single" w:sz="4" w:space="0" w:color="auto"/>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142,35 Km</w:t>
            </w:r>
            <w:r w:rsidRPr="005F24B6">
              <w:rPr>
                <w:rFonts w:ascii="Transliterasi" w:hAnsi="Transliterasi"/>
                <w:position w:val="8"/>
                <w:vertAlign w:val="superscript"/>
              </w:rPr>
              <w:t xml:space="preserve">2 </w:t>
            </w:r>
          </w:p>
        </w:tc>
        <w:tc>
          <w:tcPr>
            <w:tcW w:w="2093" w:type="dxa"/>
            <w:tcBorders>
              <w:lef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b/>
                <w:bCs/>
              </w:rPr>
              <w:t xml:space="preserve">23.225 jiwa </w:t>
            </w:r>
          </w:p>
        </w:tc>
      </w:tr>
      <w:tr w:rsidR="00C35868" w:rsidRPr="005F24B6" w:rsidTr="00AA615B">
        <w:trPr>
          <w:trHeight w:val="355"/>
        </w:trPr>
        <w:tc>
          <w:tcPr>
            <w:tcW w:w="1701" w:type="dxa"/>
          </w:tcPr>
          <w:p w:rsidR="00C35868" w:rsidRPr="005F24B6" w:rsidRDefault="00C35868" w:rsidP="00AA615B">
            <w:pPr>
              <w:pStyle w:val="Default"/>
              <w:rPr>
                <w:rFonts w:ascii="Transliterasi" w:hAnsi="Transliterasi"/>
                <w:color w:val="auto"/>
              </w:rPr>
            </w:pPr>
            <w:r w:rsidRPr="005F24B6">
              <w:rPr>
                <w:rFonts w:ascii="Transliterasi" w:hAnsi="Transliterasi"/>
                <w:color w:val="auto"/>
              </w:rPr>
              <w:t>7</w:t>
            </w:r>
          </w:p>
        </w:tc>
        <w:tc>
          <w:tcPr>
            <w:tcW w:w="2449" w:type="dxa"/>
            <w:tcBorders>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 xml:space="preserve">Halongonan </w:t>
            </w:r>
          </w:p>
        </w:tc>
        <w:tc>
          <w:tcPr>
            <w:tcW w:w="2087" w:type="dxa"/>
            <w:tcBorders>
              <w:left w:val="single" w:sz="4" w:space="0" w:color="auto"/>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596,26 Km</w:t>
            </w:r>
            <w:r w:rsidRPr="005F24B6">
              <w:rPr>
                <w:rFonts w:ascii="Transliterasi" w:hAnsi="Transliterasi"/>
                <w:position w:val="8"/>
                <w:vertAlign w:val="superscript"/>
              </w:rPr>
              <w:t xml:space="preserve">2 </w:t>
            </w:r>
          </w:p>
        </w:tc>
        <w:tc>
          <w:tcPr>
            <w:tcW w:w="2093" w:type="dxa"/>
            <w:tcBorders>
              <w:lef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b/>
                <w:bCs/>
              </w:rPr>
              <w:t xml:space="preserve">28.938 jiwa </w:t>
            </w:r>
          </w:p>
        </w:tc>
      </w:tr>
      <w:tr w:rsidR="00C35868" w:rsidRPr="005F24B6" w:rsidTr="00AA615B">
        <w:trPr>
          <w:trHeight w:val="355"/>
        </w:trPr>
        <w:tc>
          <w:tcPr>
            <w:tcW w:w="1701" w:type="dxa"/>
          </w:tcPr>
          <w:p w:rsidR="00C35868" w:rsidRPr="005F24B6" w:rsidRDefault="00C35868" w:rsidP="00AA615B">
            <w:pPr>
              <w:pStyle w:val="Default"/>
              <w:rPr>
                <w:rFonts w:ascii="Transliterasi" w:hAnsi="Transliterasi"/>
                <w:color w:val="auto"/>
              </w:rPr>
            </w:pPr>
            <w:r w:rsidRPr="005F24B6">
              <w:rPr>
                <w:rFonts w:ascii="Transliterasi" w:hAnsi="Transliterasi"/>
                <w:color w:val="auto"/>
              </w:rPr>
              <w:t>8</w:t>
            </w:r>
          </w:p>
        </w:tc>
        <w:tc>
          <w:tcPr>
            <w:tcW w:w="2449" w:type="dxa"/>
            <w:tcBorders>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 xml:space="preserve">Dolok </w:t>
            </w:r>
          </w:p>
        </w:tc>
        <w:tc>
          <w:tcPr>
            <w:tcW w:w="2087" w:type="dxa"/>
            <w:tcBorders>
              <w:left w:val="single" w:sz="4" w:space="0" w:color="auto"/>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492,45 Km</w:t>
            </w:r>
            <w:r w:rsidRPr="005F24B6">
              <w:rPr>
                <w:rFonts w:ascii="Transliterasi" w:hAnsi="Transliterasi"/>
                <w:position w:val="8"/>
                <w:vertAlign w:val="superscript"/>
              </w:rPr>
              <w:t xml:space="preserve">2 </w:t>
            </w:r>
          </w:p>
        </w:tc>
        <w:tc>
          <w:tcPr>
            <w:tcW w:w="2093" w:type="dxa"/>
            <w:tcBorders>
              <w:lef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b/>
                <w:bCs/>
              </w:rPr>
              <w:t xml:space="preserve">22.514 jiwa </w:t>
            </w:r>
          </w:p>
        </w:tc>
      </w:tr>
      <w:tr w:rsidR="00C35868" w:rsidRPr="005F24B6" w:rsidTr="00AA615B">
        <w:trPr>
          <w:trHeight w:val="355"/>
        </w:trPr>
        <w:tc>
          <w:tcPr>
            <w:tcW w:w="1701" w:type="dxa"/>
          </w:tcPr>
          <w:p w:rsidR="00C35868" w:rsidRPr="005F24B6" w:rsidRDefault="00C35868" w:rsidP="00AA615B">
            <w:pPr>
              <w:pStyle w:val="Default"/>
              <w:rPr>
                <w:rFonts w:ascii="Transliterasi" w:hAnsi="Transliterasi"/>
                <w:color w:val="auto"/>
                <w:lang w:val="id-ID"/>
              </w:rPr>
            </w:pPr>
            <w:r w:rsidRPr="005F24B6">
              <w:rPr>
                <w:rFonts w:ascii="Transliterasi" w:hAnsi="Transliterasi"/>
                <w:color w:val="auto"/>
                <w:lang w:val="id-ID"/>
              </w:rPr>
              <w:t>9</w:t>
            </w:r>
          </w:p>
        </w:tc>
        <w:tc>
          <w:tcPr>
            <w:tcW w:w="2449" w:type="dxa"/>
            <w:tcBorders>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 xml:space="preserve">Dolok Sigompulon </w:t>
            </w:r>
          </w:p>
        </w:tc>
        <w:tc>
          <w:tcPr>
            <w:tcW w:w="2087" w:type="dxa"/>
            <w:tcBorders>
              <w:left w:val="single" w:sz="4" w:space="0" w:color="auto"/>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rPr>
              <w:t>272,17 Km</w:t>
            </w:r>
            <w:r w:rsidRPr="005F24B6">
              <w:rPr>
                <w:rFonts w:ascii="Transliterasi" w:hAnsi="Transliterasi"/>
                <w:position w:val="8"/>
                <w:vertAlign w:val="superscript"/>
              </w:rPr>
              <w:t xml:space="preserve">2 </w:t>
            </w:r>
          </w:p>
        </w:tc>
        <w:tc>
          <w:tcPr>
            <w:tcW w:w="2093" w:type="dxa"/>
            <w:tcBorders>
              <w:lef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b/>
                <w:bCs/>
              </w:rPr>
              <w:t xml:space="preserve">15.924 jiwa </w:t>
            </w:r>
          </w:p>
        </w:tc>
      </w:tr>
      <w:tr w:rsidR="00C35868" w:rsidRPr="005F24B6" w:rsidTr="00AA615B">
        <w:trPr>
          <w:trHeight w:val="355"/>
        </w:trPr>
        <w:tc>
          <w:tcPr>
            <w:tcW w:w="1701" w:type="dxa"/>
          </w:tcPr>
          <w:p w:rsidR="00C35868" w:rsidRPr="005F24B6" w:rsidRDefault="00C35868" w:rsidP="00AA615B">
            <w:pPr>
              <w:pStyle w:val="Default"/>
              <w:rPr>
                <w:rFonts w:ascii="Transliterasi" w:hAnsi="Transliterasi"/>
                <w:color w:val="auto"/>
                <w:lang w:val="id-ID"/>
              </w:rPr>
            </w:pPr>
            <w:r w:rsidRPr="005F24B6">
              <w:rPr>
                <w:rFonts w:ascii="Transliterasi" w:hAnsi="Transliterasi"/>
                <w:color w:val="auto"/>
                <w:lang w:val="id-ID"/>
              </w:rPr>
              <w:t>10</w:t>
            </w:r>
          </w:p>
        </w:tc>
        <w:tc>
          <w:tcPr>
            <w:tcW w:w="2449" w:type="dxa"/>
            <w:tcBorders>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b/>
                <w:bCs/>
              </w:rPr>
              <w:t xml:space="preserve">Jumlah </w:t>
            </w:r>
          </w:p>
        </w:tc>
        <w:tc>
          <w:tcPr>
            <w:tcW w:w="2087" w:type="dxa"/>
            <w:tcBorders>
              <w:left w:val="single" w:sz="4" w:space="0" w:color="auto"/>
              <w:righ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b/>
                <w:bCs/>
              </w:rPr>
              <w:t>3.918,05 Km</w:t>
            </w:r>
            <w:r w:rsidRPr="005F24B6">
              <w:rPr>
                <w:rFonts w:ascii="Transliterasi" w:hAnsi="Transliterasi"/>
                <w:b/>
                <w:bCs/>
                <w:position w:val="8"/>
                <w:vertAlign w:val="superscript"/>
              </w:rPr>
              <w:t xml:space="preserve">2 </w:t>
            </w:r>
          </w:p>
        </w:tc>
        <w:tc>
          <w:tcPr>
            <w:tcW w:w="2093" w:type="dxa"/>
            <w:tcBorders>
              <w:left w:val="single" w:sz="4" w:space="0" w:color="auto"/>
            </w:tcBorders>
          </w:tcPr>
          <w:p w:rsidR="00C35868" w:rsidRPr="005F24B6" w:rsidRDefault="00C35868" w:rsidP="00AA615B">
            <w:pPr>
              <w:pStyle w:val="Default"/>
              <w:rPr>
                <w:rFonts w:ascii="Transliterasi" w:hAnsi="Transliterasi"/>
              </w:rPr>
            </w:pPr>
            <w:r w:rsidRPr="005F24B6">
              <w:rPr>
                <w:rFonts w:ascii="Transliterasi" w:hAnsi="Transliterasi"/>
                <w:b/>
                <w:bCs/>
              </w:rPr>
              <w:t xml:space="preserve">223.049 jiwa </w:t>
            </w:r>
          </w:p>
        </w:tc>
      </w:tr>
    </w:tbl>
    <w:p w:rsidR="00C35868" w:rsidRPr="000B63A1" w:rsidRDefault="00C35868" w:rsidP="00C35868">
      <w:pPr>
        <w:pStyle w:val="Default"/>
        <w:snapToGrid w:val="0"/>
        <w:spacing w:line="360" w:lineRule="auto"/>
        <w:jc w:val="center"/>
        <w:rPr>
          <w:rFonts w:ascii="Transliterasi" w:hAnsi="Transliterasi"/>
          <w:sz w:val="23"/>
          <w:szCs w:val="23"/>
          <w:lang w:val="id-ID"/>
        </w:rPr>
      </w:pPr>
      <w:proofErr w:type="gramStart"/>
      <w:r w:rsidRPr="000B63A1">
        <w:rPr>
          <w:rFonts w:ascii="Transliterasi" w:hAnsi="Transliterasi"/>
          <w:sz w:val="23"/>
          <w:szCs w:val="23"/>
        </w:rPr>
        <w:t>Sumber :</w:t>
      </w:r>
      <w:proofErr w:type="gramEnd"/>
      <w:r w:rsidRPr="000B63A1">
        <w:rPr>
          <w:rFonts w:ascii="Transliterasi" w:hAnsi="Transliterasi"/>
          <w:sz w:val="23"/>
          <w:szCs w:val="23"/>
        </w:rPr>
        <w:t xml:space="preserve"> BPS Kabupaten Padang Lawas Utara (2009)</w:t>
      </w:r>
    </w:p>
    <w:p w:rsidR="00C35868" w:rsidRDefault="00C35868" w:rsidP="00C35868">
      <w:pPr>
        <w:autoSpaceDE w:val="0"/>
        <w:autoSpaceDN w:val="0"/>
        <w:adjustRightInd w:val="0"/>
        <w:snapToGrid w:val="0"/>
        <w:spacing w:line="480" w:lineRule="auto"/>
        <w:ind w:left="880" w:hanging="440"/>
        <w:jc w:val="both"/>
        <w:rPr>
          <w:rFonts w:ascii="Transliterasi" w:hAnsi="Transliterasi" w:cs="Times New Roman"/>
          <w:color w:val="000000"/>
          <w:szCs w:val="23"/>
          <w:lang w:val="id-ID"/>
        </w:rPr>
      </w:pPr>
    </w:p>
    <w:p w:rsidR="00C35868" w:rsidRPr="005F24B6" w:rsidRDefault="00C35868" w:rsidP="00C35868">
      <w:pPr>
        <w:autoSpaceDE w:val="0"/>
        <w:autoSpaceDN w:val="0"/>
        <w:adjustRightInd w:val="0"/>
        <w:snapToGrid w:val="0"/>
        <w:spacing w:line="480" w:lineRule="auto"/>
        <w:ind w:firstLine="720"/>
        <w:jc w:val="both"/>
        <w:rPr>
          <w:rFonts w:ascii="Transliterasi" w:hAnsi="Transliterasi" w:cs="Times New Roman"/>
          <w:color w:val="000000"/>
          <w:szCs w:val="23"/>
          <w:lang w:val="id-ID"/>
        </w:rPr>
      </w:pPr>
      <w:r w:rsidRPr="005F24B6">
        <w:rPr>
          <w:rFonts w:ascii="Transliterasi" w:hAnsi="Transliterasi" w:cs="Times New Roman"/>
          <w:color w:val="000000"/>
          <w:szCs w:val="23"/>
          <w:lang w:val="id-ID"/>
        </w:rPr>
        <w:t>Dari wilayah Kabupaten Padang Lawas Uta</w:t>
      </w:r>
      <w:r>
        <w:rPr>
          <w:rFonts w:ascii="Transliterasi" w:hAnsi="Transliterasi" w:cs="Times New Roman"/>
          <w:color w:val="000000"/>
          <w:szCs w:val="23"/>
          <w:lang w:val="id-ID"/>
        </w:rPr>
        <w:t>ra di atas, a</w:t>
      </w:r>
      <w:r w:rsidRPr="005F24B6">
        <w:rPr>
          <w:rFonts w:ascii="Transliterasi" w:hAnsi="Transliterasi" w:cs="Times New Roman"/>
          <w:color w:val="000000"/>
          <w:szCs w:val="23"/>
          <w:lang w:val="id-ID"/>
        </w:rPr>
        <w:t>dapun wilayah kecamatan yang dijadikan sebagai daerah penelitian untuk wi</w:t>
      </w:r>
      <w:r>
        <w:rPr>
          <w:rFonts w:ascii="Transliterasi" w:hAnsi="Transliterasi" w:cs="Times New Roman"/>
          <w:color w:val="000000"/>
          <w:szCs w:val="23"/>
          <w:lang w:val="id-ID"/>
        </w:rPr>
        <w:t>layah Padang Lawas Utara ialah:</w:t>
      </w:r>
      <w:r w:rsidRPr="005F24B6">
        <w:rPr>
          <w:rFonts w:ascii="Transliterasi" w:hAnsi="Transliterasi" w:cs="Times New Roman"/>
          <w:color w:val="000000"/>
          <w:szCs w:val="23"/>
          <w:lang w:val="id-ID"/>
        </w:rPr>
        <w:t xml:space="preserve"> Kecamatan Dolok </w:t>
      </w:r>
      <w:r>
        <w:rPr>
          <w:rFonts w:ascii="Transliterasi" w:hAnsi="Transliterasi" w:cs="Times New Roman"/>
          <w:color w:val="000000"/>
          <w:szCs w:val="23"/>
          <w:lang w:val="id-ID"/>
        </w:rPr>
        <w:t>Sigompulon</w:t>
      </w:r>
    </w:p>
    <w:p w:rsidR="00C35868" w:rsidRPr="00C12DDF" w:rsidRDefault="00C35868" w:rsidP="00C35868">
      <w:pPr>
        <w:pStyle w:val="Default"/>
        <w:spacing w:line="680" w:lineRule="exact"/>
        <w:ind w:firstLine="720"/>
        <w:jc w:val="both"/>
        <w:rPr>
          <w:rFonts w:ascii="Transliterasi" w:hAnsi="Transliterasi"/>
          <w:color w:val="auto"/>
          <w:lang w:val="id-ID"/>
        </w:rPr>
      </w:pPr>
      <w:r>
        <w:rPr>
          <w:rFonts w:ascii="Transliterasi" w:hAnsi="Transliterasi"/>
          <w:color w:val="auto"/>
          <w:lang w:val="id-ID"/>
        </w:rPr>
        <w:t>K</w:t>
      </w:r>
      <w:r w:rsidRPr="00C12DDF">
        <w:rPr>
          <w:rFonts w:ascii="Transliterasi" w:hAnsi="Transliterasi"/>
          <w:color w:val="auto"/>
          <w:lang w:val="id-ID"/>
        </w:rPr>
        <w:t xml:space="preserve">ecamatan </w:t>
      </w:r>
      <w:r w:rsidRPr="00551414">
        <w:rPr>
          <w:rFonts w:ascii="Transliterasi" w:hAnsi="Transliterasi"/>
          <w:bCs/>
          <w:color w:val="auto"/>
          <w:lang w:val="id-ID"/>
        </w:rPr>
        <w:t>Dolok Sigompulon</w:t>
      </w:r>
      <w:r>
        <w:rPr>
          <w:rFonts w:ascii="Transliterasi" w:hAnsi="Transliterasi"/>
          <w:bCs/>
          <w:color w:val="auto"/>
          <w:lang w:val="id-ID"/>
        </w:rPr>
        <w:t xml:space="preserve"> </w:t>
      </w:r>
      <w:r w:rsidRPr="00C12DDF">
        <w:rPr>
          <w:rFonts w:ascii="Transliterasi" w:hAnsi="Transliterasi"/>
          <w:color w:val="auto"/>
          <w:lang w:val="id-ID"/>
        </w:rPr>
        <w:t xml:space="preserve">memiliki </w:t>
      </w:r>
      <w:r>
        <w:rPr>
          <w:rFonts w:ascii="Transliterasi" w:hAnsi="Transliterasi"/>
          <w:color w:val="auto"/>
          <w:lang w:val="id-ID"/>
        </w:rPr>
        <w:t>843</w:t>
      </w:r>
      <w:r w:rsidRPr="00C12DDF">
        <w:rPr>
          <w:rFonts w:ascii="Transliterasi" w:hAnsi="Transliterasi"/>
          <w:color w:val="auto"/>
          <w:lang w:val="id-ID"/>
        </w:rPr>
        <w:t xml:space="preserve"> KK dengan sembilan desa di dalamnya, yaitu :</w:t>
      </w:r>
    </w:p>
    <w:p w:rsidR="00C35868" w:rsidRDefault="00C35868" w:rsidP="00C35868">
      <w:pPr>
        <w:jc w:val="center"/>
        <w:rPr>
          <w:rFonts w:ascii="Transliterasi" w:hAnsi="Transliterasi" w:cs="Traditional Arabic"/>
          <w:b/>
          <w:bCs/>
          <w:lang w:val="id-ID"/>
        </w:rPr>
      </w:pPr>
    </w:p>
    <w:p w:rsidR="00C35868" w:rsidRPr="0040615A" w:rsidRDefault="00C35868" w:rsidP="00C35868">
      <w:pPr>
        <w:jc w:val="center"/>
        <w:rPr>
          <w:rFonts w:ascii="Transliterasi" w:hAnsi="Transliterasi" w:cs="Traditional Arabic"/>
          <w:b/>
          <w:bCs/>
          <w:color w:val="000000"/>
          <w:szCs w:val="24"/>
          <w:lang w:val="id-ID"/>
        </w:rPr>
      </w:pPr>
      <w:r w:rsidRPr="00C12DDF">
        <w:rPr>
          <w:rFonts w:ascii="Transliterasi" w:hAnsi="Transliterasi" w:cs="Traditional Arabic"/>
          <w:b/>
          <w:bCs/>
          <w:lang w:val="id-ID"/>
        </w:rPr>
        <w:t>Tabel</w:t>
      </w:r>
      <w:r>
        <w:rPr>
          <w:rFonts w:ascii="Transliterasi" w:hAnsi="Transliterasi" w:cs="Traditional Arabic"/>
          <w:b/>
          <w:bCs/>
          <w:lang w:val="id-ID"/>
        </w:rPr>
        <w:t xml:space="preserve"> I</w:t>
      </w:r>
      <w:r w:rsidRPr="00C12DDF">
        <w:rPr>
          <w:rFonts w:ascii="Transliterasi" w:hAnsi="Transliterasi" w:cs="Traditional Arabic"/>
          <w:b/>
          <w:bCs/>
          <w:lang w:val="id-ID"/>
        </w:rPr>
        <w:t>.</w:t>
      </w:r>
    </w:p>
    <w:p w:rsidR="00C35868" w:rsidRPr="00340B16" w:rsidRDefault="00C35868" w:rsidP="00C35868">
      <w:pPr>
        <w:pStyle w:val="Default"/>
        <w:spacing w:after="240" w:line="360" w:lineRule="auto"/>
        <w:jc w:val="center"/>
        <w:rPr>
          <w:rFonts w:ascii="Transliterasi" w:hAnsi="Transliterasi"/>
          <w:color w:val="auto"/>
          <w:lang w:val="id-ID"/>
        </w:rPr>
      </w:pPr>
      <w:r w:rsidRPr="00C12DDF">
        <w:rPr>
          <w:rFonts w:ascii="Transliterasi" w:hAnsi="Transliterasi" w:cs="Traditional Arabic"/>
          <w:b/>
          <w:bCs/>
          <w:lang w:val="id-ID"/>
        </w:rPr>
        <w:t xml:space="preserve">Jumlah Desa di Kecamatan </w:t>
      </w:r>
      <w:r w:rsidRPr="00F22403">
        <w:rPr>
          <w:rFonts w:ascii="Transliterasi" w:hAnsi="Transliterasi"/>
          <w:b/>
          <w:bCs/>
          <w:color w:val="auto"/>
          <w:lang w:val="id-ID"/>
        </w:rPr>
        <w:t>Dolok Sigompulon</w:t>
      </w:r>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514"/>
        <w:gridCol w:w="4994"/>
        <w:gridCol w:w="2997"/>
      </w:tblGrid>
      <w:tr w:rsidR="00C35868" w:rsidTr="00AA615B">
        <w:trPr>
          <w:trHeight w:val="338"/>
        </w:trPr>
        <w:tc>
          <w:tcPr>
            <w:tcW w:w="514" w:type="dxa"/>
          </w:tcPr>
          <w:p w:rsidR="00C35868" w:rsidRPr="00AB38BE" w:rsidRDefault="00C35868" w:rsidP="00AA615B">
            <w:pPr>
              <w:pStyle w:val="Default"/>
              <w:rPr>
                <w:rFonts w:ascii="Transliterasi" w:hAnsi="Transliterasi"/>
                <w:b/>
                <w:bCs/>
                <w:color w:val="auto"/>
              </w:rPr>
            </w:pPr>
            <w:r>
              <w:rPr>
                <w:rFonts w:ascii="Transliterasi" w:hAnsi="Transliterasi"/>
                <w:b/>
                <w:bCs/>
                <w:color w:val="auto"/>
              </w:rPr>
              <w:t>No.</w:t>
            </w:r>
          </w:p>
        </w:tc>
        <w:tc>
          <w:tcPr>
            <w:tcW w:w="4994" w:type="dxa"/>
            <w:vAlign w:val="center"/>
          </w:tcPr>
          <w:p w:rsidR="00C35868" w:rsidRPr="00AB38BE" w:rsidRDefault="00C35868" w:rsidP="00AA615B">
            <w:pPr>
              <w:pStyle w:val="Default"/>
              <w:rPr>
                <w:rFonts w:ascii="Transliterasi" w:hAnsi="Transliterasi"/>
                <w:b/>
                <w:bCs/>
                <w:color w:val="auto"/>
              </w:rPr>
            </w:pPr>
            <w:r w:rsidRPr="00AB38BE">
              <w:rPr>
                <w:rFonts w:ascii="Transliterasi" w:hAnsi="Transliterasi"/>
                <w:b/>
                <w:bCs/>
                <w:color w:val="auto"/>
              </w:rPr>
              <w:t>Nama Desa</w:t>
            </w:r>
          </w:p>
        </w:tc>
        <w:tc>
          <w:tcPr>
            <w:tcW w:w="2997" w:type="dxa"/>
            <w:vAlign w:val="center"/>
          </w:tcPr>
          <w:p w:rsidR="00C35868" w:rsidRPr="00AB38BE" w:rsidRDefault="00C35868" w:rsidP="00AA615B">
            <w:pPr>
              <w:pStyle w:val="Default"/>
              <w:rPr>
                <w:rFonts w:ascii="Transliterasi" w:hAnsi="Transliterasi"/>
                <w:b/>
                <w:bCs/>
                <w:color w:val="auto"/>
              </w:rPr>
            </w:pPr>
            <w:r w:rsidRPr="00AB38BE">
              <w:rPr>
                <w:rFonts w:ascii="Transliterasi" w:hAnsi="Transliterasi"/>
                <w:b/>
                <w:bCs/>
                <w:color w:val="auto"/>
              </w:rPr>
              <w:t>Nama Kepala Desa</w:t>
            </w:r>
          </w:p>
        </w:tc>
      </w:tr>
      <w:tr w:rsidR="00C35868" w:rsidTr="00AA615B">
        <w:trPr>
          <w:trHeight w:val="355"/>
        </w:trPr>
        <w:tc>
          <w:tcPr>
            <w:tcW w:w="514" w:type="dxa"/>
          </w:tcPr>
          <w:p w:rsidR="00C35868" w:rsidRDefault="00C35868" w:rsidP="00AA615B">
            <w:pPr>
              <w:pStyle w:val="Default"/>
              <w:rPr>
                <w:rFonts w:ascii="Transliterasi" w:hAnsi="Transliterasi"/>
                <w:color w:val="auto"/>
              </w:rPr>
            </w:pPr>
            <w:r>
              <w:rPr>
                <w:rFonts w:ascii="Transliterasi" w:hAnsi="Transliterasi"/>
                <w:color w:val="auto"/>
              </w:rPr>
              <w:lastRenderedPageBreak/>
              <w:t>1</w:t>
            </w:r>
          </w:p>
        </w:tc>
        <w:tc>
          <w:tcPr>
            <w:tcW w:w="4994" w:type="dxa"/>
            <w:vAlign w:val="center"/>
          </w:tcPr>
          <w:p w:rsidR="00C35868" w:rsidRPr="00340B16" w:rsidRDefault="00C35868" w:rsidP="00AA615B">
            <w:pPr>
              <w:pStyle w:val="Default"/>
              <w:rPr>
                <w:rFonts w:ascii="Transliterasi" w:hAnsi="Transliterasi"/>
                <w:color w:val="auto"/>
                <w:lang w:val="id-ID"/>
              </w:rPr>
            </w:pPr>
            <w:r>
              <w:rPr>
                <w:rFonts w:ascii="Transliterasi" w:hAnsi="Transliterasi"/>
                <w:color w:val="auto"/>
              </w:rPr>
              <w:t xml:space="preserve">Desa </w:t>
            </w:r>
            <w:r>
              <w:rPr>
                <w:rFonts w:ascii="Transliterasi" w:hAnsi="Transliterasi"/>
                <w:lang w:val="id-ID"/>
              </w:rPr>
              <w:t>Nahula Jae</w:t>
            </w:r>
          </w:p>
        </w:tc>
        <w:tc>
          <w:tcPr>
            <w:tcW w:w="2997" w:type="dxa"/>
            <w:vAlign w:val="center"/>
          </w:tcPr>
          <w:p w:rsidR="00C35868" w:rsidRPr="00731009" w:rsidRDefault="00C35868" w:rsidP="00AA615B">
            <w:pPr>
              <w:pStyle w:val="Default"/>
              <w:rPr>
                <w:rFonts w:ascii="Transliterasi" w:hAnsi="Transliterasi"/>
                <w:color w:val="auto"/>
                <w:lang w:val="id-ID"/>
              </w:rPr>
            </w:pPr>
            <w:r>
              <w:rPr>
                <w:rFonts w:ascii="Transliterasi" w:hAnsi="Transliterasi"/>
                <w:color w:val="auto"/>
                <w:lang w:val="id-ID"/>
              </w:rPr>
              <w:t>Tamba Rambe</w:t>
            </w:r>
          </w:p>
        </w:tc>
      </w:tr>
      <w:tr w:rsidR="00C35868" w:rsidTr="00AA615B">
        <w:trPr>
          <w:trHeight w:val="355"/>
        </w:trPr>
        <w:tc>
          <w:tcPr>
            <w:tcW w:w="514" w:type="dxa"/>
          </w:tcPr>
          <w:p w:rsidR="00C35868" w:rsidRDefault="00C35868" w:rsidP="00AA615B">
            <w:pPr>
              <w:pStyle w:val="Default"/>
              <w:rPr>
                <w:rFonts w:ascii="Transliterasi" w:hAnsi="Transliterasi"/>
                <w:color w:val="auto"/>
              </w:rPr>
            </w:pPr>
            <w:r>
              <w:rPr>
                <w:rFonts w:ascii="Transliterasi" w:hAnsi="Transliterasi"/>
                <w:color w:val="auto"/>
              </w:rPr>
              <w:t>2</w:t>
            </w:r>
          </w:p>
        </w:tc>
        <w:tc>
          <w:tcPr>
            <w:tcW w:w="4994" w:type="dxa"/>
            <w:vAlign w:val="center"/>
          </w:tcPr>
          <w:p w:rsidR="00C35868" w:rsidRDefault="00C35868" w:rsidP="00AA615B">
            <w:pPr>
              <w:pStyle w:val="Default"/>
              <w:rPr>
                <w:rFonts w:ascii="Transliterasi" w:hAnsi="Transliterasi"/>
                <w:color w:val="auto"/>
              </w:rPr>
            </w:pPr>
            <w:r>
              <w:rPr>
                <w:rFonts w:ascii="Transliterasi" w:hAnsi="Transliterasi"/>
                <w:color w:val="auto"/>
              </w:rPr>
              <w:t xml:space="preserve">Desa </w:t>
            </w:r>
            <w:r>
              <w:rPr>
                <w:rFonts w:ascii="Transliterasi" w:hAnsi="Transliterasi"/>
                <w:lang w:val="id-ID"/>
              </w:rPr>
              <w:t>Nahula Julu</w:t>
            </w:r>
          </w:p>
        </w:tc>
        <w:tc>
          <w:tcPr>
            <w:tcW w:w="2997" w:type="dxa"/>
            <w:vAlign w:val="center"/>
          </w:tcPr>
          <w:p w:rsidR="00C35868" w:rsidRPr="00731009" w:rsidRDefault="00C35868" w:rsidP="00AA615B">
            <w:pPr>
              <w:pStyle w:val="Default"/>
              <w:rPr>
                <w:rFonts w:ascii="Transliterasi" w:hAnsi="Transliterasi"/>
                <w:color w:val="auto"/>
                <w:lang w:val="id-ID"/>
              </w:rPr>
            </w:pPr>
            <w:r>
              <w:rPr>
                <w:rFonts w:ascii="Transliterasi" w:hAnsi="Transliterasi"/>
                <w:color w:val="auto"/>
                <w:lang w:val="id-ID"/>
              </w:rPr>
              <w:t>Monang Ritonga</w:t>
            </w:r>
          </w:p>
        </w:tc>
      </w:tr>
      <w:tr w:rsidR="00C35868" w:rsidTr="00AA615B">
        <w:trPr>
          <w:trHeight w:val="338"/>
        </w:trPr>
        <w:tc>
          <w:tcPr>
            <w:tcW w:w="514" w:type="dxa"/>
          </w:tcPr>
          <w:p w:rsidR="00C35868" w:rsidRDefault="00C35868" w:rsidP="00AA615B">
            <w:pPr>
              <w:pStyle w:val="Default"/>
              <w:rPr>
                <w:rFonts w:ascii="Transliterasi" w:hAnsi="Transliterasi"/>
                <w:color w:val="auto"/>
              </w:rPr>
            </w:pPr>
            <w:r>
              <w:rPr>
                <w:rFonts w:ascii="Transliterasi" w:hAnsi="Transliterasi"/>
                <w:color w:val="auto"/>
              </w:rPr>
              <w:t>3</w:t>
            </w:r>
          </w:p>
        </w:tc>
        <w:tc>
          <w:tcPr>
            <w:tcW w:w="4994" w:type="dxa"/>
            <w:vAlign w:val="center"/>
          </w:tcPr>
          <w:p w:rsidR="00C35868" w:rsidRPr="00340B16" w:rsidRDefault="00C35868" w:rsidP="00AA615B">
            <w:pPr>
              <w:pStyle w:val="Default"/>
              <w:rPr>
                <w:rFonts w:ascii="Transliterasi" w:hAnsi="Transliterasi"/>
                <w:color w:val="auto"/>
                <w:lang w:val="id-ID"/>
              </w:rPr>
            </w:pPr>
            <w:r>
              <w:rPr>
                <w:rFonts w:ascii="Transliterasi" w:hAnsi="Transliterasi"/>
                <w:color w:val="auto"/>
              </w:rPr>
              <w:t xml:space="preserve">Desa </w:t>
            </w:r>
            <w:r>
              <w:rPr>
                <w:rFonts w:ascii="Transliterasi" w:hAnsi="Transliterasi"/>
                <w:lang w:val="id-ID"/>
              </w:rPr>
              <w:t>Nabundong</w:t>
            </w:r>
          </w:p>
        </w:tc>
        <w:tc>
          <w:tcPr>
            <w:tcW w:w="2997" w:type="dxa"/>
            <w:vAlign w:val="center"/>
          </w:tcPr>
          <w:p w:rsidR="00C35868" w:rsidRPr="00731009" w:rsidRDefault="00C35868" w:rsidP="00AA615B">
            <w:pPr>
              <w:pStyle w:val="Default"/>
              <w:rPr>
                <w:rFonts w:ascii="Transliterasi" w:hAnsi="Transliterasi"/>
                <w:color w:val="auto"/>
                <w:lang w:val="id-ID"/>
              </w:rPr>
            </w:pPr>
            <w:r>
              <w:rPr>
                <w:rFonts w:ascii="Transliterasi" w:hAnsi="Transliterasi"/>
                <w:color w:val="auto"/>
                <w:lang w:val="id-ID"/>
              </w:rPr>
              <w:t>Siddik Tanjung</w:t>
            </w:r>
          </w:p>
        </w:tc>
      </w:tr>
      <w:tr w:rsidR="00C35868" w:rsidTr="00AA615B">
        <w:trPr>
          <w:trHeight w:val="355"/>
        </w:trPr>
        <w:tc>
          <w:tcPr>
            <w:tcW w:w="514" w:type="dxa"/>
          </w:tcPr>
          <w:p w:rsidR="00C35868" w:rsidRDefault="00C35868" w:rsidP="00AA615B">
            <w:pPr>
              <w:pStyle w:val="Default"/>
              <w:rPr>
                <w:rFonts w:ascii="Transliterasi" w:hAnsi="Transliterasi"/>
                <w:color w:val="auto"/>
              </w:rPr>
            </w:pPr>
            <w:r>
              <w:rPr>
                <w:rFonts w:ascii="Transliterasi" w:hAnsi="Transliterasi"/>
                <w:color w:val="auto"/>
              </w:rPr>
              <w:t>4</w:t>
            </w:r>
          </w:p>
        </w:tc>
        <w:tc>
          <w:tcPr>
            <w:tcW w:w="4994" w:type="dxa"/>
            <w:vAlign w:val="center"/>
          </w:tcPr>
          <w:p w:rsidR="00C35868" w:rsidRPr="00340B16" w:rsidRDefault="00C35868" w:rsidP="00AA615B">
            <w:pPr>
              <w:pStyle w:val="Default"/>
              <w:rPr>
                <w:rFonts w:ascii="Transliterasi" w:hAnsi="Transliterasi"/>
                <w:color w:val="auto"/>
                <w:lang w:val="id-ID"/>
              </w:rPr>
            </w:pPr>
            <w:r w:rsidRPr="00437D5A">
              <w:rPr>
                <w:rFonts w:ascii="Transliterasi" w:hAnsi="Transliterasi"/>
                <w:color w:val="auto"/>
              </w:rPr>
              <w:t xml:space="preserve">Desa </w:t>
            </w:r>
            <w:r>
              <w:rPr>
                <w:rFonts w:ascii="Transliterasi" w:hAnsi="Transliterasi"/>
                <w:lang w:val="id-ID"/>
              </w:rPr>
              <w:t>Simaninggir</w:t>
            </w:r>
          </w:p>
        </w:tc>
        <w:tc>
          <w:tcPr>
            <w:tcW w:w="2997" w:type="dxa"/>
            <w:vAlign w:val="center"/>
          </w:tcPr>
          <w:p w:rsidR="00C35868" w:rsidRPr="00731009" w:rsidRDefault="00C35868" w:rsidP="00AA615B">
            <w:pPr>
              <w:pStyle w:val="Default"/>
              <w:rPr>
                <w:rFonts w:ascii="Transliterasi" w:hAnsi="Transliterasi"/>
                <w:color w:val="auto"/>
                <w:lang w:val="id-ID"/>
              </w:rPr>
            </w:pPr>
            <w:r>
              <w:rPr>
                <w:rFonts w:ascii="Transliterasi" w:hAnsi="Transliterasi"/>
                <w:color w:val="auto"/>
                <w:lang w:val="id-ID"/>
              </w:rPr>
              <w:t>Payung Harahap</w:t>
            </w:r>
          </w:p>
        </w:tc>
      </w:tr>
      <w:tr w:rsidR="00C35868" w:rsidTr="00AA615B">
        <w:trPr>
          <w:trHeight w:val="355"/>
        </w:trPr>
        <w:tc>
          <w:tcPr>
            <w:tcW w:w="514" w:type="dxa"/>
          </w:tcPr>
          <w:p w:rsidR="00C35868" w:rsidRDefault="00C35868" w:rsidP="00AA615B">
            <w:pPr>
              <w:pStyle w:val="Default"/>
              <w:rPr>
                <w:rFonts w:ascii="Transliterasi" w:hAnsi="Transliterasi"/>
                <w:color w:val="auto"/>
              </w:rPr>
            </w:pPr>
            <w:r>
              <w:rPr>
                <w:rFonts w:ascii="Transliterasi" w:hAnsi="Transliterasi"/>
                <w:color w:val="auto"/>
              </w:rPr>
              <w:t>5</w:t>
            </w:r>
          </w:p>
        </w:tc>
        <w:tc>
          <w:tcPr>
            <w:tcW w:w="4994" w:type="dxa"/>
            <w:vAlign w:val="center"/>
          </w:tcPr>
          <w:p w:rsidR="00C35868" w:rsidRPr="00340B16" w:rsidRDefault="00C35868" w:rsidP="00AA615B">
            <w:pPr>
              <w:pStyle w:val="Default"/>
              <w:rPr>
                <w:rFonts w:ascii="Transliterasi" w:hAnsi="Transliterasi"/>
                <w:color w:val="auto"/>
                <w:lang w:val="id-ID"/>
              </w:rPr>
            </w:pPr>
            <w:r w:rsidRPr="00437D5A">
              <w:rPr>
                <w:rFonts w:ascii="Transliterasi" w:hAnsi="Transliterasi"/>
                <w:color w:val="auto"/>
              </w:rPr>
              <w:t xml:space="preserve">Desa </w:t>
            </w:r>
            <w:r>
              <w:rPr>
                <w:rFonts w:ascii="Transliterasi" w:hAnsi="Transliterasi"/>
                <w:lang w:val="id-ID"/>
              </w:rPr>
              <w:t>Simundol</w:t>
            </w:r>
          </w:p>
        </w:tc>
        <w:tc>
          <w:tcPr>
            <w:tcW w:w="2997" w:type="dxa"/>
            <w:vAlign w:val="center"/>
          </w:tcPr>
          <w:p w:rsidR="00C35868" w:rsidRPr="00731009" w:rsidRDefault="00C35868" w:rsidP="00AA615B">
            <w:pPr>
              <w:pStyle w:val="Default"/>
              <w:rPr>
                <w:rFonts w:ascii="Transliterasi" w:hAnsi="Transliterasi"/>
                <w:color w:val="auto"/>
                <w:lang w:val="id-ID"/>
              </w:rPr>
            </w:pPr>
            <w:r>
              <w:rPr>
                <w:rFonts w:ascii="Transliterasi" w:hAnsi="Transliterasi"/>
                <w:color w:val="auto"/>
                <w:lang w:val="id-ID"/>
              </w:rPr>
              <w:t>Guna Rambe</w:t>
            </w:r>
          </w:p>
        </w:tc>
      </w:tr>
      <w:tr w:rsidR="00C35868" w:rsidTr="00AA615B">
        <w:trPr>
          <w:trHeight w:val="338"/>
        </w:trPr>
        <w:tc>
          <w:tcPr>
            <w:tcW w:w="514" w:type="dxa"/>
          </w:tcPr>
          <w:p w:rsidR="00C35868" w:rsidRDefault="00C35868" w:rsidP="00AA615B">
            <w:pPr>
              <w:pStyle w:val="Default"/>
              <w:rPr>
                <w:rFonts w:ascii="Transliterasi" w:hAnsi="Transliterasi"/>
                <w:color w:val="auto"/>
              </w:rPr>
            </w:pPr>
            <w:r>
              <w:rPr>
                <w:rFonts w:ascii="Transliterasi" w:hAnsi="Transliterasi"/>
                <w:color w:val="auto"/>
              </w:rPr>
              <w:t>6</w:t>
            </w:r>
          </w:p>
        </w:tc>
        <w:tc>
          <w:tcPr>
            <w:tcW w:w="4994" w:type="dxa"/>
            <w:vAlign w:val="center"/>
          </w:tcPr>
          <w:p w:rsidR="00C35868" w:rsidRPr="00340B16" w:rsidRDefault="00C35868" w:rsidP="00AA615B">
            <w:pPr>
              <w:pStyle w:val="Default"/>
              <w:rPr>
                <w:rFonts w:ascii="Transliterasi" w:hAnsi="Transliterasi"/>
                <w:color w:val="auto"/>
                <w:lang w:val="id-ID"/>
              </w:rPr>
            </w:pPr>
            <w:r w:rsidRPr="00437D5A">
              <w:rPr>
                <w:rFonts w:ascii="Transliterasi" w:hAnsi="Transliterasi"/>
                <w:color w:val="auto"/>
              </w:rPr>
              <w:t xml:space="preserve">Desa </w:t>
            </w:r>
            <w:r>
              <w:rPr>
                <w:rFonts w:ascii="Transliterasi" w:hAnsi="Transliterasi"/>
                <w:lang w:val="id-ID"/>
              </w:rPr>
              <w:t>Aek Batang Pisang</w:t>
            </w:r>
          </w:p>
        </w:tc>
        <w:tc>
          <w:tcPr>
            <w:tcW w:w="2997" w:type="dxa"/>
            <w:vAlign w:val="center"/>
          </w:tcPr>
          <w:p w:rsidR="00C35868" w:rsidRPr="00731009" w:rsidRDefault="00C35868" w:rsidP="00AA615B">
            <w:pPr>
              <w:pStyle w:val="Default"/>
              <w:rPr>
                <w:rFonts w:ascii="Transliterasi" w:hAnsi="Transliterasi"/>
                <w:color w:val="auto"/>
                <w:lang w:val="id-ID"/>
              </w:rPr>
            </w:pPr>
            <w:r>
              <w:rPr>
                <w:rFonts w:ascii="Transliterasi" w:hAnsi="Transliterasi"/>
                <w:color w:val="auto"/>
                <w:lang w:val="id-ID"/>
              </w:rPr>
              <w:t>Mukmin Nasution</w:t>
            </w:r>
          </w:p>
        </w:tc>
      </w:tr>
      <w:tr w:rsidR="00C35868" w:rsidTr="00AA615B">
        <w:trPr>
          <w:trHeight w:val="355"/>
        </w:trPr>
        <w:tc>
          <w:tcPr>
            <w:tcW w:w="514" w:type="dxa"/>
          </w:tcPr>
          <w:p w:rsidR="00C35868" w:rsidRDefault="00C35868" w:rsidP="00AA615B">
            <w:pPr>
              <w:pStyle w:val="Default"/>
              <w:rPr>
                <w:rFonts w:ascii="Transliterasi" w:hAnsi="Transliterasi"/>
                <w:color w:val="auto"/>
              </w:rPr>
            </w:pPr>
            <w:r>
              <w:rPr>
                <w:rFonts w:ascii="Transliterasi" w:hAnsi="Transliterasi"/>
                <w:color w:val="auto"/>
              </w:rPr>
              <w:t>7</w:t>
            </w:r>
          </w:p>
        </w:tc>
        <w:tc>
          <w:tcPr>
            <w:tcW w:w="4994" w:type="dxa"/>
            <w:vAlign w:val="center"/>
          </w:tcPr>
          <w:p w:rsidR="00C35868" w:rsidRPr="00F22403" w:rsidRDefault="00C35868" w:rsidP="00AA615B">
            <w:pPr>
              <w:pStyle w:val="Default"/>
              <w:rPr>
                <w:rFonts w:ascii="Transliterasi" w:hAnsi="Transliterasi"/>
                <w:color w:val="auto"/>
                <w:lang w:val="id-ID"/>
              </w:rPr>
            </w:pPr>
            <w:r w:rsidRPr="00437D5A">
              <w:rPr>
                <w:rFonts w:ascii="Transliterasi" w:hAnsi="Transliterasi"/>
                <w:lang w:val="id-ID"/>
              </w:rPr>
              <w:t xml:space="preserve">Desa </w:t>
            </w:r>
            <w:r>
              <w:rPr>
                <w:rFonts w:ascii="Transliterasi" w:hAnsi="Transliterasi"/>
                <w:lang w:val="id-ID"/>
              </w:rPr>
              <w:t>Lubuk Kabaro</w:t>
            </w:r>
          </w:p>
        </w:tc>
        <w:tc>
          <w:tcPr>
            <w:tcW w:w="2997" w:type="dxa"/>
            <w:vAlign w:val="center"/>
          </w:tcPr>
          <w:p w:rsidR="00C35868" w:rsidRPr="00437D5A" w:rsidRDefault="00C35868" w:rsidP="00AA615B">
            <w:pPr>
              <w:pStyle w:val="Default"/>
              <w:rPr>
                <w:rFonts w:ascii="Transliterasi" w:hAnsi="Transliterasi"/>
                <w:color w:val="auto"/>
                <w:lang w:val="id-ID"/>
              </w:rPr>
            </w:pPr>
            <w:r>
              <w:rPr>
                <w:rFonts w:ascii="Transliterasi" w:hAnsi="Transliterasi"/>
                <w:color w:val="auto"/>
                <w:lang w:val="id-ID"/>
              </w:rPr>
              <w:t>Muddin Hasibuan</w:t>
            </w:r>
          </w:p>
        </w:tc>
      </w:tr>
      <w:tr w:rsidR="00C35868" w:rsidTr="00AA615B">
        <w:trPr>
          <w:trHeight w:val="355"/>
        </w:trPr>
        <w:tc>
          <w:tcPr>
            <w:tcW w:w="514" w:type="dxa"/>
          </w:tcPr>
          <w:p w:rsidR="00C35868" w:rsidRDefault="00C35868" w:rsidP="00AA615B">
            <w:pPr>
              <w:pStyle w:val="Default"/>
              <w:rPr>
                <w:rFonts w:ascii="Transliterasi" w:hAnsi="Transliterasi"/>
                <w:color w:val="auto"/>
              </w:rPr>
            </w:pPr>
            <w:r>
              <w:rPr>
                <w:rFonts w:ascii="Transliterasi" w:hAnsi="Transliterasi"/>
                <w:color w:val="auto"/>
              </w:rPr>
              <w:t>8</w:t>
            </w:r>
          </w:p>
        </w:tc>
        <w:tc>
          <w:tcPr>
            <w:tcW w:w="4994" w:type="dxa"/>
            <w:vAlign w:val="center"/>
          </w:tcPr>
          <w:p w:rsidR="00C35868" w:rsidRPr="00F22403" w:rsidRDefault="00C35868" w:rsidP="00AA615B">
            <w:pPr>
              <w:pStyle w:val="Default"/>
              <w:rPr>
                <w:rFonts w:ascii="Transliterasi" w:hAnsi="Transliterasi"/>
                <w:color w:val="auto"/>
                <w:lang w:val="id-ID"/>
              </w:rPr>
            </w:pPr>
            <w:r w:rsidRPr="00437D5A">
              <w:rPr>
                <w:rFonts w:ascii="Transliterasi" w:hAnsi="Transliterasi"/>
                <w:color w:val="auto"/>
              </w:rPr>
              <w:t xml:space="preserve">Desa </w:t>
            </w:r>
            <w:r>
              <w:rPr>
                <w:rFonts w:ascii="Transliterasi" w:hAnsi="Transliterasi"/>
                <w:lang w:val="id-ID"/>
              </w:rPr>
              <w:t>Hutem Baru</w:t>
            </w:r>
          </w:p>
        </w:tc>
        <w:tc>
          <w:tcPr>
            <w:tcW w:w="2997" w:type="dxa"/>
            <w:vAlign w:val="center"/>
          </w:tcPr>
          <w:p w:rsidR="00C35868" w:rsidRPr="00731009" w:rsidRDefault="00C35868" w:rsidP="00AA615B">
            <w:pPr>
              <w:pStyle w:val="Default"/>
              <w:rPr>
                <w:rFonts w:ascii="Transliterasi" w:hAnsi="Transliterasi"/>
                <w:color w:val="auto"/>
                <w:lang w:val="id-ID"/>
              </w:rPr>
            </w:pPr>
            <w:r>
              <w:rPr>
                <w:rFonts w:ascii="Transliterasi" w:hAnsi="Transliterasi"/>
                <w:color w:val="auto"/>
                <w:lang w:val="id-ID"/>
              </w:rPr>
              <w:t>Toser Ritonga</w:t>
            </w:r>
          </w:p>
        </w:tc>
      </w:tr>
      <w:tr w:rsidR="00C35868" w:rsidTr="00AA615B">
        <w:trPr>
          <w:trHeight w:val="355"/>
        </w:trPr>
        <w:tc>
          <w:tcPr>
            <w:tcW w:w="514" w:type="dxa"/>
          </w:tcPr>
          <w:p w:rsidR="00C35868" w:rsidRPr="00731009" w:rsidRDefault="00C35868" w:rsidP="00AA615B">
            <w:pPr>
              <w:pStyle w:val="Default"/>
              <w:rPr>
                <w:rFonts w:ascii="Transliterasi" w:hAnsi="Transliterasi"/>
                <w:color w:val="auto"/>
                <w:lang w:val="id-ID"/>
              </w:rPr>
            </w:pPr>
            <w:r>
              <w:rPr>
                <w:rFonts w:ascii="Transliterasi" w:hAnsi="Transliterasi"/>
                <w:color w:val="auto"/>
                <w:lang w:val="id-ID"/>
              </w:rPr>
              <w:t>9</w:t>
            </w:r>
          </w:p>
        </w:tc>
        <w:tc>
          <w:tcPr>
            <w:tcW w:w="4994" w:type="dxa"/>
            <w:vAlign w:val="center"/>
          </w:tcPr>
          <w:p w:rsidR="00C35868" w:rsidRPr="00731009" w:rsidRDefault="00C35868" w:rsidP="00AA615B">
            <w:pPr>
              <w:pStyle w:val="Default"/>
              <w:rPr>
                <w:rFonts w:ascii="Transliterasi" w:hAnsi="Transliterasi"/>
                <w:color w:val="auto"/>
                <w:lang w:val="id-ID"/>
              </w:rPr>
            </w:pPr>
            <w:r>
              <w:rPr>
                <w:rFonts w:ascii="Transliterasi" w:hAnsi="Transliterasi"/>
                <w:color w:val="auto"/>
                <w:lang w:val="id-ID"/>
              </w:rPr>
              <w:t>Desa Unte Manis</w:t>
            </w:r>
          </w:p>
        </w:tc>
        <w:tc>
          <w:tcPr>
            <w:tcW w:w="2997" w:type="dxa"/>
            <w:vAlign w:val="center"/>
          </w:tcPr>
          <w:p w:rsidR="00C35868" w:rsidRPr="00731009" w:rsidRDefault="00C35868" w:rsidP="00AA615B">
            <w:pPr>
              <w:pStyle w:val="Default"/>
              <w:rPr>
                <w:rFonts w:ascii="Transliterasi" w:hAnsi="Transliterasi"/>
                <w:color w:val="auto"/>
                <w:lang w:val="id-ID"/>
              </w:rPr>
            </w:pPr>
            <w:r>
              <w:rPr>
                <w:rFonts w:ascii="Transliterasi" w:hAnsi="Transliterasi"/>
                <w:color w:val="auto"/>
                <w:lang w:val="id-ID"/>
              </w:rPr>
              <w:t>Zainal Lubis</w:t>
            </w:r>
          </w:p>
        </w:tc>
      </w:tr>
    </w:tbl>
    <w:p w:rsidR="00C35868" w:rsidRPr="00145092" w:rsidRDefault="00C35868" w:rsidP="00C35868">
      <w:pPr>
        <w:pStyle w:val="Default"/>
        <w:spacing w:after="240"/>
        <w:jc w:val="center"/>
        <w:rPr>
          <w:rFonts w:ascii="Transliterasi" w:hAnsi="Transliterasi"/>
          <w:color w:val="auto"/>
          <w:sz w:val="20"/>
          <w:szCs w:val="20"/>
          <w:lang w:val="id-ID"/>
        </w:rPr>
      </w:pPr>
      <w:r w:rsidRPr="008A4B20">
        <w:rPr>
          <w:rFonts w:ascii="Transliterasi" w:hAnsi="Transliterasi"/>
          <w:color w:val="auto"/>
          <w:sz w:val="20"/>
          <w:szCs w:val="20"/>
        </w:rPr>
        <w:t xml:space="preserve">Sumber: Kantor Kecamatan </w:t>
      </w:r>
      <w:r w:rsidRPr="00F22403">
        <w:rPr>
          <w:rFonts w:ascii="Transliterasi" w:hAnsi="Transliterasi"/>
          <w:bCs/>
          <w:color w:val="auto"/>
          <w:sz w:val="20"/>
          <w:lang w:val="id-ID"/>
        </w:rPr>
        <w:t>Dolok Sigompulon</w:t>
      </w:r>
    </w:p>
    <w:p w:rsidR="00C35868" w:rsidRDefault="00C35868" w:rsidP="00C35868">
      <w:pPr>
        <w:pStyle w:val="Default"/>
        <w:spacing w:after="240" w:line="680" w:lineRule="exact"/>
        <w:ind w:firstLine="720"/>
        <w:jc w:val="both"/>
        <w:rPr>
          <w:rFonts w:ascii="Transliterasi" w:hAnsi="Transliterasi"/>
          <w:color w:val="auto"/>
          <w:lang w:val="id-ID"/>
        </w:rPr>
      </w:pPr>
      <w:r w:rsidRPr="00C12DDF">
        <w:rPr>
          <w:rFonts w:ascii="Transliterasi" w:hAnsi="Transliterasi"/>
          <w:color w:val="auto"/>
          <w:lang w:val="it-IT"/>
        </w:rPr>
        <w:t>Adapun dari data di atas, penulis mengkhususkan penelitian kepada  Desa</w:t>
      </w:r>
      <w:r>
        <w:rPr>
          <w:rFonts w:ascii="Transliterasi" w:hAnsi="Transliterasi"/>
          <w:color w:val="auto"/>
          <w:lang w:val="id-ID"/>
        </w:rPr>
        <w:t xml:space="preserve"> </w:t>
      </w:r>
      <w:r>
        <w:rPr>
          <w:rFonts w:ascii="Transliterasi" w:hAnsi="Transliterasi"/>
          <w:lang w:val="id-ID"/>
        </w:rPr>
        <w:t>Nahula Jae</w:t>
      </w:r>
      <w:r>
        <w:rPr>
          <w:rFonts w:ascii="Transliterasi" w:hAnsi="Transliterasi"/>
          <w:color w:val="auto"/>
          <w:lang w:val="id-ID"/>
        </w:rPr>
        <w:t>.</w:t>
      </w:r>
    </w:p>
    <w:p w:rsidR="00C35868" w:rsidRPr="00C12DDF" w:rsidRDefault="00C35868" w:rsidP="00C35868">
      <w:pPr>
        <w:pStyle w:val="Default"/>
        <w:spacing w:after="240" w:line="680" w:lineRule="exact"/>
        <w:ind w:firstLine="720"/>
        <w:jc w:val="both"/>
        <w:rPr>
          <w:rFonts w:ascii="Transliterasi" w:hAnsi="Transliterasi"/>
          <w:color w:val="auto"/>
          <w:lang w:val="id-ID"/>
        </w:rPr>
      </w:pPr>
      <w:r w:rsidRPr="00C12DDF">
        <w:rPr>
          <w:rFonts w:ascii="Transliterasi" w:hAnsi="Transliterasi"/>
          <w:color w:val="auto"/>
          <w:lang w:val="id-ID"/>
        </w:rPr>
        <w:t xml:space="preserve">Secara geografis </w:t>
      </w:r>
      <w:r w:rsidRPr="00C12DDF">
        <w:rPr>
          <w:rFonts w:ascii="Transliterasi" w:hAnsi="Transliterasi"/>
          <w:lang w:val="id-ID"/>
        </w:rPr>
        <w:t xml:space="preserve">Kecamatan </w:t>
      </w:r>
      <w:r w:rsidRPr="00F85BD8">
        <w:rPr>
          <w:rFonts w:ascii="Transliterasi" w:hAnsi="Transliterasi"/>
          <w:bCs/>
          <w:color w:val="auto"/>
          <w:lang w:val="id-ID"/>
        </w:rPr>
        <w:t>Dolok Sigompulon</w:t>
      </w:r>
      <w:r>
        <w:rPr>
          <w:rFonts w:ascii="Transliterasi" w:hAnsi="Transliterasi"/>
          <w:bCs/>
          <w:color w:val="auto"/>
          <w:lang w:val="id-ID"/>
        </w:rPr>
        <w:t xml:space="preserve"> </w:t>
      </w:r>
      <w:r>
        <w:rPr>
          <w:rFonts w:ascii="Transliterasi" w:hAnsi="Transliterasi"/>
          <w:color w:val="auto"/>
          <w:lang w:val="id-ID"/>
        </w:rPr>
        <w:t>berbatasan dengan arah U</w:t>
      </w:r>
      <w:r w:rsidRPr="00C12DDF">
        <w:rPr>
          <w:rFonts w:ascii="Transliterasi" w:hAnsi="Transliterasi"/>
          <w:color w:val="auto"/>
          <w:lang w:val="id-ID"/>
        </w:rPr>
        <w:t xml:space="preserve">tara </w:t>
      </w:r>
      <w:r w:rsidRPr="00C12DDF">
        <w:rPr>
          <w:rFonts w:ascii="Transliterasi" w:hAnsi="Transliterasi"/>
          <w:lang w:val="id-ID"/>
        </w:rPr>
        <w:t>Kecamatan</w:t>
      </w:r>
      <w:r>
        <w:rPr>
          <w:rFonts w:ascii="Transliterasi" w:hAnsi="Transliterasi"/>
          <w:lang w:val="id-ID"/>
        </w:rPr>
        <w:t xml:space="preserve"> </w:t>
      </w:r>
      <w:r>
        <w:rPr>
          <w:rFonts w:ascii="Transliterasi" w:eastAsiaTheme="minorHAnsi" w:hAnsi="Transliterasi"/>
          <w:lang w:val="id-ID"/>
        </w:rPr>
        <w:t>Batang Onang</w:t>
      </w:r>
      <w:r w:rsidRPr="00F85BD8">
        <w:rPr>
          <w:rFonts w:ascii="Transliterasi" w:eastAsiaTheme="minorHAnsi" w:hAnsi="Transliterasi"/>
          <w:lang w:val="id-ID"/>
        </w:rPr>
        <w:t xml:space="preserve">, </w:t>
      </w:r>
      <w:r w:rsidRPr="00C12DDF">
        <w:rPr>
          <w:rFonts w:ascii="Transliterasi" w:hAnsi="Transliterasi"/>
          <w:color w:val="auto"/>
          <w:lang w:val="id-ID"/>
        </w:rPr>
        <w:t xml:space="preserve">bagian barat berbatasan dengan </w:t>
      </w:r>
      <w:r w:rsidRPr="00C12DDF">
        <w:rPr>
          <w:rFonts w:ascii="Transliterasi" w:hAnsi="Transliterasi"/>
          <w:lang w:val="id-ID"/>
        </w:rPr>
        <w:t>Kecamatan</w:t>
      </w:r>
      <w:r>
        <w:rPr>
          <w:rFonts w:ascii="Transliterasi" w:hAnsi="Transliterasi"/>
          <w:color w:val="auto"/>
          <w:lang w:val="id-ID"/>
        </w:rPr>
        <w:t xml:space="preserve"> </w:t>
      </w:r>
      <w:r w:rsidRPr="00F85BD8">
        <w:rPr>
          <w:rFonts w:ascii="Transliterasi" w:eastAsiaTheme="minorHAnsi" w:hAnsi="Transliterasi"/>
          <w:lang w:val="id-ID"/>
        </w:rPr>
        <w:t xml:space="preserve">Hulu Sihapas </w:t>
      </w:r>
      <w:r>
        <w:rPr>
          <w:rFonts w:ascii="Transliterasi" w:hAnsi="Transliterasi"/>
          <w:color w:val="auto"/>
          <w:lang w:val="id-ID"/>
        </w:rPr>
        <w:t>bagian T</w:t>
      </w:r>
      <w:r w:rsidRPr="00C12DDF">
        <w:rPr>
          <w:rFonts w:ascii="Transliterasi" w:hAnsi="Transliterasi"/>
          <w:color w:val="auto"/>
          <w:lang w:val="id-ID"/>
        </w:rPr>
        <w:t xml:space="preserve">imur berbatasan dengan </w:t>
      </w:r>
      <w:r w:rsidRPr="00C12DDF">
        <w:rPr>
          <w:rFonts w:ascii="Transliterasi" w:hAnsi="Transliterasi"/>
          <w:lang w:val="id-ID"/>
        </w:rPr>
        <w:t>Kec</w:t>
      </w:r>
      <w:r w:rsidRPr="00F85BD8">
        <w:rPr>
          <w:rFonts w:ascii="Transliterasi" w:hAnsi="Transliterasi"/>
          <w:lang w:val="id-ID"/>
        </w:rPr>
        <w:t>amatan Portibi</w:t>
      </w:r>
      <w:r>
        <w:rPr>
          <w:rFonts w:ascii="Transliterasi" w:hAnsi="Transliterasi"/>
          <w:lang w:val="id-ID"/>
        </w:rPr>
        <w:t xml:space="preserve"> </w:t>
      </w:r>
      <w:r>
        <w:rPr>
          <w:rFonts w:ascii="Transliterasi" w:hAnsi="Transliterasi"/>
          <w:color w:val="auto"/>
          <w:lang w:val="id-ID"/>
        </w:rPr>
        <w:t>dan bagian S</w:t>
      </w:r>
      <w:r w:rsidRPr="00C12DDF">
        <w:rPr>
          <w:rFonts w:ascii="Transliterasi" w:hAnsi="Transliterasi"/>
          <w:color w:val="auto"/>
          <w:lang w:val="id-ID"/>
        </w:rPr>
        <w:t xml:space="preserve">elatan berbatasan dengan </w:t>
      </w:r>
      <w:r w:rsidRPr="00C12DDF">
        <w:rPr>
          <w:rFonts w:ascii="Transliterasi" w:hAnsi="Transliterasi"/>
          <w:lang w:val="id-ID"/>
        </w:rPr>
        <w:t>Kecamatan</w:t>
      </w:r>
      <w:r>
        <w:rPr>
          <w:rFonts w:ascii="Transliterasi" w:hAnsi="Transliterasi"/>
          <w:lang w:val="id-ID"/>
        </w:rPr>
        <w:t xml:space="preserve"> </w:t>
      </w:r>
      <w:r w:rsidRPr="00F85BD8">
        <w:rPr>
          <w:rFonts w:ascii="Transliterasi" w:eastAsiaTheme="minorHAnsi" w:hAnsi="Transliterasi"/>
          <w:lang w:val="id-ID"/>
        </w:rPr>
        <w:t xml:space="preserve">Padang Bolak </w:t>
      </w:r>
      <w:r w:rsidRPr="00C12DDF">
        <w:rPr>
          <w:rFonts w:ascii="Transliterasi" w:hAnsi="Transliterasi"/>
          <w:color w:val="auto"/>
          <w:lang w:val="id-ID"/>
        </w:rPr>
        <w:t>.</w:t>
      </w:r>
      <w:r w:rsidRPr="00F85BD8">
        <w:rPr>
          <w:rStyle w:val="FootnoteReference"/>
          <w:rFonts w:ascii="Transliterasi" w:eastAsiaTheme="majorEastAsia" w:hAnsi="Transliterasi"/>
          <w:color w:val="auto"/>
        </w:rPr>
        <w:footnoteReference w:id="15"/>
      </w:r>
    </w:p>
    <w:p w:rsidR="00C35868" w:rsidRPr="00C306A3" w:rsidRDefault="00C35868" w:rsidP="00C35868">
      <w:pPr>
        <w:pStyle w:val="Default"/>
        <w:spacing w:after="240" w:line="680" w:lineRule="exact"/>
        <w:ind w:firstLine="720"/>
        <w:jc w:val="both"/>
        <w:rPr>
          <w:rFonts w:ascii="Transliterasi" w:hAnsi="Transliterasi"/>
          <w:color w:val="auto"/>
          <w:lang w:val="id-ID"/>
        </w:rPr>
      </w:pPr>
      <w:r w:rsidRPr="00C306A3">
        <w:rPr>
          <w:rFonts w:ascii="Transliterasi" w:hAnsi="Transliterasi"/>
          <w:color w:val="auto"/>
          <w:lang w:val="id-ID"/>
        </w:rPr>
        <w:t xml:space="preserve">Kondisi jalan di Kecamatan </w:t>
      </w:r>
      <w:r w:rsidRPr="00551414">
        <w:rPr>
          <w:rFonts w:ascii="Transliterasi" w:hAnsi="Transliterasi"/>
          <w:bCs/>
          <w:color w:val="auto"/>
          <w:lang w:val="id-ID"/>
        </w:rPr>
        <w:t>Dolok Sigompulon</w:t>
      </w:r>
      <w:r>
        <w:rPr>
          <w:rFonts w:ascii="Transliterasi" w:hAnsi="Transliterasi"/>
          <w:bCs/>
          <w:color w:val="auto"/>
          <w:lang w:val="id-ID"/>
        </w:rPr>
        <w:t xml:space="preserve"> </w:t>
      </w:r>
      <w:r w:rsidRPr="00C306A3">
        <w:rPr>
          <w:rFonts w:ascii="Transliterasi" w:hAnsi="Transliterasi"/>
          <w:color w:val="auto"/>
          <w:lang w:val="id-ID"/>
        </w:rPr>
        <w:t>sudah di</w:t>
      </w:r>
      <w:r>
        <w:rPr>
          <w:rFonts w:ascii="Transliterasi" w:hAnsi="Transliterasi"/>
          <w:color w:val="auto"/>
          <w:lang w:val="id-ID"/>
        </w:rPr>
        <w:t xml:space="preserve"> </w:t>
      </w:r>
      <w:r w:rsidRPr="00C306A3">
        <w:rPr>
          <w:rFonts w:ascii="Transliterasi" w:hAnsi="Transliterasi"/>
          <w:color w:val="auto"/>
          <w:lang w:val="id-ID"/>
        </w:rPr>
        <w:t>aspal hanya saja untuk  menuju ke rumah-rumah penduduk jalannya belum di</w:t>
      </w:r>
      <w:r>
        <w:rPr>
          <w:rFonts w:ascii="Transliterasi" w:hAnsi="Transliterasi"/>
          <w:color w:val="auto"/>
          <w:lang w:val="id-ID"/>
        </w:rPr>
        <w:t xml:space="preserve"> </w:t>
      </w:r>
      <w:r w:rsidRPr="00C306A3">
        <w:rPr>
          <w:rFonts w:ascii="Transliterasi" w:hAnsi="Transliterasi"/>
          <w:color w:val="auto"/>
          <w:lang w:val="id-ID"/>
        </w:rPr>
        <w:t xml:space="preserve">aspal. Jalan menuju dari simpang desa ke dalam desa sangat </w:t>
      </w:r>
      <w:r>
        <w:rPr>
          <w:rFonts w:ascii="Transliterasi" w:hAnsi="Transliterasi"/>
          <w:color w:val="auto"/>
          <w:lang w:val="id-ID"/>
        </w:rPr>
        <w:t>rawan</w:t>
      </w:r>
      <w:r w:rsidRPr="00C306A3">
        <w:rPr>
          <w:rFonts w:ascii="Transliterasi" w:hAnsi="Transliterasi"/>
          <w:color w:val="auto"/>
          <w:lang w:val="id-ID"/>
        </w:rPr>
        <w:t xml:space="preserve"> dan harus hati-hati, karena di pinggir jalan terdapat </w:t>
      </w:r>
      <w:r w:rsidRPr="00C306A3">
        <w:rPr>
          <w:rFonts w:ascii="Transliterasi" w:hAnsi="Transliterasi"/>
          <w:color w:val="auto"/>
          <w:lang w:val="id-ID"/>
        </w:rPr>
        <w:lastRenderedPageBreak/>
        <w:t>batu besar, jurang</w:t>
      </w:r>
      <w:r>
        <w:rPr>
          <w:rFonts w:ascii="Transliterasi" w:hAnsi="Transliterasi"/>
          <w:color w:val="auto"/>
          <w:lang w:val="id-ID"/>
        </w:rPr>
        <w:t>-jurang,</w:t>
      </w:r>
      <w:r w:rsidRPr="00C306A3">
        <w:rPr>
          <w:rFonts w:ascii="Transliterasi" w:hAnsi="Transliterasi"/>
          <w:color w:val="auto"/>
          <w:lang w:val="id-ID"/>
        </w:rPr>
        <w:t xml:space="preserve"> pohon</w:t>
      </w:r>
      <w:r>
        <w:rPr>
          <w:rFonts w:ascii="Transliterasi" w:hAnsi="Transliterasi"/>
          <w:color w:val="auto"/>
          <w:lang w:val="id-ID"/>
        </w:rPr>
        <w:t>-</w:t>
      </w:r>
      <w:r w:rsidRPr="00C306A3">
        <w:rPr>
          <w:rFonts w:ascii="Transliterasi" w:hAnsi="Transliterasi"/>
          <w:color w:val="auto"/>
          <w:lang w:val="id-ID"/>
        </w:rPr>
        <w:t>pohon besar dan berlubang (tidak terlalu dalam).</w:t>
      </w:r>
    </w:p>
    <w:p w:rsidR="00C35868" w:rsidRPr="00C306A3" w:rsidRDefault="00C35868" w:rsidP="00C35868">
      <w:pPr>
        <w:pStyle w:val="Default"/>
        <w:spacing w:after="240" w:line="680" w:lineRule="exact"/>
        <w:ind w:firstLine="720"/>
        <w:jc w:val="both"/>
        <w:rPr>
          <w:rFonts w:ascii="Transliterasi" w:hAnsi="Transliterasi"/>
          <w:color w:val="auto"/>
          <w:lang w:val="id-ID"/>
        </w:rPr>
      </w:pPr>
      <w:r w:rsidRPr="00C306A3">
        <w:rPr>
          <w:rFonts w:ascii="Transliterasi" w:hAnsi="Transliterasi"/>
          <w:color w:val="auto"/>
          <w:lang w:val="id-ID"/>
        </w:rPr>
        <w:t>Iklim adalah keadaan cuaca pada suatu tempat yang relatif luas dalam waktu yang cukup lama.</w:t>
      </w:r>
      <w:r>
        <w:rPr>
          <w:rFonts w:ascii="Transliterasi" w:hAnsi="Transliterasi"/>
          <w:color w:val="auto"/>
          <w:lang w:val="id-ID"/>
        </w:rPr>
        <w:t xml:space="preserve"> </w:t>
      </w:r>
      <w:r w:rsidRPr="00C306A3">
        <w:rPr>
          <w:rFonts w:ascii="Transliterasi" w:hAnsi="Transliterasi"/>
          <w:color w:val="auto"/>
          <w:lang w:val="id-ID"/>
        </w:rPr>
        <w:t xml:space="preserve">Iklim pada </w:t>
      </w:r>
      <w:r>
        <w:rPr>
          <w:rFonts w:ascii="Transliterasi" w:hAnsi="Transliterasi"/>
          <w:color w:val="auto"/>
          <w:lang w:val="id-ID"/>
        </w:rPr>
        <w:t>umunya di Kabupaten Padang Lawas Utara ini</w:t>
      </w:r>
      <w:r w:rsidRPr="00C306A3">
        <w:rPr>
          <w:rFonts w:ascii="Transliterasi" w:hAnsi="Transliterasi"/>
          <w:color w:val="auto"/>
          <w:lang w:val="id-ID"/>
        </w:rPr>
        <w:t xml:space="preserve"> memiliki iklim tropis, berhawa sejuk, angin kencang pada malam hari dan dingin pada malam hari.</w:t>
      </w:r>
      <w:r>
        <w:rPr>
          <w:rFonts w:ascii="Transliterasi" w:hAnsi="Transliterasi"/>
          <w:color w:val="auto"/>
          <w:lang w:val="id-ID"/>
        </w:rPr>
        <w:t xml:space="preserve"> </w:t>
      </w:r>
      <w:r w:rsidRPr="00C306A3">
        <w:rPr>
          <w:rFonts w:ascii="Transliterasi" w:hAnsi="Transliterasi"/>
          <w:color w:val="auto"/>
          <w:lang w:val="id-ID"/>
        </w:rPr>
        <w:t xml:space="preserve">Kecamatan ini memiliki musim hujan, musim kemarau dan angin kencang. </w:t>
      </w:r>
      <w:r>
        <w:rPr>
          <w:rFonts w:ascii="Transliterasi" w:hAnsi="Transliterasi"/>
          <w:color w:val="auto"/>
          <w:lang w:val="id-ID"/>
        </w:rPr>
        <w:t>Musim hujan terjadi pada bulan Mei</w:t>
      </w:r>
      <w:r>
        <w:rPr>
          <w:rFonts w:ascii="Transliterasi"/>
          <w:color w:val="auto"/>
          <w:lang w:val="id-ID"/>
        </w:rPr>
        <w:t xml:space="preserve"> sampai Agustus</w:t>
      </w:r>
      <w:r>
        <w:rPr>
          <w:rFonts w:ascii="Transliterasi" w:hAnsi="Transliterasi"/>
          <w:color w:val="auto"/>
          <w:lang w:val="id-ID"/>
        </w:rPr>
        <w:t xml:space="preserve"> dan bulan januari</w:t>
      </w:r>
      <w:r>
        <w:rPr>
          <w:rFonts w:ascii="Transliterasi"/>
          <w:color w:val="auto"/>
          <w:lang w:val="id-ID"/>
        </w:rPr>
        <w:t xml:space="preserve"> sapai April</w:t>
      </w:r>
      <w:r w:rsidRPr="00C306A3">
        <w:rPr>
          <w:rFonts w:ascii="Transliterasi" w:hAnsi="Transliterasi"/>
          <w:color w:val="auto"/>
          <w:lang w:val="id-ID"/>
        </w:rPr>
        <w:t>, sedangkan mu</w:t>
      </w:r>
      <w:r>
        <w:rPr>
          <w:rFonts w:ascii="Transliterasi" w:hAnsi="Transliterasi"/>
          <w:color w:val="auto"/>
          <w:lang w:val="id-ID"/>
        </w:rPr>
        <w:t>sim kemarau terjadi pada bulan</w:t>
      </w:r>
      <w:r>
        <w:rPr>
          <w:rFonts w:ascii="Transliterasi"/>
          <w:color w:val="auto"/>
          <w:lang w:val="id-ID"/>
        </w:rPr>
        <w:t xml:space="preserve"> Oktober sampai Desember.</w:t>
      </w:r>
      <w:r w:rsidRPr="00C306A3">
        <w:rPr>
          <w:rFonts w:ascii="Transliterasi" w:hAnsi="Transliterasi"/>
          <w:color w:val="auto"/>
          <w:lang w:val="id-ID"/>
        </w:rPr>
        <w:t xml:space="preserve"> </w:t>
      </w:r>
    </w:p>
    <w:p w:rsidR="00C35868" w:rsidRPr="002A5FE3" w:rsidRDefault="00C35868" w:rsidP="00C35868">
      <w:pPr>
        <w:pStyle w:val="Default"/>
        <w:spacing w:after="240" w:line="680" w:lineRule="exact"/>
        <w:ind w:firstLine="720"/>
        <w:jc w:val="both"/>
        <w:rPr>
          <w:rFonts w:ascii="Transliterasi" w:hAnsi="Transliterasi"/>
          <w:color w:val="auto"/>
          <w:lang w:val="id-ID"/>
        </w:rPr>
      </w:pPr>
      <w:r w:rsidRPr="00C306A3">
        <w:rPr>
          <w:rFonts w:ascii="Transliterasi" w:hAnsi="Transliterasi"/>
          <w:color w:val="auto"/>
          <w:lang w:val="id-ID"/>
        </w:rPr>
        <w:t xml:space="preserve">Jika dilihat dari bentuk rumah, pola pemukiman di Kecamatan </w:t>
      </w:r>
      <w:r w:rsidRPr="00551414">
        <w:rPr>
          <w:rFonts w:ascii="Transliterasi" w:hAnsi="Transliterasi"/>
          <w:bCs/>
          <w:color w:val="auto"/>
          <w:lang w:val="id-ID"/>
        </w:rPr>
        <w:t>Dolok Sigompulon</w:t>
      </w:r>
      <w:r>
        <w:rPr>
          <w:rFonts w:ascii="Transliterasi" w:hAnsi="Transliterasi"/>
          <w:bCs/>
          <w:color w:val="auto"/>
          <w:lang w:val="id-ID"/>
        </w:rPr>
        <w:t xml:space="preserve"> </w:t>
      </w:r>
      <w:r w:rsidRPr="00C306A3">
        <w:rPr>
          <w:rFonts w:ascii="Transliterasi" w:hAnsi="Transliterasi"/>
          <w:color w:val="auto"/>
          <w:lang w:val="id-ID"/>
        </w:rPr>
        <w:t>dapat dikategorikan menjadi tiga kategori yaitu tipe rumah sederhana, tipe rumah setengah permanen, dan tipe rumah permanen.</w:t>
      </w:r>
      <w:r>
        <w:rPr>
          <w:rFonts w:ascii="Transliterasi" w:hAnsi="Transliterasi"/>
          <w:color w:val="auto"/>
          <w:lang w:val="id-ID"/>
        </w:rPr>
        <w:t xml:space="preserve"> </w:t>
      </w:r>
      <w:r w:rsidRPr="00C306A3">
        <w:rPr>
          <w:rFonts w:ascii="Transliterasi" w:hAnsi="Transliterasi"/>
          <w:i/>
          <w:iCs/>
          <w:color w:val="auto"/>
          <w:lang w:val="id-ID"/>
        </w:rPr>
        <w:t>Rumah tipe sederhana</w:t>
      </w:r>
      <w:r w:rsidRPr="00C306A3">
        <w:rPr>
          <w:rFonts w:ascii="Transliterasi" w:hAnsi="Transliterasi"/>
          <w:color w:val="auto"/>
          <w:lang w:val="id-ID"/>
        </w:rPr>
        <w:t xml:space="preserve">, pada dasarnya tidak jauh berbeda dari rumah tipe sangat sederhana, perbedaannya dapat dilihat dari bahan-bahan kayu dan papan  yang dipakai. </w:t>
      </w:r>
      <w:r w:rsidRPr="002A5FE3">
        <w:rPr>
          <w:rFonts w:ascii="Transliterasi" w:hAnsi="Transliterasi"/>
          <w:color w:val="auto"/>
          <w:lang w:val="id-ID"/>
        </w:rPr>
        <w:t xml:space="preserve">Rumah tipe sederhana ini pada umumnya terbuat dari bahan kayu dan papan dari kualitas sedang, sedangkan </w:t>
      </w:r>
      <w:r w:rsidRPr="002A5FE3">
        <w:rPr>
          <w:rFonts w:ascii="Transliterasi" w:hAnsi="Transliterasi"/>
          <w:color w:val="auto"/>
          <w:lang w:val="id-ID"/>
        </w:rPr>
        <w:lastRenderedPageBreak/>
        <w:t>atapnya umumnya telah memakai bahan dari seng, namun lantai rumah ada yang memakai bahan dari papan (memiliki kolong)</w:t>
      </w:r>
      <w:r>
        <w:rPr>
          <w:rFonts w:ascii="Transliterasi" w:hAnsi="Transliterasi"/>
          <w:color w:val="auto"/>
          <w:lang w:val="id-ID"/>
        </w:rPr>
        <w:t xml:space="preserve"> atau yang disebut dengan rumah panggung</w:t>
      </w:r>
      <w:r w:rsidRPr="002A5FE3">
        <w:rPr>
          <w:rFonts w:ascii="Transliterasi" w:hAnsi="Transliterasi"/>
          <w:color w:val="auto"/>
          <w:lang w:val="id-ID"/>
        </w:rPr>
        <w:t xml:space="preserve"> dan juga terbuat dari lantai semen.</w:t>
      </w:r>
    </w:p>
    <w:p w:rsidR="00C35868" w:rsidRPr="002A5FE3" w:rsidRDefault="00C35868" w:rsidP="00C35868">
      <w:pPr>
        <w:pStyle w:val="Default"/>
        <w:spacing w:after="240" w:line="680" w:lineRule="exact"/>
        <w:ind w:firstLine="720"/>
        <w:jc w:val="both"/>
        <w:rPr>
          <w:rFonts w:ascii="Transliterasi" w:hAnsi="Transliterasi"/>
          <w:color w:val="auto"/>
          <w:lang w:val="id-ID"/>
        </w:rPr>
      </w:pPr>
      <w:r w:rsidRPr="002A5FE3">
        <w:rPr>
          <w:rFonts w:ascii="Transliterasi" w:hAnsi="Transliterasi"/>
          <w:i/>
          <w:iCs/>
          <w:color w:val="auto"/>
          <w:lang w:val="id-ID"/>
        </w:rPr>
        <w:t>Rumah tipe setengah sederhana</w:t>
      </w:r>
      <w:r w:rsidRPr="002A5FE3">
        <w:rPr>
          <w:rFonts w:ascii="Transliterasi" w:hAnsi="Transliterasi"/>
          <w:color w:val="auto"/>
          <w:lang w:val="id-ID"/>
        </w:rPr>
        <w:t xml:space="preserve">, ditandai dengan sepertiga badan rumah bagian bawah terbuat dari bahan semen dan dua pertiga badan rumah bagian atas terbuat dari bahab papan yang baik, sedangkan atap rumah pada umumnya telah memakai bahan dari seng. </w:t>
      </w:r>
    </w:p>
    <w:p w:rsidR="00C35868" w:rsidRPr="002A5FE3" w:rsidRDefault="00C35868" w:rsidP="00C35868">
      <w:pPr>
        <w:pStyle w:val="Default"/>
        <w:spacing w:after="240" w:line="680" w:lineRule="exact"/>
        <w:ind w:firstLine="720"/>
        <w:jc w:val="both"/>
        <w:rPr>
          <w:rFonts w:ascii="Transliterasi" w:hAnsi="Transliterasi"/>
          <w:color w:val="auto"/>
          <w:lang w:val="id-ID"/>
        </w:rPr>
      </w:pPr>
      <w:r w:rsidRPr="002A5FE3">
        <w:rPr>
          <w:rFonts w:ascii="Transliterasi" w:hAnsi="Transliterasi"/>
          <w:color w:val="auto"/>
          <w:lang w:val="id-ID"/>
        </w:rPr>
        <w:t xml:space="preserve">Sedangkan, </w:t>
      </w:r>
      <w:r w:rsidRPr="002A5FE3">
        <w:rPr>
          <w:rFonts w:ascii="Transliterasi" w:hAnsi="Transliterasi"/>
          <w:i/>
          <w:iCs/>
          <w:color w:val="auto"/>
          <w:lang w:val="id-ID"/>
        </w:rPr>
        <w:t>Rumah tipe permanen</w:t>
      </w:r>
      <w:r w:rsidRPr="002A5FE3">
        <w:rPr>
          <w:rFonts w:ascii="Transliterasi" w:hAnsi="Transliterasi"/>
          <w:color w:val="auto"/>
          <w:lang w:val="id-ID"/>
        </w:rPr>
        <w:t xml:space="preserve">, dindingnya telah terbuat dari semen yang dicat dengan warna hiaju, putih, dan lain-lain, memakai pintu, memiliki ruang tamu, beberapa ruang untuk kamar tidur, ruang dapur sekaligus ruang makan, sudah memiliki aliran listrik dan atap rumah terbuat dari bahan seng. </w:t>
      </w:r>
    </w:p>
    <w:p w:rsidR="00C35868" w:rsidRPr="00AF2CB6" w:rsidRDefault="00C35868" w:rsidP="00C35868">
      <w:pPr>
        <w:pStyle w:val="Default"/>
        <w:spacing w:after="240" w:line="680" w:lineRule="exact"/>
        <w:ind w:firstLine="720"/>
        <w:jc w:val="both"/>
        <w:rPr>
          <w:rFonts w:ascii="Transliterasi" w:hAnsi="Transliterasi"/>
          <w:color w:val="auto"/>
        </w:rPr>
      </w:pPr>
      <w:r w:rsidRPr="00051471">
        <w:rPr>
          <w:rFonts w:ascii="Transliterasi" w:hAnsi="Transliterasi"/>
          <w:color w:val="auto"/>
          <w:lang w:val="id-ID"/>
        </w:rPr>
        <w:t>Kecamatan</w:t>
      </w:r>
      <w:r>
        <w:rPr>
          <w:rFonts w:ascii="Transliterasi" w:hAnsi="Transliterasi"/>
          <w:color w:val="auto"/>
          <w:lang w:val="id-ID"/>
        </w:rPr>
        <w:t xml:space="preserve"> </w:t>
      </w:r>
      <w:r w:rsidRPr="00551414">
        <w:rPr>
          <w:rFonts w:ascii="Transliterasi" w:hAnsi="Transliterasi"/>
          <w:bCs/>
          <w:color w:val="auto"/>
          <w:lang w:val="id-ID"/>
        </w:rPr>
        <w:t>Dolok Sigompulon</w:t>
      </w:r>
      <w:r>
        <w:rPr>
          <w:rFonts w:ascii="Transliterasi" w:hAnsi="Transliterasi"/>
          <w:bCs/>
          <w:color w:val="auto"/>
          <w:lang w:val="id-ID"/>
        </w:rPr>
        <w:t xml:space="preserve"> </w:t>
      </w:r>
      <w:r w:rsidRPr="00051471">
        <w:rPr>
          <w:rFonts w:ascii="Transliterasi" w:hAnsi="Transliterasi"/>
          <w:color w:val="auto"/>
          <w:lang w:val="id-ID"/>
        </w:rPr>
        <w:t>adalah satu Kecamatan yang dikelilingi perbukitan dan terletak di bawah kaki gunung.</w:t>
      </w:r>
      <w:r>
        <w:rPr>
          <w:rFonts w:ascii="Transliterasi" w:hAnsi="Transliterasi"/>
          <w:color w:val="auto"/>
          <w:lang w:val="id-ID"/>
        </w:rPr>
        <w:t xml:space="preserve"> </w:t>
      </w:r>
      <w:r w:rsidRPr="00051471">
        <w:rPr>
          <w:rFonts w:ascii="Transliterasi" w:hAnsi="Transliterasi"/>
          <w:color w:val="auto"/>
          <w:lang w:val="id-ID"/>
        </w:rPr>
        <w:t xml:space="preserve">Pola pemukiman penduduk adalah mengelompok. </w:t>
      </w:r>
      <w:r w:rsidRPr="00AF2CB6">
        <w:rPr>
          <w:rFonts w:ascii="Transliterasi" w:hAnsi="Transliterasi"/>
          <w:color w:val="auto"/>
        </w:rPr>
        <w:t xml:space="preserve">Rumah penduduk setempat memiliki pintu depan yang saling berhadap-hadapan </w:t>
      </w:r>
      <w:r w:rsidRPr="00AF2CB6">
        <w:rPr>
          <w:rFonts w:ascii="Transliterasi" w:hAnsi="Transliterasi"/>
          <w:color w:val="auto"/>
        </w:rPr>
        <w:lastRenderedPageBreak/>
        <w:t xml:space="preserve">dengan rumah penduduk setempat yang lainnya dan memiliki halaman yang luas. </w:t>
      </w:r>
      <w:proofErr w:type="gramStart"/>
      <w:r w:rsidRPr="00AF2CB6">
        <w:rPr>
          <w:rFonts w:ascii="Transliterasi" w:hAnsi="Transliterasi"/>
          <w:color w:val="auto"/>
        </w:rPr>
        <w:t xml:space="preserve">Adapun beberapa rumah yang tidak </w:t>
      </w:r>
      <w:r w:rsidRPr="00AF2CB6">
        <w:rPr>
          <w:rFonts w:ascii="Transliterasi"/>
          <w:color w:val="auto"/>
        </w:rPr>
        <w:t>“</w:t>
      </w:r>
      <w:r w:rsidRPr="00AF2CB6">
        <w:rPr>
          <w:rFonts w:ascii="Transliterasi" w:hAnsi="Transliterasi"/>
          <w:color w:val="auto"/>
        </w:rPr>
        <w:t>mengelompok</w:t>
      </w:r>
      <w:r w:rsidRPr="00AF2CB6">
        <w:rPr>
          <w:rFonts w:ascii="Transliterasi"/>
          <w:color w:val="auto"/>
        </w:rPr>
        <w:t>”</w:t>
      </w:r>
      <w:r w:rsidRPr="00AF2CB6">
        <w:rPr>
          <w:rFonts w:ascii="Transliterasi" w:hAnsi="Transliterasi"/>
          <w:color w:val="auto"/>
        </w:rPr>
        <w:t xml:space="preserve"> adalah rumah yang rata-rata baru dibangun.</w:t>
      </w:r>
      <w:proofErr w:type="gramEnd"/>
      <w:r w:rsidRPr="00AF2CB6">
        <w:rPr>
          <w:rFonts w:ascii="Transliterasi" w:hAnsi="Transliterasi"/>
          <w:color w:val="auto"/>
        </w:rPr>
        <w:t xml:space="preserve"> Alasan rumah penduduk yang saling berhadapan dengan rumah </w:t>
      </w:r>
      <w:proofErr w:type="gramStart"/>
      <w:r w:rsidRPr="00AF2CB6">
        <w:rPr>
          <w:rFonts w:ascii="Transliterasi" w:hAnsi="Transliterasi"/>
          <w:color w:val="auto"/>
        </w:rPr>
        <w:t>lain</w:t>
      </w:r>
      <w:proofErr w:type="gramEnd"/>
      <w:r w:rsidRPr="00AF2CB6">
        <w:rPr>
          <w:rFonts w:ascii="Transliterasi" w:hAnsi="Transliterasi"/>
          <w:color w:val="auto"/>
        </w:rPr>
        <w:t xml:space="preserve"> adalah karena rumah penduduk setempat harus mengikuti arah </w:t>
      </w:r>
      <w:r>
        <w:rPr>
          <w:rFonts w:ascii="Transliterasi" w:hAnsi="Transliterasi"/>
          <w:color w:val="auto"/>
          <w:lang w:val="id-ID"/>
        </w:rPr>
        <w:t>bukit</w:t>
      </w:r>
      <w:r>
        <w:rPr>
          <w:rFonts w:ascii="Transliterasi" w:hAnsi="Transliterasi"/>
          <w:color w:val="auto"/>
        </w:rPr>
        <w:t xml:space="preserve"> dan </w:t>
      </w:r>
      <w:r>
        <w:rPr>
          <w:rFonts w:ascii="Transliterasi" w:hAnsi="Transliterasi"/>
          <w:color w:val="auto"/>
          <w:lang w:val="id-ID"/>
        </w:rPr>
        <w:t>s</w:t>
      </w:r>
      <w:r>
        <w:rPr>
          <w:rFonts w:ascii="Transliterasi" w:hAnsi="Transliterasi"/>
          <w:color w:val="auto"/>
        </w:rPr>
        <w:t xml:space="preserve">umber </w:t>
      </w:r>
      <w:r>
        <w:rPr>
          <w:rFonts w:ascii="Transliterasi" w:hAnsi="Transliterasi"/>
          <w:color w:val="auto"/>
          <w:lang w:val="id-ID"/>
        </w:rPr>
        <w:t>m</w:t>
      </w:r>
      <w:r>
        <w:rPr>
          <w:rFonts w:ascii="Transliterasi" w:hAnsi="Transliterasi"/>
          <w:color w:val="auto"/>
        </w:rPr>
        <w:t xml:space="preserve">ata </w:t>
      </w:r>
      <w:r>
        <w:rPr>
          <w:rFonts w:ascii="Transliterasi" w:hAnsi="Transliterasi"/>
          <w:color w:val="auto"/>
          <w:lang w:val="id-ID"/>
        </w:rPr>
        <w:t>a</w:t>
      </w:r>
      <w:r w:rsidRPr="00AF2CB6">
        <w:rPr>
          <w:rFonts w:ascii="Transliterasi" w:hAnsi="Transliterasi"/>
          <w:color w:val="auto"/>
        </w:rPr>
        <w:t xml:space="preserve">ir (aliran sungai). </w:t>
      </w:r>
    </w:p>
    <w:p w:rsidR="00C35868" w:rsidRPr="00AF2CB6" w:rsidRDefault="00C35868" w:rsidP="00C35868">
      <w:pPr>
        <w:pStyle w:val="Default"/>
        <w:spacing w:after="240" w:line="680" w:lineRule="exact"/>
        <w:ind w:firstLine="720"/>
        <w:jc w:val="both"/>
        <w:rPr>
          <w:rFonts w:ascii="Transliterasi" w:hAnsi="Transliterasi"/>
          <w:color w:val="auto"/>
        </w:rPr>
      </w:pPr>
      <w:proofErr w:type="gramStart"/>
      <w:r w:rsidRPr="00AF2CB6">
        <w:rPr>
          <w:rFonts w:ascii="Transliterasi" w:hAnsi="Transliterasi"/>
          <w:color w:val="auto"/>
        </w:rPr>
        <w:t>Rumah pendud</w:t>
      </w:r>
      <w:r>
        <w:rPr>
          <w:rFonts w:ascii="Transliterasi" w:hAnsi="Transliterasi"/>
          <w:color w:val="auto"/>
        </w:rPr>
        <w:t xml:space="preserve">uk yang menghadap ke arah </w:t>
      </w:r>
      <w:r>
        <w:rPr>
          <w:rFonts w:ascii="Transliterasi" w:hAnsi="Transliterasi"/>
          <w:color w:val="auto"/>
          <w:lang w:val="id-ID"/>
        </w:rPr>
        <w:t>bukit</w:t>
      </w:r>
      <w:r w:rsidRPr="00AF2CB6">
        <w:rPr>
          <w:rFonts w:ascii="Transliterasi" w:hAnsi="Transliterasi"/>
          <w:color w:val="auto"/>
        </w:rPr>
        <w:t>, maksudnya adalah masyarakat setempat dapat meraih cita-cita yang lebih tinggi atau setinggi-tingginya.</w:t>
      </w:r>
      <w:proofErr w:type="gramEnd"/>
      <w:r w:rsidRPr="00AF2CB6">
        <w:rPr>
          <w:rFonts w:ascii="Transliterasi" w:hAnsi="Transliterasi"/>
          <w:color w:val="auto"/>
        </w:rPr>
        <w:t xml:space="preserve"> Sedangkan rumah penduduk yang mengahap ke arah sumber mata air (aliran sungai), maksudnya adalah rezeki yang diperoleh masyarakat setempat dapat mengalir seperti aliran air sungai atau rezeki yang diperoleh </w:t>
      </w:r>
      <w:proofErr w:type="gramStart"/>
      <w:r w:rsidRPr="00AF2CB6">
        <w:rPr>
          <w:rFonts w:ascii="Transliterasi" w:hAnsi="Transliterasi"/>
          <w:color w:val="auto"/>
        </w:rPr>
        <w:t>akan</w:t>
      </w:r>
      <w:proofErr w:type="gramEnd"/>
      <w:r w:rsidRPr="00AF2CB6">
        <w:rPr>
          <w:rFonts w:ascii="Transliterasi" w:hAnsi="Transliterasi"/>
          <w:color w:val="auto"/>
        </w:rPr>
        <w:t xml:space="preserve"> semakin bertambah banyak. </w:t>
      </w:r>
    </w:p>
    <w:p w:rsidR="00C35868" w:rsidRPr="00C306A3" w:rsidRDefault="00C35868" w:rsidP="00C35868">
      <w:pPr>
        <w:pStyle w:val="Default"/>
        <w:spacing w:after="240" w:line="680" w:lineRule="exact"/>
        <w:ind w:firstLine="720"/>
        <w:jc w:val="both"/>
        <w:rPr>
          <w:rFonts w:ascii="Transliterasi" w:hAnsi="Transliterasi"/>
          <w:color w:val="auto"/>
          <w:lang w:val="id-ID"/>
        </w:rPr>
      </w:pPr>
      <w:proofErr w:type="gramStart"/>
      <w:r w:rsidRPr="00AF2CB6">
        <w:rPr>
          <w:rFonts w:ascii="Transliterasi" w:hAnsi="Transliterasi"/>
          <w:color w:val="auto"/>
        </w:rPr>
        <w:t>Halaman rumah penduduk setempat berfungsi sebagai tempat pesta.</w:t>
      </w:r>
      <w:proofErr w:type="gramEnd"/>
      <w:r>
        <w:rPr>
          <w:rFonts w:ascii="Transliterasi" w:hAnsi="Transliterasi"/>
          <w:color w:val="auto"/>
          <w:lang w:val="id-ID"/>
        </w:rPr>
        <w:t xml:space="preserve"> </w:t>
      </w:r>
      <w:r w:rsidRPr="00C306A3">
        <w:rPr>
          <w:rFonts w:ascii="Transliterasi" w:hAnsi="Transliterasi"/>
          <w:color w:val="auto"/>
          <w:lang w:val="id-ID"/>
        </w:rPr>
        <w:t>Apabila ada pesta pernikahan atau pesta adat, biasanya dibuat tenda dan tikar di</w:t>
      </w:r>
      <w:r>
        <w:rPr>
          <w:rFonts w:ascii="Transliterasi" w:hAnsi="Transliterasi"/>
          <w:color w:val="auto"/>
          <w:lang w:val="id-ID"/>
        </w:rPr>
        <w:t xml:space="preserve"> </w:t>
      </w:r>
      <w:r w:rsidRPr="00C306A3">
        <w:rPr>
          <w:rFonts w:ascii="Transliterasi" w:hAnsi="Transliterasi"/>
          <w:color w:val="auto"/>
          <w:lang w:val="id-ID"/>
        </w:rPr>
        <w:t>halaman untuk tempat duduk para tamu undangan dan kerabat lainnya.</w:t>
      </w:r>
      <w:r>
        <w:rPr>
          <w:rFonts w:ascii="Transliterasi" w:hAnsi="Transliterasi"/>
          <w:color w:val="auto"/>
          <w:lang w:val="id-ID"/>
        </w:rPr>
        <w:t xml:space="preserve"> </w:t>
      </w:r>
      <w:r w:rsidRPr="00C306A3">
        <w:rPr>
          <w:rFonts w:ascii="Transliterasi" w:hAnsi="Transliterasi"/>
          <w:color w:val="auto"/>
          <w:lang w:val="id-ID"/>
        </w:rPr>
        <w:t xml:space="preserve">Adapun batas kampung ditandai dengan pohon bambu, jika tidak ada ini dapat dibuat </w:t>
      </w:r>
      <w:r w:rsidRPr="00C306A3">
        <w:rPr>
          <w:rFonts w:ascii="Transliterasi" w:hAnsi="Transliterasi"/>
          <w:color w:val="auto"/>
          <w:lang w:val="id-ID"/>
        </w:rPr>
        <w:lastRenderedPageBreak/>
        <w:t>bentuknya seperti jembatan kecil dipinggir jalan.</w:t>
      </w:r>
      <w:r>
        <w:rPr>
          <w:rFonts w:ascii="Transliterasi" w:hAnsi="Transliterasi"/>
          <w:color w:val="auto"/>
          <w:lang w:val="id-ID"/>
        </w:rPr>
        <w:t xml:space="preserve"> </w:t>
      </w:r>
      <w:r w:rsidRPr="00C306A3">
        <w:rPr>
          <w:rFonts w:ascii="Transliterasi" w:hAnsi="Transliterasi"/>
          <w:color w:val="auto"/>
          <w:lang w:val="id-ID"/>
        </w:rPr>
        <w:t>Adapun bambu ditanam diperbatasan kampung adalah karena selain berfungsi sebagai pembatas kampung, juga sebagai penahan angin yang kencang supaya rumah-rumah penduduk setempat tidak cepat roboh (hancur) dan diterbangkan oleh angin.</w:t>
      </w:r>
    </w:p>
    <w:p w:rsidR="00C35868" w:rsidRPr="00C306A3" w:rsidRDefault="00C35868" w:rsidP="00C35868">
      <w:pPr>
        <w:pStyle w:val="Default"/>
        <w:spacing w:after="240" w:line="680" w:lineRule="exact"/>
        <w:ind w:firstLine="720"/>
        <w:jc w:val="both"/>
        <w:rPr>
          <w:rFonts w:ascii="Transliterasi" w:hAnsi="Transliterasi"/>
          <w:color w:val="auto"/>
          <w:lang w:val="id-ID"/>
        </w:rPr>
      </w:pPr>
      <w:proofErr w:type="gramStart"/>
      <w:r w:rsidRPr="00AF2CB6">
        <w:rPr>
          <w:rFonts w:ascii="Transliterasi" w:hAnsi="Transliterasi"/>
          <w:color w:val="auto"/>
        </w:rPr>
        <w:t>Biasanya, ladang mereka berada di belakang, di samping kiri ataupun kanan rumah.</w:t>
      </w:r>
      <w:proofErr w:type="gramEnd"/>
      <w:r w:rsidRPr="00AF2CB6">
        <w:rPr>
          <w:rFonts w:ascii="Transliterasi" w:hAnsi="Transliterasi"/>
          <w:color w:val="auto"/>
        </w:rPr>
        <w:t xml:space="preserve"> Parit-parit yang dibangun juga berfungsi sebagai pembatas antar </w:t>
      </w:r>
      <w:proofErr w:type="gramStart"/>
      <w:r>
        <w:rPr>
          <w:rFonts w:ascii="Transliterasi" w:hAnsi="Transliterasi"/>
          <w:color w:val="auto"/>
        </w:rPr>
        <w:t>desa</w:t>
      </w:r>
      <w:r w:rsidRPr="00AF2CB6">
        <w:rPr>
          <w:rFonts w:ascii="Transliterasi" w:hAnsi="Transliterasi"/>
          <w:color w:val="auto"/>
        </w:rPr>
        <w:t>(</w:t>
      </w:r>
      <w:proofErr w:type="gramEnd"/>
      <w:r w:rsidRPr="00AF2CB6">
        <w:rPr>
          <w:rFonts w:ascii="Transliterasi" w:hAnsi="Transliterasi"/>
          <w:color w:val="auto"/>
        </w:rPr>
        <w:t xml:space="preserve">di belakang rumah). </w:t>
      </w:r>
      <w:proofErr w:type="gramStart"/>
      <w:r w:rsidRPr="00AF2CB6">
        <w:rPr>
          <w:rFonts w:ascii="Transliterasi" w:hAnsi="Transliterasi"/>
          <w:color w:val="auto"/>
        </w:rPr>
        <w:t>Rumah-rumah penduduk banyak juga yang tidak memiliki kamar mandi dan tempat buang kotoran.</w:t>
      </w:r>
      <w:proofErr w:type="gramEnd"/>
      <w:r>
        <w:rPr>
          <w:rFonts w:ascii="Transliterasi" w:hAnsi="Transliterasi"/>
          <w:color w:val="auto"/>
          <w:lang w:val="id-ID"/>
        </w:rPr>
        <w:t xml:space="preserve"> </w:t>
      </w:r>
      <w:r w:rsidRPr="00C306A3">
        <w:rPr>
          <w:rFonts w:ascii="Transliterasi" w:hAnsi="Transliterasi"/>
          <w:color w:val="auto"/>
          <w:lang w:val="id-ID"/>
        </w:rPr>
        <w:t>Bagi penduduk setempat yang tidak memiliki kamar mandi, biasanya mereka pergi ke tempat pancuran, kolam, dan sungai.</w:t>
      </w:r>
      <w:r>
        <w:rPr>
          <w:rFonts w:ascii="Transliterasi" w:hAnsi="Transliterasi"/>
          <w:color w:val="auto"/>
          <w:lang w:val="id-ID"/>
        </w:rPr>
        <w:t xml:space="preserve"> </w:t>
      </w:r>
      <w:r w:rsidRPr="00C306A3">
        <w:rPr>
          <w:rFonts w:ascii="Transliterasi" w:hAnsi="Transliterasi"/>
          <w:color w:val="auto"/>
          <w:lang w:val="id-ID"/>
        </w:rPr>
        <w:t>Kegiatan yang dapat dilakukan di tempat tersebut adalah mandi, mencuci pakaian, mencuci piring dan membuang kotoran.</w:t>
      </w:r>
    </w:p>
    <w:p w:rsidR="00C35868" w:rsidRPr="00227B7F" w:rsidRDefault="00C35868" w:rsidP="00C35868">
      <w:pPr>
        <w:pStyle w:val="Default"/>
        <w:spacing w:after="240" w:line="680" w:lineRule="exact"/>
        <w:ind w:firstLine="720"/>
        <w:jc w:val="both"/>
        <w:rPr>
          <w:rFonts w:ascii="Transliterasi" w:hAnsi="Transliterasi"/>
          <w:color w:val="auto"/>
          <w:lang w:val="id-ID"/>
        </w:rPr>
      </w:pPr>
      <w:proofErr w:type="gramStart"/>
      <w:r w:rsidRPr="00AF2CB6">
        <w:rPr>
          <w:rFonts w:ascii="Transliterasi" w:hAnsi="Transliterasi"/>
          <w:color w:val="auto"/>
        </w:rPr>
        <w:t>Adapun aliran pembuangannya dapat dialirkan melalui</w:t>
      </w:r>
      <w:r>
        <w:rPr>
          <w:rFonts w:ascii="Transliterasi" w:hAnsi="Transliterasi"/>
          <w:color w:val="auto"/>
        </w:rPr>
        <w:t xml:space="preserve"> parit-parit menuju persawahan.</w:t>
      </w:r>
      <w:proofErr w:type="gramEnd"/>
      <w:r>
        <w:rPr>
          <w:rFonts w:ascii="Transliterasi" w:hAnsi="Transliterasi"/>
          <w:color w:val="auto"/>
          <w:lang w:val="id-ID"/>
        </w:rPr>
        <w:t xml:space="preserve"> </w:t>
      </w:r>
      <w:proofErr w:type="gramStart"/>
      <w:r>
        <w:rPr>
          <w:rFonts w:ascii="Transliterasi" w:hAnsi="Transliterasi"/>
          <w:color w:val="auto"/>
        </w:rPr>
        <w:t>Pancuran</w:t>
      </w:r>
      <w:r>
        <w:rPr>
          <w:rFonts w:ascii="Transliterasi" w:hAnsi="Transliterasi"/>
          <w:color w:val="auto"/>
          <w:lang w:val="id-ID"/>
        </w:rPr>
        <w:t xml:space="preserve"> </w:t>
      </w:r>
      <w:r w:rsidRPr="00AF2CB6">
        <w:rPr>
          <w:rFonts w:ascii="Transliterasi" w:hAnsi="Transliterasi"/>
          <w:color w:val="auto"/>
        </w:rPr>
        <w:t xml:space="preserve">ini tidak jauh letaknya dari setiap </w:t>
      </w:r>
      <w:r>
        <w:rPr>
          <w:rFonts w:ascii="Transliterasi" w:hAnsi="Transliterasi"/>
          <w:color w:val="auto"/>
        </w:rPr>
        <w:t>desa</w:t>
      </w:r>
      <w:r w:rsidRPr="00AF2CB6">
        <w:rPr>
          <w:rFonts w:ascii="Transliterasi" w:hAnsi="Transliterasi"/>
          <w:color w:val="auto"/>
        </w:rPr>
        <w:t>.</w:t>
      </w:r>
      <w:proofErr w:type="gramEnd"/>
      <w:r>
        <w:rPr>
          <w:rFonts w:ascii="Transliterasi" w:hAnsi="Transliterasi"/>
          <w:color w:val="auto"/>
          <w:lang w:val="id-ID"/>
        </w:rPr>
        <w:t xml:space="preserve"> </w:t>
      </w:r>
      <w:proofErr w:type="gramStart"/>
      <w:r w:rsidRPr="00AF2CB6">
        <w:rPr>
          <w:rFonts w:ascii="Transliterasi" w:hAnsi="Transliterasi"/>
          <w:color w:val="auto"/>
        </w:rPr>
        <w:t xml:space="preserve">Biasanya, setiap </w:t>
      </w:r>
      <w:r>
        <w:rPr>
          <w:rFonts w:ascii="Transliterasi" w:hAnsi="Transliterasi"/>
          <w:color w:val="auto"/>
        </w:rPr>
        <w:t xml:space="preserve">desa </w:t>
      </w:r>
      <w:r w:rsidRPr="00AF2CB6">
        <w:rPr>
          <w:rFonts w:ascii="Transliterasi" w:hAnsi="Transliterasi"/>
          <w:color w:val="auto"/>
        </w:rPr>
        <w:t>memiliki pancuran atau tempat permandian umum masing-masing.</w:t>
      </w:r>
      <w:proofErr w:type="gramEnd"/>
      <w:r w:rsidRPr="00AF2CB6">
        <w:rPr>
          <w:rFonts w:ascii="Transliterasi" w:hAnsi="Transliterasi"/>
          <w:color w:val="auto"/>
        </w:rPr>
        <w:t xml:space="preserve"> Adapun sungai Bintangor </w:t>
      </w:r>
      <w:r w:rsidRPr="00AF2CB6">
        <w:rPr>
          <w:rFonts w:ascii="Transliterasi" w:hAnsi="Transliterasi"/>
          <w:color w:val="auto"/>
        </w:rPr>
        <w:lastRenderedPageBreak/>
        <w:t xml:space="preserve">memang airnya bersih, </w:t>
      </w:r>
      <w:proofErr w:type="gramStart"/>
      <w:r w:rsidRPr="00AF2CB6">
        <w:rPr>
          <w:rFonts w:ascii="Transliterasi" w:hAnsi="Transliterasi"/>
          <w:color w:val="auto"/>
        </w:rPr>
        <w:t>akan</w:t>
      </w:r>
      <w:proofErr w:type="gramEnd"/>
      <w:r w:rsidRPr="00AF2CB6">
        <w:rPr>
          <w:rFonts w:ascii="Transliterasi" w:hAnsi="Transliterasi"/>
          <w:color w:val="auto"/>
        </w:rPr>
        <w:t xml:space="preserve"> tetapi penduduk menggunakannya sebagai tempat untuk memandikan ternak, seperti: kerbau, kuda</w:t>
      </w:r>
      <w:r>
        <w:rPr>
          <w:rFonts w:ascii="Transliterasi" w:hAnsi="Transliterasi"/>
          <w:color w:val="auto"/>
          <w:lang w:val="id-ID"/>
        </w:rPr>
        <w:t>,</w:t>
      </w:r>
      <w:r w:rsidRPr="00AF2CB6">
        <w:rPr>
          <w:rFonts w:ascii="Transliterasi" w:hAnsi="Transliterasi"/>
          <w:color w:val="auto"/>
        </w:rPr>
        <w:t xml:space="preserve"> lembu, dan lain-lain. </w:t>
      </w:r>
    </w:p>
    <w:p w:rsidR="00C35868" w:rsidRPr="00AF2CB6" w:rsidRDefault="00C35868" w:rsidP="00C35868">
      <w:pPr>
        <w:pStyle w:val="Default"/>
        <w:spacing w:after="240" w:line="680" w:lineRule="exact"/>
        <w:ind w:firstLine="720"/>
        <w:jc w:val="both"/>
        <w:rPr>
          <w:rFonts w:ascii="Transliterasi" w:hAnsi="Transliterasi"/>
          <w:color w:val="auto"/>
        </w:rPr>
      </w:pPr>
      <w:r w:rsidRPr="00227B7F">
        <w:rPr>
          <w:rFonts w:ascii="Transliterasi" w:hAnsi="Transliterasi"/>
          <w:color w:val="auto"/>
          <w:lang w:val="id-ID"/>
        </w:rPr>
        <w:t xml:space="preserve">Penduduk merupakan modal dasar pembangunan suatu daerah, maka peranan penduduk pada suatu daerah sangat penting juga sebagai tenaga kerja dalam pembangunan sebab salah satu prinsip berdirinya suatu negara haruslah ada penduduk atau rakyat. </w:t>
      </w:r>
      <w:r w:rsidRPr="00AF2CB6">
        <w:rPr>
          <w:rFonts w:ascii="Transliterasi" w:hAnsi="Transliterasi"/>
          <w:color w:val="auto"/>
        </w:rPr>
        <w:t xml:space="preserve">Jika penduduk tidak ada, maka negara pun tidak </w:t>
      </w:r>
      <w:proofErr w:type="gramStart"/>
      <w:r w:rsidRPr="00AF2CB6">
        <w:rPr>
          <w:rFonts w:ascii="Transliterasi" w:hAnsi="Transliterasi"/>
          <w:color w:val="auto"/>
        </w:rPr>
        <w:t>akan</w:t>
      </w:r>
      <w:proofErr w:type="gramEnd"/>
      <w:r w:rsidRPr="00AF2CB6">
        <w:rPr>
          <w:rFonts w:ascii="Transliterasi" w:hAnsi="Transliterasi"/>
          <w:color w:val="auto"/>
        </w:rPr>
        <w:t xml:space="preserve"> terbentuk dan sumber daya yang tersedia tidak akan berfungsi. </w:t>
      </w:r>
    </w:p>
    <w:p w:rsidR="00C35868" w:rsidRPr="00AF2CB6" w:rsidRDefault="00C35868" w:rsidP="00C35868">
      <w:pPr>
        <w:pStyle w:val="Default"/>
        <w:spacing w:after="240" w:line="680" w:lineRule="exact"/>
        <w:ind w:firstLine="720"/>
        <w:jc w:val="both"/>
        <w:rPr>
          <w:rFonts w:ascii="Transliterasi" w:hAnsi="Transliterasi"/>
          <w:color w:val="auto"/>
        </w:rPr>
      </w:pPr>
      <w:proofErr w:type="gramStart"/>
      <w:r w:rsidRPr="00AF2CB6">
        <w:rPr>
          <w:rFonts w:ascii="Transliterasi" w:hAnsi="Transliterasi"/>
          <w:color w:val="auto"/>
        </w:rPr>
        <w:t>Berdasarkan data yang dipe</w:t>
      </w:r>
      <w:r>
        <w:rPr>
          <w:rFonts w:ascii="Transliterasi" w:hAnsi="Transliterasi"/>
          <w:color w:val="auto"/>
        </w:rPr>
        <w:t>roleh dari Sekretaris Desa</w:t>
      </w:r>
      <w:r>
        <w:rPr>
          <w:rFonts w:ascii="Transliterasi" w:hAnsi="Transliterasi"/>
          <w:color w:val="auto"/>
          <w:lang w:val="id-ID"/>
        </w:rPr>
        <w:t xml:space="preserve">, </w:t>
      </w:r>
      <w:r w:rsidRPr="00AF2CB6">
        <w:rPr>
          <w:rFonts w:ascii="Transliterasi" w:hAnsi="Transliterasi"/>
          <w:color w:val="auto"/>
        </w:rPr>
        <w:t xml:space="preserve">penduduk </w:t>
      </w:r>
      <w:r>
        <w:rPr>
          <w:rFonts w:ascii="Transliterasi" w:hAnsi="Transliterasi"/>
          <w:color w:val="auto"/>
        </w:rPr>
        <w:t>Kecamatan</w:t>
      </w:r>
      <w:r>
        <w:rPr>
          <w:rFonts w:ascii="Transliterasi" w:hAnsi="Transliterasi"/>
          <w:color w:val="auto"/>
          <w:lang w:val="id-ID"/>
        </w:rPr>
        <w:t xml:space="preserve"> </w:t>
      </w:r>
      <w:r w:rsidRPr="00551414">
        <w:rPr>
          <w:rFonts w:ascii="Transliterasi" w:hAnsi="Transliterasi"/>
          <w:bCs/>
          <w:color w:val="auto"/>
          <w:lang w:val="id-ID"/>
        </w:rPr>
        <w:t>Dolok Sigompulon</w:t>
      </w:r>
      <w:r w:rsidRPr="00AF2CB6">
        <w:rPr>
          <w:rFonts w:ascii="Transliterasi" w:hAnsi="Transliterasi"/>
          <w:color w:val="auto"/>
        </w:rPr>
        <w:t xml:space="preserve"> yang masih menetap saat ini mencapai </w:t>
      </w:r>
      <w:r>
        <w:rPr>
          <w:rFonts w:ascii="Transliterasi" w:hAnsi="Transliterasi"/>
          <w:color w:val="auto"/>
          <w:lang w:val="id-ID"/>
        </w:rPr>
        <w:t>1</w:t>
      </w:r>
      <w:r>
        <w:rPr>
          <w:rFonts w:ascii="Transliterasi" w:hAnsi="Transliterasi"/>
          <w:color w:val="auto"/>
        </w:rPr>
        <w:t>5</w:t>
      </w:r>
      <w:r>
        <w:rPr>
          <w:rFonts w:ascii="Transliterasi" w:hAnsi="Transliterasi"/>
          <w:color w:val="auto"/>
          <w:lang w:val="id-ID"/>
        </w:rPr>
        <w:t>.924</w:t>
      </w:r>
      <w:r w:rsidRPr="00AF2CB6">
        <w:rPr>
          <w:rFonts w:ascii="Transliterasi" w:hAnsi="Transliterasi"/>
          <w:color w:val="auto"/>
        </w:rPr>
        <w:t xml:space="preserve"> orang.</w:t>
      </w:r>
      <w:proofErr w:type="gramEnd"/>
      <w:r>
        <w:rPr>
          <w:rFonts w:ascii="Transliterasi" w:hAnsi="Transliterasi"/>
          <w:color w:val="auto"/>
          <w:lang w:val="id-ID"/>
        </w:rPr>
        <w:t xml:space="preserve"> </w:t>
      </w:r>
      <w:r w:rsidRPr="005D1930">
        <w:rPr>
          <w:rFonts w:ascii="Transliterasi" w:hAnsi="Transliterasi"/>
          <w:color w:val="auto"/>
          <w:lang w:val="id-ID"/>
        </w:rPr>
        <w:t xml:space="preserve">Suku bangsa di desa ini adalah mayoritas suku </w:t>
      </w:r>
      <w:r>
        <w:rPr>
          <w:rFonts w:ascii="Transliterasi" w:hAnsi="Transliterasi"/>
          <w:color w:val="auto"/>
          <w:lang w:val="id-ID"/>
        </w:rPr>
        <w:t>Batak Mandailing</w:t>
      </w:r>
      <w:r w:rsidRPr="005D1930">
        <w:rPr>
          <w:rFonts w:ascii="Transliterasi" w:hAnsi="Transliterasi"/>
          <w:color w:val="auto"/>
          <w:lang w:val="id-ID"/>
        </w:rPr>
        <w:t xml:space="preserve">. </w:t>
      </w:r>
      <w:r w:rsidRPr="00AF2CB6">
        <w:rPr>
          <w:rFonts w:ascii="Transliterasi" w:hAnsi="Transliterasi"/>
          <w:color w:val="auto"/>
        </w:rPr>
        <w:t>Dalam kehidupan sehar</w:t>
      </w:r>
      <w:r w:rsidRPr="00AF2CB6">
        <w:rPr>
          <w:rFonts w:ascii="Transliterasi"/>
          <w:color w:val="auto"/>
        </w:rPr>
        <w:t>í</w:t>
      </w:r>
      <w:r w:rsidRPr="00AF2CB6">
        <w:rPr>
          <w:rFonts w:ascii="Transliterasi" w:hAnsi="Transliterasi"/>
          <w:color w:val="auto"/>
        </w:rPr>
        <w:t xml:space="preserve">-hari, penduduk desa ini masih memegang penuh sifat kekeluargaan, seperti: saling menyapa, sali mengenal antara satu </w:t>
      </w:r>
      <w:proofErr w:type="gramStart"/>
      <w:r w:rsidRPr="00AF2CB6">
        <w:rPr>
          <w:rFonts w:ascii="Transliterasi" w:hAnsi="Transliterasi"/>
          <w:color w:val="auto"/>
        </w:rPr>
        <w:t>sama</w:t>
      </w:r>
      <w:proofErr w:type="gramEnd"/>
      <w:r w:rsidRPr="00AF2CB6">
        <w:rPr>
          <w:rFonts w:ascii="Transliterasi" w:hAnsi="Transliterasi"/>
          <w:color w:val="auto"/>
        </w:rPr>
        <w:t xml:space="preserve"> lain. </w:t>
      </w:r>
      <w:proofErr w:type="gramStart"/>
      <w:r w:rsidRPr="00AF2CB6">
        <w:rPr>
          <w:rFonts w:ascii="Transliterasi" w:hAnsi="Transliterasi"/>
          <w:color w:val="auto"/>
        </w:rPr>
        <w:t xml:space="preserve">Hal ini dapat dibuktikan dari acara-acara adat yang saling menghadiri walaupun dalam </w:t>
      </w:r>
      <w:r>
        <w:rPr>
          <w:rFonts w:ascii="Transliterasi" w:hAnsi="Transliterasi"/>
          <w:color w:val="auto"/>
          <w:lang w:val="id-ID"/>
        </w:rPr>
        <w:t>desa</w:t>
      </w:r>
      <w:r w:rsidRPr="00AF2CB6">
        <w:rPr>
          <w:rFonts w:ascii="Transliterasi" w:hAnsi="Transliterasi"/>
          <w:color w:val="auto"/>
        </w:rPr>
        <w:t xml:space="preserve"> yang berbeda.Selain itu didukung oleh pertalian darah diantara sesama penduduk sehingga sifat gotong </w:t>
      </w:r>
      <w:r w:rsidRPr="00AF2CB6">
        <w:rPr>
          <w:rFonts w:ascii="Transliterasi" w:hAnsi="Transliterasi"/>
          <w:color w:val="auto"/>
        </w:rPr>
        <w:lastRenderedPageBreak/>
        <w:t>royong dan saling bersahabat masih kuat pad</w:t>
      </w:r>
      <w:r>
        <w:rPr>
          <w:rFonts w:ascii="Transliterasi" w:hAnsi="Transliterasi"/>
          <w:color w:val="auto"/>
        </w:rPr>
        <w:t xml:space="preserve">a penduduk yang tinggal di </w:t>
      </w:r>
      <w:r>
        <w:rPr>
          <w:rFonts w:ascii="Transliterasi" w:hAnsi="Transliterasi"/>
          <w:color w:val="auto"/>
          <w:lang w:val="id-ID"/>
        </w:rPr>
        <w:t>K</w:t>
      </w:r>
      <w:r>
        <w:rPr>
          <w:rFonts w:ascii="Transliterasi" w:hAnsi="Transliterasi"/>
          <w:color w:val="auto"/>
        </w:rPr>
        <w:t xml:space="preserve">ecamatan </w:t>
      </w:r>
      <w:r w:rsidRPr="00551414">
        <w:rPr>
          <w:rFonts w:ascii="Transliterasi" w:hAnsi="Transliterasi"/>
          <w:bCs/>
          <w:color w:val="auto"/>
          <w:lang w:val="id-ID"/>
        </w:rPr>
        <w:t>Dolok Sigompulon</w:t>
      </w:r>
      <w:r w:rsidRPr="00AF2CB6">
        <w:rPr>
          <w:rFonts w:ascii="Transliterasi" w:hAnsi="Transliterasi"/>
          <w:color w:val="auto"/>
        </w:rPr>
        <w:t>.</w:t>
      </w:r>
      <w:proofErr w:type="gramEnd"/>
    </w:p>
    <w:p w:rsidR="00C35868" w:rsidRPr="0040615A" w:rsidRDefault="00C35868" w:rsidP="00C35868">
      <w:pPr>
        <w:pStyle w:val="Default"/>
        <w:spacing w:after="240" w:line="680" w:lineRule="exact"/>
        <w:ind w:firstLine="720"/>
        <w:jc w:val="both"/>
        <w:rPr>
          <w:rFonts w:ascii="Transliterasi" w:hAnsi="Transliterasi"/>
          <w:color w:val="auto"/>
        </w:rPr>
      </w:pPr>
      <w:proofErr w:type="gramStart"/>
      <w:r w:rsidRPr="00AF2CB6">
        <w:rPr>
          <w:rFonts w:ascii="Transliterasi" w:hAnsi="Transliterasi"/>
          <w:color w:val="auto"/>
        </w:rPr>
        <w:t>Dalam mengembangkan kemajuan daerah, distribusi penduduk sering digunakan menjadi pedoman seperti dalam melaksanakan kebijakan pemerintah dalam pendidikan, penyediaan lapangan pekerjaan serta kebijakan PNPM (Program Nasional Pemberdayaan Masyarakat) Mandiri yang dikembangkan oleh pemerintah saat ini.</w:t>
      </w:r>
      <w:proofErr w:type="gramEnd"/>
      <w:r>
        <w:rPr>
          <w:rFonts w:ascii="Transliterasi" w:hAnsi="Transliterasi"/>
          <w:color w:val="auto"/>
          <w:lang w:val="id-ID"/>
        </w:rPr>
        <w:t xml:space="preserve"> </w:t>
      </w:r>
      <w:r w:rsidRPr="006F4219">
        <w:rPr>
          <w:rFonts w:ascii="Transliterasi" w:hAnsi="Transliterasi" w:cs="Traditional Arabic"/>
        </w:rPr>
        <w:t xml:space="preserve">Adapun jumlah penduduk </w:t>
      </w:r>
      <w:r>
        <w:rPr>
          <w:rFonts w:ascii="Transliterasi" w:hAnsi="Transliterasi" w:cs="Traditional Arabic"/>
        </w:rPr>
        <w:t xml:space="preserve">Kecamatan </w:t>
      </w:r>
      <w:r>
        <w:rPr>
          <w:rFonts w:ascii="Transliterasi" w:hAnsi="Transliterasi"/>
          <w:bCs/>
          <w:lang w:val="id-ID"/>
        </w:rPr>
        <w:t xml:space="preserve">Dolok </w:t>
      </w:r>
      <w:r w:rsidRPr="00551414">
        <w:rPr>
          <w:rFonts w:ascii="Transliterasi" w:hAnsi="Transliterasi"/>
          <w:bCs/>
          <w:lang w:val="id-ID"/>
        </w:rPr>
        <w:t>Sigompulon</w:t>
      </w:r>
      <w:r>
        <w:rPr>
          <w:rFonts w:ascii="Transliterasi" w:hAnsi="Transliterasi"/>
          <w:bCs/>
          <w:lang w:val="id-ID"/>
        </w:rPr>
        <w:t xml:space="preserve"> </w:t>
      </w:r>
      <w:r w:rsidRPr="006F4219">
        <w:rPr>
          <w:rFonts w:ascii="Transliterasi" w:hAnsi="Transliterasi" w:cs="Traditional Arabic"/>
        </w:rPr>
        <w:t>mengikut jenis kelamin adalah sebagai berikut:</w:t>
      </w:r>
    </w:p>
    <w:p w:rsidR="00C35868" w:rsidRPr="0040615A" w:rsidRDefault="00C35868" w:rsidP="00C35868">
      <w:pPr>
        <w:spacing w:after="240" w:line="680" w:lineRule="exact"/>
        <w:ind w:firstLine="720"/>
        <w:jc w:val="center"/>
        <w:rPr>
          <w:rFonts w:ascii="Transliterasi" w:hAnsi="Transliterasi" w:cs="Traditional Arabic"/>
        </w:rPr>
      </w:pPr>
      <w:r>
        <w:rPr>
          <w:rFonts w:ascii="Transliterasi" w:hAnsi="Transliterasi" w:cs="Traditional Arabic"/>
          <w:b/>
          <w:bCs/>
        </w:rPr>
        <w:t xml:space="preserve">Tabel </w:t>
      </w:r>
      <w:r>
        <w:rPr>
          <w:rFonts w:ascii="Transliterasi" w:hAnsi="Transliterasi" w:cs="Traditional Arabic"/>
          <w:b/>
          <w:bCs/>
          <w:lang w:val="id-ID"/>
        </w:rPr>
        <w:t>II</w:t>
      </w:r>
      <w:r>
        <w:rPr>
          <w:rFonts w:ascii="Transliterasi" w:hAnsi="Transliterasi" w:cs="Traditional Arabic"/>
          <w:b/>
          <w:bCs/>
        </w:rPr>
        <w:t>.</w:t>
      </w:r>
    </w:p>
    <w:p w:rsidR="00C35868" w:rsidRPr="00C5462E" w:rsidRDefault="00C35868" w:rsidP="00C35868">
      <w:pPr>
        <w:spacing w:after="240"/>
        <w:jc w:val="center"/>
        <w:rPr>
          <w:rFonts w:ascii="Transliterasi" w:hAnsi="Transliterasi" w:cs="Traditional Arabic"/>
          <w:b/>
          <w:bCs/>
          <w:lang w:val="id-ID"/>
        </w:rPr>
      </w:pPr>
      <w:r w:rsidRPr="00F91B33">
        <w:rPr>
          <w:rFonts w:ascii="Transliterasi" w:hAnsi="Transliterasi" w:cs="Traditional Arabic"/>
          <w:b/>
          <w:bCs/>
        </w:rPr>
        <w:t>Jumlah</w:t>
      </w:r>
      <w:r>
        <w:rPr>
          <w:rFonts w:ascii="Transliterasi" w:hAnsi="Transliterasi" w:cs="Traditional Arabic"/>
          <w:b/>
          <w:bCs/>
        </w:rPr>
        <w:t xml:space="preserve"> Penduduk Kecamatan</w:t>
      </w:r>
      <w:r>
        <w:rPr>
          <w:rFonts w:ascii="Transliterasi" w:hAnsi="Transliterasi" w:cs="Traditional Arabic"/>
          <w:b/>
          <w:bCs/>
          <w:lang w:val="id-ID"/>
        </w:rPr>
        <w:t xml:space="preserve"> </w:t>
      </w:r>
      <w:r w:rsidRPr="003B7178">
        <w:rPr>
          <w:rFonts w:ascii="Transliterasi" w:hAnsi="Transliterasi"/>
          <w:b/>
          <w:bCs/>
          <w:lang w:val="id-ID"/>
        </w:rPr>
        <w:t>Dolok Sigompulon</w:t>
      </w:r>
      <w:r>
        <w:rPr>
          <w:rFonts w:ascii="Transliterasi" w:hAnsi="Transliterasi"/>
          <w:b/>
          <w:bCs/>
          <w:lang w:val="id-ID"/>
        </w:rPr>
        <w:t xml:space="preserve"> </w:t>
      </w:r>
      <w:r w:rsidRPr="00F91B33">
        <w:rPr>
          <w:rFonts w:ascii="Transliterasi" w:hAnsi="Transliterasi" w:cs="Traditional Arabic"/>
          <w:b/>
          <w:bCs/>
        </w:rPr>
        <w:t>Berdasarkan</w:t>
      </w:r>
      <w:r>
        <w:rPr>
          <w:rFonts w:ascii="Transliterasi" w:hAnsi="Transliterasi" w:cs="Traditional Arabic"/>
          <w:b/>
          <w:bCs/>
        </w:rPr>
        <w:t xml:space="preserve"> Jenis </w:t>
      </w:r>
      <w:r w:rsidRPr="00F91B33">
        <w:rPr>
          <w:rFonts w:ascii="Transliterasi" w:hAnsi="Transliterasi" w:cs="Traditional Arabic"/>
          <w:b/>
          <w:bCs/>
        </w:rPr>
        <w:t>Kelamin</w:t>
      </w:r>
    </w:p>
    <w:tbl>
      <w:tblPr>
        <w:tblW w:w="794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tblPr>
      <w:tblGrid>
        <w:gridCol w:w="2089"/>
        <w:gridCol w:w="2068"/>
        <w:gridCol w:w="1874"/>
        <w:gridCol w:w="1918"/>
      </w:tblGrid>
      <w:tr w:rsidR="00C35868" w:rsidRPr="00F91B33" w:rsidTr="00AA615B">
        <w:trPr>
          <w:trHeight w:val="375"/>
        </w:trPr>
        <w:tc>
          <w:tcPr>
            <w:tcW w:w="2089" w:type="dxa"/>
            <w:tcBorders>
              <w:top w:val="single" w:sz="18" w:space="0" w:color="auto"/>
            </w:tcBorders>
            <w:vAlign w:val="bottom"/>
          </w:tcPr>
          <w:p w:rsidR="00C35868" w:rsidRPr="004A4E84" w:rsidRDefault="00C35868" w:rsidP="00AA615B">
            <w:pPr>
              <w:spacing w:line="360" w:lineRule="auto"/>
              <w:ind w:left="160"/>
              <w:jc w:val="center"/>
              <w:rPr>
                <w:rFonts w:ascii="Transliterasi" w:hAnsi="Transliterasi" w:cs="Traditional Arabic"/>
                <w:b/>
                <w:bCs/>
                <w:szCs w:val="24"/>
              </w:rPr>
            </w:pPr>
            <w:r w:rsidRPr="004A4E84">
              <w:rPr>
                <w:rFonts w:ascii="Transliterasi" w:hAnsi="Transliterasi" w:cs="Traditional Arabic"/>
                <w:b/>
                <w:bCs/>
                <w:szCs w:val="24"/>
              </w:rPr>
              <w:t>Jenis Kelamin</w:t>
            </w:r>
          </w:p>
        </w:tc>
        <w:tc>
          <w:tcPr>
            <w:tcW w:w="2068" w:type="dxa"/>
            <w:tcBorders>
              <w:top w:val="single" w:sz="18" w:space="0" w:color="auto"/>
            </w:tcBorders>
            <w:vAlign w:val="bottom"/>
          </w:tcPr>
          <w:p w:rsidR="00C35868" w:rsidRPr="004A4E84" w:rsidRDefault="00C35868" w:rsidP="00AA615B">
            <w:pPr>
              <w:spacing w:line="360" w:lineRule="auto"/>
              <w:jc w:val="center"/>
              <w:rPr>
                <w:rFonts w:ascii="Transliterasi" w:hAnsi="Transliterasi" w:cs="Traditional Arabic"/>
                <w:b/>
                <w:bCs/>
                <w:szCs w:val="24"/>
              </w:rPr>
            </w:pPr>
            <w:r>
              <w:rPr>
                <w:rFonts w:ascii="Transliterasi" w:hAnsi="Transliterasi" w:cs="Traditional Arabic"/>
                <w:b/>
                <w:bCs/>
                <w:szCs w:val="24"/>
              </w:rPr>
              <w:t>2009</w:t>
            </w:r>
          </w:p>
        </w:tc>
        <w:tc>
          <w:tcPr>
            <w:tcW w:w="1874" w:type="dxa"/>
            <w:tcBorders>
              <w:top w:val="single" w:sz="18" w:space="0" w:color="auto"/>
            </w:tcBorders>
            <w:vAlign w:val="bottom"/>
          </w:tcPr>
          <w:p w:rsidR="00C35868" w:rsidRPr="004A4E84" w:rsidRDefault="00C35868" w:rsidP="00AA615B">
            <w:pPr>
              <w:spacing w:line="360" w:lineRule="auto"/>
              <w:jc w:val="center"/>
              <w:rPr>
                <w:rFonts w:ascii="Transliterasi" w:hAnsi="Transliterasi" w:cs="Traditional Arabic"/>
                <w:b/>
                <w:bCs/>
                <w:szCs w:val="24"/>
              </w:rPr>
            </w:pPr>
            <w:r>
              <w:rPr>
                <w:rFonts w:ascii="Transliterasi" w:hAnsi="Transliterasi" w:cs="Traditional Arabic"/>
                <w:b/>
                <w:bCs/>
                <w:szCs w:val="24"/>
              </w:rPr>
              <w:t>2010</w:t>
            </w:r>
          </w:p>
        </w:tc>
        <w:tc>
          <w:tcPr>
            <w:tcW w:w="1918" w:type="dxa"/>
            <w:tcBorders>
              <w:top w:val="single" w:sz="18" w:space="0" w:color="auto"/>
            </w:tcBorders>
            <w:vAlign w:val="bottom"/>
          </w:tcPr>
          <w:p w:rsidR="00C35868" w:rsidRPr="004A4E84" w:rsidRDefault="00C35868" w:rsidP="00AA615B">
            <w:pPr>
              <w:spacing w:line="360" w:lineRule="auto"/>
              <w:jc w:val="center"/>
              <w:rPr>
                <w:rFonts w:ascii="Transliterasi" w:hAnsi="Transliterasi" w:cs="Traditional Arabic"/>
                <w:b/>
                <w:bCs/>
                <w:szCs w:val="24"/>
              </w:rPr>
            </w:pPr>
            <w:r>
              <w:rPr>
                <w:rFonts w:ascii="Transliterasi" w:hAnsi="Transliterasi" w:cs="Traditional Arabic"/>
                <w:b/>
                <w:bCs/>
                <w:szCs w:val="24"/>
              </w:rPr>
              <w:t>2011</w:t>
            </w:r>
          </w:p>
        </w:tc>
      </w:tr>
      <w:tr w:rsidR="00C35868" w:rsidRPr="00F91B33" w:rsidTr="00AA615B">
        <w:trPr>
          <w:trHeight w:val="396"/>
        </w:trPr>
        <w:tc>
          <w:tcPr>
            <w:tcW w:w="2089" w:type="dxa"/>
          </w:tcPr>
          <w:p w:rsidR="00C35868" w:rsidRPr="004A4E84" w:rsidRDefault="00C35868" w:rsidP="00AA615B">
            <w:pPr>
              <w:spacing w:line="360" w:lineRule="auto"/>
              <w:ind w:left="160"/>
              <w:jc w:val="lowKashida"/>
              <w:rPr>
                <w:rFonts w:ascii="Transliterasi" w:hAnsi="Transliterasi" w:cs="Traditional Arabic"/>
                <w:szCs w:val="24"/>
              </w:rPr>
            </w:pPr>
            <w:r w:rsidRPr="004A4E84">
              <w:rPr>
                <w:rFonts w:ascii="Transliterasi" w:hAnsi="Transliterasi" w:cs="Traditional Arabic"/>
                <w:szCs w:val="24"/>
              </w:rPr>
              <w:t>Laki-laki</w:t>
            </w:r>
          </w:p>
        </w:tc>
        <w:tc>
          <w:tcPr>
            <w:tcW w:w="2068" w:type="dxa"/>
          </w:tcPr>
          <w:p w:rsidR="00C35868" w:rsidRPr="004B41E7" w:rsidRDefault="00C35868" w:rsidP="00AA615B">
            <w:pPr>
              <w:spacing w:line="360" w:lineRule="auto"/>
              <w:jc w:val="center"/>
              <w:rPr>
                <w:rFonts w:ascii="Transliterasi" w:hAnsi="Transliterasi" w:cs="Traditional Arabic"/>
                <w:szCs w:val="24"/>
                <w:lang w:val="id-ID"/>
              </w:rPr>
            </w:pPr>
            <w:r>
              <w:rPr>
                <w:rFonts w:ascii="Transliterasi" w:hAnsi="Transliterasi" w:cs="Traditional Arabic"/>
                <w:szCs w:val="24"/>
                <w:lang w:val="id-ID"/>
              </w:rPr>
              <w:t>8568</w:t>
            </w:r>
          </w:p>
        </w:tc>
        <w:tc>
          <w:tcPr>
            <w:tcW w:w="1874" w:type="dxa"/>
          </w:tcPr>
          <w:p w:rsidR="00C35868" w:rsidRPr="004B41E7" w:rsidRDefault="00C35868" w:rsidP="00AA615B">
            <w:pPr>
              <w:spacing w:line="360" w:lineRule="auto"/>
              <w:jc w:val="center"/>
              <w:rPr>
                <w:rFonts w:ascii="Transliterasi" w:hAnsi="Transliterasi" w:cs="Traditional Arabic"/>
                <w:szCs w:val="24"/>
                <w:lang w:val="id-ID"/>
              </w:rPr>
            </w:pPr>
            <w:r>
              <w:rPr>
                <w:rFonts w:ascii="Transliterasi" w:hAnsi="Transliterasi" w:cs="Traditional Arabic"/>
                <w:szCs w:val="24"/>
                <w:lang w:val="id-ID"/>
              </w:rPr>
              <w:t>8674</w:t>
            </w:r>
          </w:p>
        </w:tc>
        <w:tc>
          <w:tcPr>
            <w:tcW w:w="1918" w:type="dxa"/>
          </w:tcPr>
          <w:p w:rsidR="00C35868" w:rsidRPr="004A4E84" w:rsidRDefault="00C35868" w:rsidP="00AA615B">
            <w:pPr>
              <w:spacing w:line="360" w:lineRule="auto"/>
              <w:jc w:val="center"/>
              <w:rPr>
                <w:rFonts w:ascii="Transliterasi" w:hAnsi="Transliterasi" w:cs="Traditional Arabic"/>
                <w:szCs w:val="24"/>
              </w:rPr>
            </w:pPr>
            <w:r>
              <w:rPr>
                <w:rFonts w:ascii="Transliterasi" w:hAnsi="Transliterasi" w:cs="Traditional Arabic"/>
                <w:szCs w:val="24"/>
                <w:lang w:val="id-ID"/>
              </w:rPr>
              <w:t>88</w:t>
            </w:r>
            <w:r>
              <w:rPr>
                <w:rFonts w:ascii="Transliterasi" w:hAnsi="Transliterasi" w:cs="Traditional Arabic"/>
                <w:szCs w:val="24"/>
              </w:rPr>
              <w:t>01</w:t>
            </w:r>
          </w:p>
        </w:tc>
      </w:tr>
      <w:tr w:rsidR="00C35868" w:rsidRPr="00F91B33" w:rsidTr="00AA615B">
        <w:trPr>
          <w:trHeight w:val="396"/>
        </w:trPr>
        <w:tc>
          <w:tcPr>
            <w:tcW w:w="2089" w:type="dxa"/>
          </w:tcPr>
          <w:p w:rsidR="00C35868" w:rsidRPr="004A4E84" w:rsidRDefault="00C35868" w:rsidP="00AA615B">
            <w:pPr>
              <w:spacing w:line="360" w:lineRule="auto"/>
              <w:ind w:left="160"/>
              <w:jc w:val="lowKashida"/>
              <w:rPr>
                <w:rFonts w:ascii="Transliterasi" w:hAnsi="Transliterasi" w:cs="Traditional Arabic"/>
                <w:szCs w:val="24"/>
              </w:rPr>
            </w:pPr>
            <w:r w:rsidRPr="004A4E84">
              <w:rPr>
                <w:rFonts w:ascii="Transliterasi" w:hAnsi="Transliterasi" w:cs="Traditional Arabic"/>
                <w:szCs w:val="24"/>
              </w:rPr>
              <w:t>Perempuan</w:t>
            </w:r>
          </w:p>
        </w:tc>
        <w:tc>
          <w:tcPr>
            <w:tcW w:w="2068" w:type="dxa"/>
          </w:tcPr>
          <w:p w:rsidR="00C35868" w:rsidRPr="004B41E7" w:rsidRDefault="00C35868" w:rsidP="00AA615B">
            <w:pPr>
              <w:spacing w:line="360" w:lineRule="auto"/>
              <w:jc w:val="center"/>
              <w:rPr>
                <w:rFonts w:ascii="Transliterasi" w:hAnsi="Transliterasi" w:cs="Traditional Arabic"/>
                <w:szCs w:val="24"/>
                <w:lang w:val="id-ID"/>
              </w:rPr>
            </w:pPr>
            <w:r>
              <w:rPr>
                <w:rFonts w:ascii="Transliterasi" w:hAnsi="Transliterasi" w:cs="Traditional Arabic"/>
                <w:szCs w:val="24"/>
                <w:lang w:val="id-ID"/>
              </w:rPr>
              <w:t>7356</w:t>
            </w:r>
          </w:p>
        </w:tc>
        <w:tc>
          <w:tcPr>
            <w:tcW w:w="1874" w:type="dxa"/>
          </w:tcPr>
          <w:p w:rsidR="00C35868" w:rsidRPr="004A4E84" w:rsidRDefault="00C35868" w:rsidP="00AA615B">
            <w:pPr>
              <w:spacing w:line="360" w:lineRule="auto"/>
              <w:jc w:val="center"/>
              <w:rPr>
                <w:rFonts w:ascii="Transliterasi" w:hAnsi="Transliterasi" w:cs="Traditional Arabic"/>
                <w:szCs w:val="24"/>
              </w:rPr>
            </w:pPr>
            <w:r>
              <w:rPr>
                <w:rFonts w:ascii="Transliterasi" w:hAnsi="Transliterasi" w:cs="Traditional Arabic"/>
                <w:szCs w:val="24"/>
                <w:lang w:val="id-ID"/>
              </w:rPr>
              <w:t>76</w:t>
            </w:r>
            <w:r>
              <w:rPr>
                <w:rFonts w:ascii="Transliterasi" w:hAnsi="Transliterasi" w:cs="Traditional Arabic"/>
                <w:szCs w:val="24"/>
              </w:rPr>
              <w:t>65</w:t>
            </w:r>
          </w:p>
        </w:tc>
        <w:tc>
          <w:tcPr>
            <w:tcW w:w="1918" w:type="dxa"/>
          </w:tcPr>
          <w:p w:rsidR="00C35868" w:rsidRPr="004A4E84" w:rsidRDefault="00C35868" w:rsidP="00AA615B">
            <w:pPr>
              <w:spacing w:line="360" w:lineRule="auto"/>
              <w:jc w:val="center"/>
              <w:rPr>
                <w:rFonts w:ascii="Transliterasi" w:hAnsi="Transliterasi" w:cs="Traditional Arabic"/>
                <w:szCs w:val="24"/>
              </w:rPr>
            </w:pPr>
            <w:r>
              <w:rPr>
                <w:rFonts w:ascii="Transliterasi" w:hAnsi="Transliterasi" w:cs="Traditional Arabic"/>
                <w:szCs w:val="24"/>
                <w:lang w:val="id-ID"/>
              </w:rPr>
              <w:t>771</w:t>
            </w:r>
            <w:r>
              <w:rPr>
                <w:rFonts w:ascii="Transliterasi" w:hAnsi="Transliterasi" w:cs="Traditional Arabic"/>
                <w:szCs w:val="24"/>
              </w:rPr>
              <w:t>7</w:t>
            </w:r>
          </w:p>
        </w:tc>
      </w:tr>
      <w:tr w:rsidR="00C35868" w:rsidRPr="00F91B33" w:rsidTr="00AA615B">
        <w:trPr>
          <w:trHeight w:val="396"/>
        </w:trPr>
        <w:tc>
          <w:tcPr>
            <w:tcW w:w="2089" w:type="dxa"/>
            <w:tcBorders>
              <w:bottom w:val="single" w:sz="18" w:space="0" w:color="auto"/>
            </w:tcBorders>
          </w:tcPr>
          <w:p w:rsidR="00C35868" w:rsidRPr="004B41E7" w:rsidRDefault="00C35868" w:rsidP="00AA615B">
            <w:pPr>
              <w:spacing w:line="360" w:lineRule="auto"/>
              <w:ind w:left="160"/>
              <w:jc w:val="lowKashida"/>
              <w:rPr>
                <w:rFonts w:ascii="Transliterasi" w:hAnsi="Transliterasi" w:cs="Traditional Arabic"/>
                <w:szCs w:val="24"/>
                <w:lang w:val="id-ID"/>
              </w:rPr>
            </w:pPr>
            <w:r>
              <w:rPr>
                <w:rFonts w:ascii="Transliterasi" w:hAnsi="Transliterasi" w:cs="Traditional Arabic"/>
                <w:szCs w:val="24"/>
                <w:lang w:val="id-ID"/>
              </w:rPr>
              <w:t>Jumlah</w:t>
            </w:r>
          </w:p>
        </w:tc>
        <w:tc>
          <w:tcPr>
            <w:tcW w:w="2068" w:type="dxa"/>
            <w:tcBorders>
              <w:bottom w:val="single" w:sz="18" w:space="0" w:color="auto"/>
            </w:tcBorders>
          </w:tcPr>
          <w:p w:rsidR="00C35868" w:rsidRDefault="00C35868" w:rsidP="00AA615B">
            <w:pPr>
              <w:spacing w:line="360" w:lineRule="auto"/>
              <w:jc w:val="center"/>
              <w:rPr>
                <w:rFonts w:ascii="Transliterasi" w:hAnsi="Transliterasi" w:cs="Traditional Arabic"/>
                <w:szCs w:val="24"/>
                <w:lang w:val="id-ID"/>
              </w:rPr>
            </w:pPr>
            <w:r>
              <w:rPr>
                <w:rFonts w:ascii="Transliterasi" w:hAnsi="Transliterasi" w:cs="Traditional Arabic"/>
                <w:szCs w:val="24"/>
                <w:lang w:val="id-ID"/>
              </w:rPr>
              <w:t>15.924</w:t>
            </w:r>
          </w:p>
        </w:tc>
        <w:tc>
          <w:tcPr>
            <w:tcW w:w="1874" w:type="dxa"/>
            <w:tcBorders>
              <w:bottom w:val="single" w:sz="18" w:space="0" w:color="auto"/>
            </w:tcBorders>
          </w:tcPr>
          <w:p w:rsidR="00C35868" w:rsidRPr="004B41E7" w:rsidRDefault="00C35868" w:rsidP="00AA615B">
            <w:pPr>
              <w:spacing w:line="360" w:lineRule="auto"/>
              <w:jc w:val="center"/>
              <w:rPr>
                <w:rFonts w:ascii="Transliterasi" w:hAnsi="Transliterasi" w:cs="Traditional Arabic"/>
                <w:szCs w:val="24"/>
                <w:lang w:val="id-ID"/>
              </w:rPr>
            </w:pPr>
            <w:r>
              <w:rPr>
                <w:rFonts w:ascii="Transliterasi" w:hAnsi="Transliterasi" w:cs="Traditional Arabic"/>
                <w:szCs w:val="24"/>
                <w:lang w:val="id-ID"/>
              </w:rPr>
              <w:t>16.339</w:t>
            </w:r>
          </w:p>
        </w:tc>
        <w:tc>
          <w:tcPr>
            <w:tcW w:w="1918" w:type="dxa"/>
            <w:tcBorders>
              <w:bottom w:val="single" w:sz="18" w:space="0" w:color="auto"/>
            </w:tcBorders>
          </w:tcPr>
          <w:p w:rsidR="00C35868" w:rsidRPr="004B41E7" w:rsidRDefault="00C35868" w:rsidP="00AA615B">
            <w:pPr>
              <w:spacing w:line="360" w:lineRule="auto"/>
              <w:jc w:val="center"/>
              <w:rPr>
                <w:rFonts w:ascii="Transliterasi" w:hAnsi="Transliterasi" w:cs="Traditional Arabic"/>
                <w:szCs w:val="24"/>
                <w:lang w:val="id-ID"/>
              </w:rPr>
            </w:pPr>
            <w:r>
              <w:rPr>
                <w:rFonts w:ascii="Transliterasi" w:hAnsi="Transliterasi" w:cs="Traditional Arabic"/>
                <w:szCs w:val="24"/>
                <w:lang w:val="id-ID"/>
              </w:rPr>
              <w:t>16.518</w:t>
            </w:r>
          </w:p>
        </w:tc>
      </w:tr>
    </w:tbl>
    <w:p w:rsidR="00C35868" w:rsidRPr="002F238A" w:rsidRDefault="00C35868" w:rsidP="00C35868">
      <w:pPr>
        <w:spacing w:after="240"/>
        <w:jc w:val="center"/>
        <w:rPr>
          <w:rFonts w:ascii="Transliterasi" w:hAnsi="Transliterasi" w:cs="Traditional Arabic"/>
          <w:sz w:val="20"/>
          <w:szCs w:val="32"/>
          <w:lang w:val="id-ID"/>
        </w:rPr>
      </w:pPr>
      <w:r w:rsidRPr="00042AD3">
        <w:rPr>
          <w:rFonts w:ascii="Transliterasi" w:hAnsi="Transliterasi" w:cs="Traditional Arabic"/>
          <w:sz w:val="20"/>
          <w:szCs w:val="32"/>
        </w:rPr>
        <w:t xml:space="preserve">Sumber: Data Kantor Kecamatan </w:t>
      </w:r>
      <w:r w:rsidRPr="003B7178">
        <w:rPr>
          <w:rFonts w:ascii="Transliterasi" w:hAnsi="Transliterasi"/>
          <w:bCs/>
          <w:lang w:val="id-ID"/>
        </w:rPr>
        <w:t>Dolok Sigompulon</w:t>
      </w:r>
    </w:p>
    <w:p w:rsidR="00C35868" w:rsidRDefault="00C35868" w:rsidP="00C35868">
      <w:pPr>
        <w:pStyle w:val="Default"/>
        <w:spacing w:after="240" w:line="680" w:lineRule="exact"/>
        <w:ind w:firstLine="720"/>
        <w:jc w:val="both"/>
        <w:rPr>
          <w:rFonts w:ascii="Transliterasi" w:hAnsi="Transliterasi"/>
          <w:color w:val="auto"/>
          <w:lang w:val="id-ID"/>
        </w:rPr>
      </w:pPr>
      <w:r w:rsidRPr="00C12DDF">
        <w:rPr>
          <w:rFonts w:ascii="Transliterasi" w:hAnsi="Transliterasi"/>
          <w:color w:val="auto"/>
          <w:lang w:val="id-ID"/>
        </w:rPr>
        <w:lastRenderedPageBreak/>
        <w:t>Sehingga dapat dibuat kesimpulan bahwa di daerah ini penduduk paling banyak adalah penduduk berjenis kelamin laki-laki.</w:t>
      </w:r>
    </w:p>
    <w:p w:rsidR="00C35868" w:rsidRDefault="00C35868" w:rsidP="00C35868">
      <w:pPr>
        <w:pStyle w:val="Default"/>
        <w:spacing w:after="240" w:line="680" w:lineRule="exact"/>
        <w:ind w:firstLine="720"/>
        <w:jc w:val="both"/>
        <w:rPr>
          <w:rFonts w:ascii="Transliterasi" w:hAnsi="Transliterasi"/>
          <w:color w:val="auto"/>
          <w:lang w:val="id-ID"/>
        </w:rPr>
      </w:pPr>
      <w:r>
        <w:rPr>
          <w:rFonts w:ascii="Transliterasi" w:hAnsi="Transliterasi"/>
          <w:color w:val="auto"/>
          <w:lang w:val="id-ID"/>
        </w:rPr>
        <w:t>Adapun daftar perkawinan dan perceraian yang terjadi dalam masyarakat Desa Nahula Jae, Kec. Dolok Sigompulon adalah:</w:t>
      </w:r>
    </w:p>
    <w:p w:rsidR="00C35868" w:rsidRDefault="00C35868" w:rsidP="00C35868">
      <w:pPr>
        <w:spacing w:after="240"/>
        <w:jc w:val="center"/>
        <w:rPr>
          <w:rFonts w:ascii="Transliterasi" w:hAnsi="Transliterasi" w:cs="Traditional Arabic"/>
          <w:b/>
          <w:bCs/>
          <w:lang w:val="id-ID"/>
        </w:rPr>
      </w:pPr>
    </w:p>
    <w:p w:rsidR="00C35868" w:rsidRDefault="00C35868" w:rsidP="00C35868">
      <w:pPr>
        <w:spacing w:after="240" w:line="680" w:lineRule="exact"/>
        <w:jc w:val="center"/>
        <w:rPr>
          <w:rFonts w:ascii="Transliterasi" w:hAnsi="Transliterasi" w:cs="Traditional Arabic"/>
          <w:b/>
          <w:bCs/>
          <w:lang w:val="id-ID"/>
        </w:rPr>
      </w:pPr>
    </w:p>
    <w:p w:rsidR="00C35868" w:rsidRPr="00AC61A2" w:rsidRDefault="00C35868" w:rsidP="00C35868">
      <w:pPr>
        <w:spacing w:after="240" w:line="680" w:lineRule="exact"/>
        <w:jc w:val="center"/>
        <w:rPr>
          <w:rFonts w:ascii="Transliterasi" w:hAnsi="Transliterasi" w:cs="Traditional Arabic"/>
          <w:lang w:val="id-ID"/>
        </w:rPr>
      </w:pPr>
      <w:r>
        <w:rPr>
          <w:rFonts w:ascii="Transliterasi" w:hAnsi="Transliterasi" w:cs="Traditional Arabic"/>
          <w:b/>
          <w:bCs/>
        </w:rPr>
        <w:t xml:space="preserve">Tabel </w:t>
      </w:r>
      <w:r>
        <w:rPr>
          <w:rFonts w:ascii="Transliterasi" w:hAnsi="Transliterasi" w:cs="Traditional Arabic"/>
          <w:b/>
          <w:bCs/>
          <w:lang w:val="id-ID"/>
        </w:rPr>
        <w:t>III</w:t>
      </w:r>
      <w:r>
        <w:rPr>
          <w:rFonts w:ascii="Transliterasi" w:hAnsi="Transliterasi" w:cs="Traditional Arabic"/>
          <w:b/>
          <w:bCs/>
        </w:rPr>
        <w:t>.</w:t>
      </w:r>
    </w:p>
    <w:p w:rsidR="00C35868" w:rsidRPr="00AC61A2" w:rsidRDefault="00C35868" w:rsidP="00C35868">
      <w:pPr>
        <w:spacing w:after="240"/>
        <w:jc w:val="center"/>
        <w:rPr>
          <w:rFonts w:ascii="Transliterasi" w:hAnsi="Transliterasi" w:cs="Traditional Arabic"/>
          <w:b/>
          <w:bCs/>
          <w:lang w:val="id-ID"/>
        </w:rPr>
      </w:pPr>
      <w:r w:rsidRPr="00F91B33">
        <w:rPr>
          <w:rFonts w:ascii="Transliterasi" w:hAnsi="Transliterasi" w:cs="Traditional Arabic"/>
          <w:b/>
          <w:bCs/>
        </w:rPr>
        <w:t>Jumlah</w:t>
      </w:r>
      <w:r>
        <w:rPr>
          <w:rFonts w:ascii="Transliterasi" w:hAnsi="Transliterasi" w:cs="Traditional Arabic"/>
          <w:b/>
          <w:bCs/>
        </w:rPr>
        <w:t xml:space="preserve"> </w:t>
      </w:r>
      <w:r>
        <w:rPr>
          <w:rFonts w:ascii="Transliterasi" w:hAnsi="Transliterasi" w:cs="Traditional Arabic"/>
          <w:b/>
          <w:bCs/>
          <w:lang w:val="id-ID"/>
        </w:rPr>
        <w:t xml:space="preserve">Data Perkawinan dan </w:t>
      </w:r>
      <w:proofErr w:type="gramStart"/>
      <w:r>
        <w:rPr>
          <w:rFonts w:ascii="Transliterasi" w:hAnsi="Transliterasi" w:cs="Traditional Arabic"/>
          <w:b/>
          <w:bCs/>
          <w:lang w:val="id-ID"/>
        </w:rPr>
        <w:t>Perceraian  Desa</w:t>
      </w:r>
      <w:proofErr w:type="gramEnd"/>
      <w:r>
        <w:rPr>
          <w:rFonts w:ascii="Transliterasi" w:hAnsi="Transliterasi" w:cs="Traditional Arabic"/>
          <w:b/>
          <w:bCs/>
          <w:lang w:val="id-ID"/>
        </w:rPr>
        <w:t xml:space="preserve"> Nahula Jae Kec. </w:t>
      </w:r>
      <w:r w:rsidRPr="003B7178">
        <w:rPr>
          <w:rFonts w:ascii="Transliterasi" w:hAnsi="Transliterasi"/>
          <w:b/>
          <w:bCs/>
          <w:lang w:val="id-ID"/>
        </w:rPr>
        <w:t>Dolok Sigompulon</w:t>
      </w:r>
      <w:r>
        <w:rPr>
          <w:rFonts w:ascii="Transliterasi" w:hAnsi="Transliterasi"/>
          <w:b/>
          <w:bCs/>
          <w:lang w:val="id-ID"/>
        </w:rPr>
        <w:t xml:space="preserve"> Tahun 2011</w:t>
      </w:r>
    </w:p>
    <w:tbl>
      <w:tblPr>
        <w:tblStyle w:val="TableGrid"/>
        <w:tblpPr w:leftFromText="180" w:rightFromText="180" w:vertAnchor="text" w:horzAnchor="page" w:tblpX="3058" w:tblpY="141"/>
        <w:tblW w:w="66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675"/>
        <w:gridCol w:w="2410"/>
        <w:gridCol w:w="1701"/>
        <w:gridCol w:w="1843"/>
      </w:tblGrid>
      <w:tr w:rsidR="00C35868" w:rsidRPr="005F24B6" w:rsidTr="00AA615B">
        <w:trPr>
          <w:trHeight w:val="518"/>
        </w:trPr>
        <w:tc>
          <w:tcPr>
            <w:tcW w:w="675" w:type="dxa"/>
            <w:tcBorders>
              <w:right w:val="single" w:sz="4" w:space="0" w:color="auto"/>
            </w:tcBorders>
          </w:tcPr>
          <w:p w:rsidR="00C35868" w:rsidRPr="00051471" w:rsidRDefault="00C35868" w:rsidP="00AA615B">
            <w:pPr>
              <w:pStyle w:val="Default"/>
              <w:jc w:val="center"/>
              <w:rPr>
                <w:rFonts w:ascii="Transliterasi" w:hAnsi="Transliterasi"/>
                <w:b/>
                <w:bCs/>
                <w:color w:val="auto"/>
                <w:lang w:val="id-ID"/>
              </w:rPr>
            </w:pPr>
            <w:r>
              <w:rPr>
                <w:rFonts w:ascii="Transliterasi" w:hAnsi="Transliterasi"/>
                <w:b/>
                <w:bCs/>
                <w:color w:val="auto"/>
                <w:lang w:val="id-ID"/>
              </w:rPr>
              <w:t>No</w:t>
            </w:r>
          </w:p>
        </w:tc>
        <w:tc>
          <w:tcPr>
            <w:tcW w:w="2410" w:type="dxa"/>
            <w:tcBorders>
              <w:left w:val="single" w:sz="4" w:space="0" w:color="auto"/>
            </w:tcBorders>
          </w:tcPr>
          <w:p w:rsidR="00C35868" w:rsidRPr="00051471" w:rsidRDefault="00C35868" w:rsidP="00AA615B">
            <w:pPr>
              <w:pStyle w:val="Default"/>
              <w:jc w:val="center"/>
              <w:rPr>
                <w:rFonts w:ascii="Transliterasi" w:hAnsi="Transliterasi"/>
                <w:b/>
                <w:bCs/>
                <w:color w:val="auto"/>
                <w:lang w:val="id-ID"/>
              </w:rPr>
            </w:pPr>
            <w:r>
              <w:rPr>
                <w:rFonts w:ascii="Transliterasi" w:hAnsi="Transliterasi"/>
                <w:b/>
                <w:bCs/>
                <w:color w:val="auto"/>
                <w:lang w:val="id-ID"/>
              </w:rPr>
              <w:t>Desa</w:t>
            </w:r>
          </w:p>
        </w:tc>
        <w:tc>
          <w:tcPr>
            <w:tcW w:w="1701" w:type="dxa"/>
            <w:tcBorders>
              <w:right w:val="single" w:sz="4" w:space="0" w:color="auto"/>
            </w:tcBorders>
          </w:tcPr>
          <w:p w:rsidR="00C35868" w:rsidRPr="00051471" w:rsidRDefault="00C35868" w:rsidP="00AA615B">
            <w:pPr>
              <w:pStyle w:val="Default"/>
              <w:jc w:val="center"/>
              <w:rPr>
                <w:rFonts w:ascii="Transliterasi" w:hAnsi="Transliterasi"/>
                <w:lang w:val="id-ID"/>
              </w:rPr>
            </w:pPr>
            <w:r>
              <w:rPr>
                <w:rFonts w:ascii="Transliterasi" w:hAnsi="Transliterasi"/>
                <w:b/>
                <w:bCs/>
                <w:lang w:val="id-ID"/>
              </w:rPr>
              <w:t>Perkawinan</w:t>
            </w:r>
          </w:p>
        </w:tc>
        <w:tc>
          <w:tcPr>
            <w:tcW w:w="1843" w:type="dxa"/>
            <w:tcBorders>
              <w:left w:val="single" w:sz="4" w:space="0" w:color="auto"/>
              <w:right w:val="single" w:sz="4" w:space="0" w:color="auto"/>
            </w:tcBorders>
          </w:tcPr>
          <w:p w:rsidR="00C35868" w:rsidRPr="00051471" w:rsidRDefault="00C35868" w:rsidP="00AA615B">
            <w:pPr>
              <w:pStyle w:val="Default"/>
              <w:jc w:val="center"/>
              <w:rPr>
                <w:rFonts w:ascii="Transliterasi" w:hAnsi="Transliterasi"/>
                <w:lang w:val="id-ID"/>
              </w:rPr>
            </w:pPr>
            <w:r>
              <w:rPr>
                <w:rFonts w:ascii="Transliterasi" w:hAnsi="Transliterasi"/>
                <w:b/>
                <w:bCs/>
                <w:lang w:val="id-ID"/>
              </w:rPr>
              <w:t>Perceraian</w:t>
            </w:r>
          </w:p>
        </w:tc>
      </w:tr>
      <w:tr w:rsidR="00C35868" w:rsidRPr="005F24B6" w:rsidTr="00AA615B">
        <w:trPr>
          <w:trHeight w:val="355"/>
        </w:trPr>
        <w:tc>
          <w:tcPr>
            <w:tcW w:w="675" w:type="dxa"/>
            <w:tcBorders>
              <w:right w:val="single" w:sz="4" w:space="0" w:color="auto"/>
            </w:tcBorders>
          </w:tcPr>
          <w:p w:rsidR="00C35868" w:rsidRPr="00051471" w:rsidRDefault="00C35868" w:rsidP="00AA615B">
            <w:pPr>
              <w:pStyle w:val="Default"/>
              <w:jc w:val="center"/>
              <w:rPr>
                <w:rFonts w:ascii="Transliterasi" w:hAnsi="Transliterasi"/>
                <w:color w:val="auto"/>
                <w:lang w:val="id-ID"/>
              </w:rPr>
            </w:pPr>
            <w:r>
              <w:rPr>
                <w:rFonts w:ascii="Transliterasi" w:hAnsi="Transliterasi"/>
                <w:color w:val="auto"/>
                <w:lang w:val="id-ID"/>
              </w:rPr>
              <w:t>1</w:t>
            </w:r>
          </w:p>
        </w:tc>
        <w:tc>
          <w:tcPr>
            <w:tcW w:w="2410" w:type="dxa"/>
            <w:tcBorders>
              <w:left w:val="single" w:sz="4" w:space="0" w:color="auto"/>
            </w:tcBorders>
            <w:vAlign w:val="center"/>
          </w:tcPr>
          <w:p w:rsidR="00C35868" w:rsidRPr="00340B16" w:rsidRDefault="00C35868" w:rsidP="00AA615B">
            <w:pPr>
              <w:pStyle w:val="Default"/>
              <w:rPr>
                <w:rFonts w:ascii="Transliterasi" w:hAnsi="Transliterasi"/>
                <w:color w:val="auto"/>
                <w:lang w:val="id-ID"/>
              </w:rPr>
            </w:pPr>
            <w:r>
              <w:rPr>
                <w:rFonts w:ascii="Transliterasi" w:hAnsi="Transliterasi"/>
                <w:color w:val="auto"/>
              </w:rPr>
              <w:t xml:space="preserve">Desa </w:t>
            </w:r>
            <w:r>
              <w:rPr>
                <w:rFonts w:ascii="Transliterasi" w:hAnsi="Transliterasi"/>
                <w:lang w:val="id-ID"/>
              </w:rPr>
              <w:t>Nahula Jae</w:t>
            </w:r>
          </w:p>
        </w:tc>
        <w:tc>
          <w:tcPr>
            <w:tcW w:w="1701" w:type="dxa"/>
            <w:tcBorders>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lang w:val="id-ID"/>
              </w:rPr>
              <w:t>10</w:t>
            </w:r>
          </w:p>
        </w:tc>
        <w:tc>
          <w:tcPr>
            <w:tcW w:w="1843" w:type="dxa"/>
            <w:tcBorders>
              <w:left w:val="single" w:sz="4" w:space="0" w:color="auto"/>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lang w:val="id-ID"/>
              </w:rPr>
              <w:t>1</w:t>
            </w:r>
          </w:p>
        </w:tc>
      </w:tr>
      <w:tr w:rsidR="00C35868" w:rsidRPr="005F24B6" w:rsidTr="00AA615B">
        <w:trPr>
          <w:trHeight w:val="355"/>
        </w:trPr>
        <w:tc>
          <w:tcPr>
            <w:tcW w:w="675" w:type="dxa"/>
            <w:tcBorders>
              <w:right w:val="single" w:sz="4" w:space="0" w:color="auto"/>
            </w:tcBorders>
          </w:tcPr>
          <w:p w:rsidR="00C35868" w:rsidRPr="00051471" w:rsidRDefault="00C35868" w:rsidP="00AA615B">
            <w:pPr>
              <w:pStyle w:val="Default"/>
              <w:jc w:val="center"/>
              <w:rPr>
                <w:rFonts w:ascii="Transliterasi" w:hAnsi="Transliterasi"/>
                <w:color w:val="auto"/>
                <w:lang w:val="id-ID"/>
              </w:rPr>
            </w:pPr>
            <w:r>
              <w:rPr>
                <w:rFonts w:ascii="Transliterasi" w:hAnsi="Transliterasi"/>
                <w:color w:val="auto"/>
                <w:lang w:val="id-ID"/>
              </w:rPr>
              <w:t>2</w:t>
            </w:r>
          </w:p>
        </w:tc>
        <w:tc>
          <w:tcPr>
            <w:tcW w:w="2410" w:type="dxa"/>
            <w:tcBorders>
              <w:left w:val="single" w:sz="4" w:space="0" w:color="auto"/>
            </w:tcBorders>
            <w:vAlign w:val="center"/>
          </w:tcPr>
          <w:p w:rsidR="00C35868" w:rsidRDefault="00C35868" w:rsidP="00AA615B">
            <w:pPr>
              <w:pStyle w:val="Default"/>
              <w:rPr>
                <w:rFonts w:ascii="Transliterasi" w:hAnsi="Transliterasi"/>
                <w:color w:val="auto"/>
              </w:rPr>
            </w:pPr>
            <w:r>
              <w:rPr>
                <w:rFonts w:ascii="Transliterasi" w:hAnsi="Transliterasi"/>
                <w:color w:val="auto"/>
              </w:rPr>
              <w:t xml:space="preserve">Desa </w:t>
            </w:r>
            <w:r>
              <w:rPr>
                <w:rFonts w:ascii="Transliterasi" w:hAnsi="Transliterasi"/>
                <w:lang w:val="id-ID"/>
              </w:rPr>
              <w:t>Nahula Julu</w:t>
            </w:r>
          </w:p>
        </w:tc>
        <w:tc>
          <w:tcPr>
            <w:tcW w:w="1701" w:type="dxa"/>
            <w:tcBorders>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lang w:val="id-ID"/>
              </w:rPr>
              <w:t>9</w:t>
            </w:r>
          </w:p>
        </w:tc>
        <w:tc>
          <w:tcPr>
            <w:tcW w:w="1843" w:type="dxa"/>
            <w:tcBorders>
              <w:left w:val="single" w:sz="4" w:space="0" w:color="auto"/>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lang w:val="id-ID"/>
              </w:rPr>
              <w:t>2</w:t>
            </w:r>
          </w:p>
        </w:tc>
      </w:tr>
      <w:tr w:rsidR="00C35868" w:rsidRPr="005F24B6" w:rsidTr="00AA615B">
        <w:trPr>
          <w:trHeight w:val="338"/>
        </w:trPr>
        <w:tc>
          <w:tcPr>
            <w:tcW w:w="675" w:type="dxa"/>
            <w:tcBorders>
              <w:right w:val="single" w:sz="4" w:space="0" w:color="auto"/>
            </w:tcBorders>
          </w:tcPr>
          <w:p w:rsidR="00C35868" w:rsidRPr="00051471" w:rsidRDefault="00C35868" w:rsidP="00AA615B">
            <w:pPr>
              <w:pStyle w:val="Default"/>
              <w:jc w:val="center"/>
              <w:rPr>
                <w:rFonts w:ascii="Transliterasi" w:hAnsi="Transliterasi"/>
                <w:color w:val="auto"/>
                <w:lang w:val="id-ID"/>
              </w:rPr>
            </w:pPr>
            <w:r>
              <w:rPr>
                <w:rFonts w:ascii="Transliterasi" w:hAnsi="Transliterasi"/>
                <w:color w:val="auto"/>
                <w:lang w:val="id-ID"/>
              </w:rPr>
              <w:t>3</w:t>
            </w:r>
          </w:p>
        </w:tc>
        <w:tc>
          <w:tcPr>
            <w:tcW w:w="2410" w:type="dxa"/>
            <w:tcBorders>
              <w:left w:val="single" w:sz="4" w:space="0" w:color="auto"/>
            </w:tcBorders>
            <w:vAlign w:val="center"/>
          </w:tcPr>
          <w:p w:rsidR="00C35868" w:rsidRPr="00340B16" w:rsidRDefault="00C35868" w:rsidP="00AA615B">
            <w:pPr>
              <w:pStyle w:val="Default"/>
              <w:rPr>
                <w:rFonts w:ascii="Transliterasi" w:hAnsi="Transliterasi"/>
                <w:color w:val="auto"/>
                <w:lang w:val="id-ID"/>
              </w:rPr>
            </w:pPr>
            <w:r>
              <w:rPr>
                <w:rFonts w:ascii="Transliterasi" w:hAnsi="Transliterasi"/>
                <w:color w:val="auto"/>
              </w:rPr>
              <w:t xml:space="preserve">Desa </w:t>
            </w:r>
            <w:r>
              <w:rPr>
                <w:rFonts w:ascii="Transliterasi" w:hAnsi="Transliterasi"/>
                <w:lang w:val="id-ID"/>
              </w:rPr>
              <w:t>Nabundong</w:t>
            </w:r>
          </w:p>
        </w:tc>
        <w:tc>
          <w:tcPr>
            <w:tcW w:w="1701" w:type="dxa"/>
            <w:tcBorders>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lang w:val="id-ID"/>
              </w:rPr>
              <w:t>12</w:t>
            </w:r>
          </w:p>
        </w:tc>
        <w:tc>
          <w:tcPr>
            <w:tcW w:w="1843" w:type="dxa"/>
            <w:tcBorders>
              <w:left w:val="single" w:sz="4" w:space="0" w:color="auto"/>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lang w:val="id-ID"/>
              </w:rPr>
              <w:t>2</w:t>
            </w:r>
          </w:p>
        </w:tc>
      </w:tr>
      <w:tr w:rsidR="00C35868" w:rsidRPr="005F24B6" w:rsidTr="00AA615B">
        <w:trPr>
          <w:trHeight w:val="355"/>
        </w:trPr>
        <w:tc>
          <w:tcPr>
            <w:tcW w:w="675" w:type="dxa"/>
            <w:tcBorders>
              <w:right w:val="single" w:sz="4" w:space="0" w:color="auto"/>
            </w:tcBorders>
          </w:tcPr>
          <w:p w:rsidR="00C35868" w:rsidRPr="00051471" w:rsidRDefault="00C35868" w:rsidP="00AA615B">
            <w:pPr>
              <w:pStyle w:val="Default"/>
              <w:jc w:val="center"/>
              <w:rPr>
                <w:rFonts w:ascii="Transliterasi" w:hAnsi="Transliterasi"/>
                <w:color w:val="auto"/>
                <w:lang w:val="id-ID"/>
              </w:rPr>
            </w:pPr>
            <w:r>
              <w:rPr>
                <w:rFonts w:ascii="Transliterasi" w:hAnsi="Transliterasi"/>
                <w:color w:val="auto"/>
                <w:lang w:val="id-ID"/>
              </w:rPr>
              <w:t>4</w:t>
            </w:r>
          </w:p>
        </w:tc>
        <w:tc>
          <w:tcPr>
            <w:tcW w:w="2410" w:type="dxa"/>
            <w:tcBorders>
              <w:left w:val="single" w:sz="4" w:space="0" w:color="auto"/>
            </w:tcBorders>
            <w:vAlign w:val="center"/>
          </w:tcPr>
          <w:p w:rsidR="00C35868" w:rsidRPr="00340B16" w:rsidRDefault="00C35868" w:rsidP="00AA615B">
            <w:pPr>
              <w:pStyle w:val="Default"/>
              <w:rPr>
                <w:rFonts w:ascii="Transliterasi" w:hAnsi="Transliterasi"/>
                <w:color w:val="auto"/>
                <w:lang w:val="id-ID"/>
              </w:rPr>
            </w:pPr>
            <w:r w:rsidRPr="00437D5A">
              <w:rPr>
                <w:rFonts w:ascii="Transliterasi" w:hAnsi="Transliterasi"/>
                <w:color w:val="auto"/>
              </w:rPr>
              <w:t xml:space="preserve">Desa </w:t>
            </w:r>
            <w:r>
              <w:rPr>
                <w:rFonts w:ascii="Transliterasi" w:hAnsi="Transliterasi"/>
                <w:lang w:val="id-ID"/>
              </w:rPr>
              <w:t>Simaninggir</w:t>
            </w:r>
          </w:p>
        </w:tc>
        <w:tc>
          <w:tcPr>
            <w:tcW w:w="1701" w:type="dxa"/>
            <w:tcBorders>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lang w:val="id-ID"/>
              </w:rPr>
              <w:t>10</w:t>
            </w:r>
          </w:p>
        </w:tc>
        <w:tc>
          <w:tcPr>
            <w:tcW w:w="1843" w:type="dxa"/>
            <w:tcBorders>
              <w:left w:val="single" w:sz="4" w:space="0" w:color="auto"/>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position w:val="8"/>
                <w:lang w:val="id-ID"/>
              </w:rPr>
              <w:t>1</w:t>
            </w:r>
          </w:p>
        </w:tc>
      </w:tr>
      <w:tr w:rsidR="00C35868" w:rsidRPr="005F24B6" w:rsidTr="00AA615B">
        <w:trPr>
          <w:trHeight w:val="355"/>
        </w:trPr>
        <w:tc>
          <w:tcPr>
            <w:tcW w:w="675" w:type="dxa"/>
            <w:tcBorders>
              <w:right w:val="single" w:sz="4" w:space="0" w:color="auto"/>
            </w:tcBorders>
          </w:tcPr>
          <w:p w:rsidR="00C35868" w:rsidRDefault="00C35868" w:rsidP="00AA615B">
            <w:pPr>
              <w:pStyle w:val="Default"/>
              <w:jc w:val="center"/>
              <w:rPr>
                <w:rFonts w:ascii="Transliterasi" w:hAnsi="Transliterasi"/>
                <w:color w:val="auto"/>
                <w:lang w:val="id-ID"/>
              </w:rPr>
            </w:pPr>
            <w:r>
              <w:rPr>
                <w:rFonts w:ascii="Transliterasi" w:hAnsi="Transliterasi"/>
                <w:color w:val="auto"/>
                <w:lang w:val="id-ID"/>
              </w:rPr>
              <w:t>5</w:t>
            </w:r>
          </w:p>
        </w:tc>
        <w:tc>
          <w:tcPr>
            <w:tcW w:w="2410" w:type="dxa"/>
            <w:tcBorders>
              <w:left w:val="single" w:sz="4" w:space="0" w:color="auto"/>
            </w:tcBorders>
            <w:vAlign w:val="center"/>
          </w:tcPr>
          <w:p w:rsidR="00C35868" w:rsidRPr="00340B16" w:rsidRDefault="00C35868" w:rsidP="00AA615B">
            <w:pPr>
              <w:pStyle w:val="Default"/>
              <w:rPr>
                <w:rFonts w:ascii="Transliterasi" w:hAnsi="Transliterasi"/>
                <w:color w:val="auto"/>
                <w:lang w:val="id-ID"/>
              </w:rPr>
            </w:pPr>
            <w:r w:rsidRPr="00437D5A">
              <w:rPr>
                <w:rFonts w:ascii="Transliterasi" w:hAnsi="Transliterasi"/>
                <w:color w:val="auto"/>
              </w:rPr>
              <w:t xml:space="preserve">Desa </w:t>
            </w:r>
            <w:r>
              <w:rPr>
                <w:rFonts w:ascii="Transliterasi" w:hAnsi="Transliterasi"/>
                <w:lang w:val="id-ID"/>
              </w:rPr>
              <w:t>Simundol</w:t>
            </w:r>
          </w:p>
        </w:tc>
        <w:tc>
          <w:tcPr>
            <w:tcW w:w="1701" w:type="dxa"/>
            <w:tcBorders>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lang w:val="id-ID"/>
              </w:rPr>
              <w:t>11</w:t>
            </w:r>
          </w:p>
        </w:tc>
        <w:tc>
          <w:tcPr>
            <w:tcW w:w="1843" w:type="dxa"/>
            <w:tcBorders>
              <w:left w:val="single" w:sz="4" w:space="0" w:color="auto"/>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lang w:val="id-ID"/>
              </w:rPr>
              <w:t>-</w:t>
            </w:r>
          </w:p>
        </w:tc>
      </w:tr>
      <w:tr w:rsidR="00C35868" w:rsidRPr="005F24B6" w:rsidTr="00AA615B">
        <w:trPr>
          <w:trHeight w:val="355"/>
        </w:trPr>
        <w:tc>
          <w:tcPr>
            <w:tcW w:w="675" w:type="dxa"/>
            <w:tcBorders>
              <w:right w:val="single" w:sz="4" w:space="0" w:color="auto"/>
            </w:tcBorders>
          </w:tcPr>
          <w:p w:rsidR="00C35868" w:rsidRDefault="00C35868" w:rsidP="00AA615B">
            <w:pPr>
              <w:pStyle w:val="Default"/>
              <w:jc w:val="center"/>
              <w:rPr>
                <w:rFonts w:ascii="Transliterasi" w:hAnsi="Transliterasi"/>
                <w:color w:val="auto"/>
                <w:lang w:val="id-ID"/>
              </w:rPr>
            </w:pPr>
            <w:r>
              <w:rPr>
                <w:rFonts w:ascii="Transliterasi" w:hAnsi="Transliterasi"/>
                <w:color w:val="auto"/>
                <w:lang w:val="id-ID"/>
              </w:rPr>
              <w:t>6</w:t>
            </w:r>
          </w:p>
        </w:tc>
        <w:tc>
          <w:tcPr>
            <w:tcW w:w="2410" w:type="dxa"/>
            <w:tcBorders>
              <w:left w:val="single" w:sz="4" w:space="0" w:color="auto"/>
            </w:tcBorders>
            <w:vAlign w:val="center"/>
          </w:tcPr>
          <w:p w:rsidR="00C35868" w:rsidRPr="00340B16" w:rsidRDefault="00C35868" w:rsidP="00AA615B">
            <w:pPr>
              <w:pStyle w:val="Default"/>
              <w:rPr>
                <w:rFonts w:ascii="Transliterasi" w:hAnsi="Transliterasi"/>
                <w:color w:val="auto"/>
                <w:lang w:val="id-ID"/>
              </w:rPr>
            </w:pPr>
            <w:r w:rsidRPr="00437D5A">
              <w:rPr>
                <w:rFonts w:ascii="Transliterasi" w:hAnsi="Transliterasi"/>
                <w:color w:val="auto"/>
              </w:rPr>
              <w:t xml:space="preserve">Desa </w:t>
            </w:r>
            <w:r>
              <w:rPr>
                <w:rFonts w:ascii="Transliterasi" w:hAnsi="Transliterasi"/>
                <w:lang w:val="id-ID"/>
              </w:rPr>
              <w:t>Aek Batang Pisang</w:t>
            </w:r>
          </w:p>
        </w:tc>
        <w:tc>
          <w:tcPr>
            <w:tcW w:w="1701" w:type="dxa"/>
            <w:tcBorders>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lang w:val="id-ID"/>
              </w:rPr>
              <w:t>13</w:t>
            </w:r>
          </w:p>
        </w:tc>
        <w:tc>
          <w:tcPr>
            <w:tcW w:w="1843" w:type="dxa"/>
            <w:tcBorders>
              <w:left w:val="single" w:sz="4" w:space="0" w:color="auto"/>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lang w:val="id-ID"/>
              </w:rPr>
              <w:t>3</w:t>
            </w:r>
          </w:p>
        </w:tc>
      </w:tr>
      <w:tr w:rsidR="00C35868" w:rsidRPr="005F24B6" w:rsidTr="00AA615B">
        <w:trPr>
          <w:trHeight w:val="355"/>
        </w:trPr>
        <w:tc>
          <w:tcPr>
            <w:tcW w:w="675" w:type="dxa"/>
            <w:tcBorders>
              <w:right w:val="single" w:sz="4" w:space="0" w:color="auto"/>
            </w:tcBorders>
          </w:tcPr>
          <w:p w:rsidR="00C35868" w:rsidRDefault="00C35868" w:rsidP="00AA615B">
            <w:pPr>
              <w:pStyle w:val="Default"/>
              <w:jc w:val="center"/>
              <w:rPr>
                <w:rFonts w:ascii="Transliterasi" w:hAnsi="Transliterasi"/>
                <w:color w:val="auto"/>
                <w:lang w:val="id-ID"/>
              </w:rPr>
            </w:pPr>
            <w:r>
              <w:rPr>
                <w:rFonts w:ascii="Transliterasi" w:hAnsi="Transliterasi"/>
                <w:color w:val="auto"/>
                <w:lang w:val="id-ID"/>
              </w:rPr>
              <w:t>7</w:t>
            </w:r>
          </w:p>
        </w:tc>
        <w:tc>
          <w:tcPr>
            <w:tcW w:w="2410" w:type="dxa"/>
            <w:tcBorders>
              <w:left w:val="single" w:sz="4" w:space="0" w:color="auto"/>
            </w:tcBorders>
            <w:vAlign w:val="center"/>
          </w:tcPr>
          <w:p w:rsidR="00C35868" w:rsidRPr="00F22403" w:rsidRDefault="00C35868" w:rsidP="00AA615B">
            <w:pPr>
              <w:pStyle w:val="Default"/>
              <w:rPr>
                <w:rFonts w:ascii="Transliterasi" w:hAnsi="Transliterasi"/>
                <w:color w:val="auto"/>
                <w:lang w:val="id-ID"/>
              </w:rPr>
            </w:pPr>
            <w:r w:rsidRPr="00437D5A">
              <w:rPr>
                <w:rFonts w:ascii="Transliterasi" w:hAnsi="Transliterasi"/>
                <w:lang w:val="id-ID"/>
              </w:rPr>
              <w:t xml:space="preserve">Desa </w:t>
            </w:r>
            <w:r>
              <w:rPr>
                <w:rFonts w:ascii="Transliterasi" w:hAnsi="Transliterasi"/>
                <w:lang w:val="id-ID"/>
              </w:rPr>
              <w:t>Lubuk Kabaro</w:t>
            </w:r>
          </w:p>
        </w:tc>
        <w:tc>
          <w:tcPr>
            <w:tcW w:w="1701" w:type="dxa"/>
            <w:tcBorders>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lang w:val="id-ID"/>
              </w:rPr>
              <w:t>9</w:t>
            </w:r>
          </w:p>
        </w:tc>
        <w:tc>
          <w:tcPr>
            <w:tcW w:w="1843" w:type="dxa"/>
            <w:tcBorders>
              <w:left w:val="single" w:sz="4" w:space="0" w:color="auto"/>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lang w:val="id-ID"/>
              </w:rPr>
              <w:t>1</w:t>
            </w:r>
          </w:p>
        </w:tc>
      </w:tr>
      <w:tr w:rsidR="00C35868" w:rsidRPr="005F24B6" w:rsidTr="00AA615B">
        <w:trPr>
          <w:trHeight w:val="355"/>
        </w:trPr>
        <w:tc>
          <w:tcPr>
            <w:tcW w:w="675" w:type="dxa"/>
            <w:tcBorders>
              <w:right w:val="single" w:sz="4" w:space="0" w:color="auto"/>
            </w:tcBorders>
          </w:tcPr>
          <w:p w:rsidR="00C35868" w:rsidRDefault="00C35868" w:rsidP="00AA615B">
            <w:pPr>
              <w:pStyle w:val="Default"/>
              <w:jc w:val="center"/>
              <w:rPr>
                <w:rFonts w:ascii="Transliterasi" w:hAnsi="Transliterasi"/>
                <w:color w:val="auto"/>
                <w:lang w:val="id-ID"/>
              </w:rPr>
            </w:pPr>
            <w:r>
              <w:rPr>
                <w:rFonts w:ascii="Transliterasi" w:hAnsi="Transliterasi"/>
                <w:color w:val="auto"/>
                <w:lang w:val="id-ID"/>
              </w:rPr>
              <w:t>8</w:t>
            </w:r>
          </w:p>
        </w:tc>
        <w:tc>
          <w:tcPr>
            <w:tcW w:w="2410" w:type="dxa"/>
            <w:tcBorders>
              <w:left w:val="single" w:sz="4" w:space="0" w:color="auto"/>
            </w:tcBorders>
            <w:vAlign w:val="center"/>
          </w:tcPr>
          <w:p w:rsidR="00C35868" w:rsidRPr="00F22403" w:rsidRDefault="00C35868" w:rsidP="00AA615B">
            <w:pPr>
              <w:pStyle w:val="Default"/>
              <w:rPr>
                <w:rFonts w:ascii="Transliterasi" w:hAnsi="Transliterasi"/>
                <w:color w:val="auto"/>
                <w:lang w:val="id-ID"/>
              </w:rPr>
            </w:pPr>
            <w:r w:rsidRPr="00437D5A">
              <w:rPr>
                <w:rFonts w:ascii="Transliterasi" w:hAnsi="Transliterasi"/>
                <w:color w:val="auto"/>
              </w:rPr>
              <w:t xml:space="preserve">Desa </w:t>
            </w:r>
            <w:r>
              <w:rPr>
                <w:rFonts w:ascii="Transliterasi" w:hAnsi="Transliterasi"/>
                <w:lang w:val="id-ID"/>
              </w:rPr>
              <w:t>Hutem Baru</w:t>
            </w:r>
          </w:p>
        </w:tc>
        <w:tc>
          <w:tcPr>
            <w:tcW w:w="1701" w:type="dxa"/>
            <w:tcBorders>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lang w:val="id-ID"/>
              </w:rPr>
              <w:t>10</w:t>
            </w:r>
          </w:p>
        </w:tc>
        <w:tc>
          <w:tcPr>
            <w:tcW w:w="1843" w:type="dxa"/>
            <w:tcBorders>
              <w:left w:val="single" w:sz="4" w:space="0" w:color="auto"/>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lang w:val="id-ID"/>
              </w:rPr>
              <w:t>-</w:t>
            </w:r>
          </w:p>
        </w:tc>
      </w:tr>
      <w:tr w:rsidR="00C35868" w:rsidRPr="005F24B6" w:rsidTr="00AA615B">
        <w:trPr>
          <w:trHeight w:val="355"/>
        </w:trPr>
        <w:tc>
          <w:tcPr>
            <w:tcW w:w="675" w:type="dxa"/>
            <w:tcBorders>
              <w:right w:val="single" w:sz="4" w:space="0" w:color="auto"/>
            </w:tcBorders>
          </w:tcPr>
          <w:p w:rsidR="00C35868" w:rsidRDefault="00C35868" w:rsidP="00AA615B">
            <w:pPr>
              <w:pStyle w:val="Default"/>
              <w:jc w:val="center"/>
              <w:rPr>
                <w:rFonts w:ascii="Transliterasi" w:hAnsi="Transliterasi"/>
                <w:color w:val="auto"/>
                <w:lang w:val="id-ID"/>
              </w:rPr>
            </w:pPr>
            <w:r>
              <w:rPr>
                <w:rFonts w:ascii="Transliterasi" w:hAnsi="Transliterasi"/>
                <w:color w:val="auto"/>
                <w:lang w:val="id-ID"/>
              </w:rPr>
              <w:t>9</w:t>
            </w:r>
          </w:p>
        </w:tc>
        <w:tc>
          <w:tcPr>
            <w:tcW w:w="2410" w:type="dxa"/>
            <w:tcBorders>
              <w:left w:val="single" w:sz="4" w:space="0" w:color="auto"/>
            </w:tcBorders>
            <w:vAlign w:val="center"/>
          </w:tcPr>
          <w:p w:rsidR="00C35868" w:rsidRPr="00731009" w:rsidRDefault="00C35868" w:rsidP="00AA615B">
            <w:pPr>
              <w:pStyle w:val="Default"/>
              <w:rPr>
                <w:rFonts w:ascii="Transliterasi" w:hAnsi="Transliterasi"/>
                <w:color w:val="auto"/>
                <w:lang w:val="id-ID"/>
              </w:rPr>
            </w:pPr>
            <w:r>
              <w:rPr>
                <w:rFonts w:ascii="Transliterasi" w:hAnsi="Transliterasi"/>
                <w:color w:val="auto"/>
                <w:lang w:val="id-ID"/>
              </w:rPr>
              <w:t>Desa Unte Manis</w:t>
            </w:r>
          </w:p>
        </w:tc>
        <w:tc>
          <w:tcPr>
            <w:tcW w:w="1701" w:type="dxa"/>
            <w:tcBorders>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lang w:val="id-ID"/>
              </w:rPr>
              <w:t>12</w:t>
            </w:r>
          </w:p>
        </w:tc>
        <w:tc>
          <w:tcPr>
            <w:tcW w:w="1843" w:type="dxa"/>
            <w:tcBorders>
              <w:left w:val="single" w:sz="4" w:space="0" w:color="auto"/>
              <w:right w:val="single" w:sz="4" w:space="0" w:color="auto"/>
            </w:tcBorders>
          </w:tcPr>
          <w:p w:rsidR="00C35868" w:rsidRPr="00A17AAB" w:rsidRDefault="00C35868" w:rsidP="00AA615B">
            <w:pPr>
              <w:pStyle w:val="Default"/>
              <w:jc w:val="center"/>
              <w:rPr>
                <w:rFonts w:ascii="Transliterasi" w:hAnsi="Transliterasi"/>
                <w:lang w:val="id-ID"/>
              </w:rPr>
            </w:pPr>
            <w:r>
              <w:rPr>
                <w:rFonts w:ascii="Transliterasi" w:hAnsi="Transliterasi"/>
                <w:lang w:val="id-ID"/>
              </w:rPr>
              <w:t>-</w:t>
            </w:r>
          </w:p>
        </w:tc>
      </w:tr>
    </w:tbl>
    <w:p w:rsidR="00C35868" w:rsidRDefault="00C35868" w:rsidP="00C35868">
      <w:pPr>
        <w:spacing w:after="240"/>
        <w:jc w:val="center"/>
        <w:rPr>
          <w:rFonts w:ascii="Transliterasi" w:hAnsi="Transliterasi" w:cs="Traditional Arabic"/>
          <w:sz w:val="20"/>
          <w:szCs w:val="32"/>
          <w:lang w:val="id-ID"/>
        </w:rPr>
      </w:pPr>
    </w:p>
    <w:p w:rsidR="00C35868" w:rsidRDefault="00C35868" w:rsidP="00C35868">
      <w:pPr>
        <w:spacing w:after="240"/>
        <w:jc w:val="center"/>
        <w:rPr>
          <w:rFonts w:ascii="Transliterasi" w:hAnsi="Transliterasi" w:cs="Traditional Arabic"/>
          <w:sz w:val="20"/>
          <w:szCs w:val="32"/>
          <w:lang w:val="id-ID"/>
        </w:rPr>
      </w:pPr>
    </w:p>
    <w:p w:rsidR="00C35868" w:rsidRDefault="00C35868" w:rsidP="00C35868">
      <w:pPr>
        <w:spacing w:after="240"/>
        <w:jc w:val="center"/>
        <w:rPr>
          <w:rFonts w:ascii="Transliterasi" w:hAnsi="Transliterasi" w:cs="Traditional Arabic"/>
          <w:sz w:val="20"/>
          <w:szCs w:val="32"/>
          <w:lang w:val="id-ID"/>
        </w:rPr>
      </w:pPr>
    </w:p>
    <w:p w:rsidR="00C35868" w:rsidRDefault="00C35868" w:rsidP="00C35868">
      <w:pPr>
        <w:spacing w:after="240"/>
        <w:jc w:val="center"/>
        <w:rPr>
          <w:rFonts w:ascii="Transliterasi" w:hAnsi="Transliterasi" w:cs="Traditional Arabic"/>
          <w:sz w:val="20"/>
          <w:szCs w:val="32"/>
          <w:lang w:val="id-ID"/>
        </w:rPr>
      </w:pPr>
    </w:p>
    <w:p w:rsidR="00C35868" w:rsidRDefault="00C35868" w:rsidP="00C35868">
      <w:pPr>
        <w:spacing w:after="240"/>
        <w:jc w:val="center"/>
        <w:rPr>
          <w:rFonts w:ascii="Transliterasi" w:hAnsi="Transliterasi" w:cs="Traditional Arabic"/>
          <w:sz w:val="20"/>
          <w:szCs w:val="32"/>
          <w:lang w:val="id-ID"/>
        </w:rPr>
      </w:pPr>
    </w:p>
    <w:p w:rsidR="00C35868" w:rsidRDefault="00C35868" w:rsidP="00C35868">
      <w:pPr>
        <w:spacing w:after="240"/>
        <w:jc w:val="center"/>
        <w:rPr>
          <w:rFonts w:ascii="Transliterasi" w:hAnsi="Transliterasi" w:cs="Traditional Arabic"/>
          <w:sz w:val="20"/>
          <w:szCs w:val="32"/>
          <w:lang w:val="id-ID"/>
        </w:rPr>
      </w:pPr>
    </w:p>
    <w:p w:rsidR="00C35868" w:rsidRDefault="00C35868" w:rsidP="00C35868">
      <w:pPr>
        <w:spacing w:after="240"/>
        <w:jc w:val="center"/>
        <w:rPr>
          <w:rFonts w:ascii="Transliterasi" w:hAnsi="Transliterasi" w:cs="Traditional Arabic"/>
          <w:sz w:val="20"/>
          <w:szCs w:val="32"/>
          <w:lang w:val="id-ID"/>
        </w:rPr>
      </w:pPr>
    </w:p>
    <w:p w:rsidR="00C35868" w:rsidRDefault="00C35868" w:rsidP="00C35868">
      <w:pPr>
        <w:spacing w:after="240"/>
        <w:jc w:val="center"/>
        <w:rPr>
          <w:rFonts w:ascii="Transliterasi" w:hAnsi="Transliterasi" w:cs="Traditional Arabic"/>
          <w:sz w:val="20"/>
          <w:szCs w:val="32"/>
          <w:lang w:val="id-ID"/>
        </w:rPr>
      </w:pPr>
    </w:p>
    <w:p w:rsidR="00C35868" w:rsidRDefault="00C35868" w:rsidP="00C35868">
      <w:pPr>
        <w:spacing w:after="240"/>
        <w:jc w:val="center"/>
        <w:rPr>
          <w:rFonts w:ascii="Transliterasi" w:hAnsi="Transliterasi" w:cs="Traditional Arabic"/>
          <w:sz w:val="20"/>
          <w:szCs w:val="32"/>
          <w:lang w:val="id-ID"/>
        </w:rPr>
      </w:pPr>
    </w:p>
    <w:p w:rsidR="00C35868" w:rsidRPr="002F238A" w:rsidRDefault="00C35868" w:rsidP="00C35868">
      <w:pPr>
        <w:spacing w:after="240"/>
        <w:jc w:val="center"/>
        <w:rPr>
          <w:rFonts w:ascii="Transliterasi" w:hAnsi="Transliterasi" w:cs="Traditional Arabic"/>
          <w:sz w:val="20"/>
          <w:szCs w:val="32"/>
          <w:lang w:val="id-ID"/>
        </w:rPr>
      </w:pPr>
      <w:r w:rsidRPr="00042AD3">
        <w:rPr>
          <w:rFonts w:ascii="Transliterasi" w:hAnsi="Transliterasi" w:cs="Traditional Arabic"/>
          <w:sz w:val="20"/>
          <w:szCs w:val="32"/>
        </w:rPr>
        <w:t xml:space="preserve">Sumber: Data Kantor </w:t>
      </w:r>
      <w:r>
        <w:rPr>
          <w:rFonts w:ascii="Transliterasi" w:hAnsi="Transliterasi" w:cs="Traditional Arabic"/>
          <w:sz w:val="20"/>
          <w:szCs w:val="32"/>
          <w:lang w:val="id-ID"/>
        </w:rPr>
        <w:t>KUA</w:t>
      </w:r>
      <w:r w:rsidRPr="00042AD3">
        <w:rPr>
          <w:rFonts w:ascii="Transliterasi" w:hAnsi="Transliterasi" w:cs="Traditional Arabic"/>
          <w:sz w:val="20"/>
          <w:szCs w:val="32"/>
        </w:rPr>
        <w:t xml:space="preserve"> </w:t>
      </w:r>
      <w:r w:rsidRPr="003B7178">
        <w:rPr>
          <w:rFonts w:ascii="Transliterasi" w:hAnsi="Transliterasi"/>
          <w:bCs/>
          <w:lang w:val="id-ID"/>
        </w:rPr>
        <w:t>Dolok Sigompulon</w:t>
      </w:r>
    </w:p>
    <w:p w:rsidR="00C35868" w:rsidRPr="00C12DDF" w:rsidRDefault="00C35868" w:rsidP="00C35868">
      <w:pPr>
        <w:pStyle w:val="Default"/>
        <w:spacing w:after="240" w:line="680" w:lineRule="exact"/>
        <w:ind w:firstLine="720"/>
        <w:jc w:val="both"/>
        <w:rPr>
          <w:rFonts w:ascii="Transliterasi" w:hAnsi="Transliterasi"/>
          <w:color w:val="auto"/>
          <w:lang w:val="id-ID"/>
        </w:rPr>
      </w:pPr>
      <w:r w:rsidRPr="00C12DDF">
        <w:rPr>
          <w:rFonts w:ascii="Transliterasi" w:hAnsi="Transliterasi"/>
          <w:color w:val="auto"/>
          <w:lang w:val="id-ID"/>
        </w:rPr>
        <w:lastRenderedPageBreak/>
        <w:t xml:space="preserve">Penduduk Kecamatan </w:t>
      </w:r>
      <w:r w:rsidRPr="00551414">
        <w:rPr>
          <w:rFonts w:ascii="Transliterasi" w:hAnsi="Transliterasi"/>
          <w:bCs/>
          <w:color w:val="auto"/>
          <w:lang w:val="id-ID"/>
        </w:rPr>
        <w:t>Dolok Sigompulon</w:t>
      </w:r>
      <w:r>
        <w:rPr>
          <w:rFonts w:ascii="Transliterasi" w:hAnsi="Transliterasi"/>
          <w:bCs/>
          <w:color w:val="auto"/>
          <w:lang w:val="id-ID"/>
        </w:rPr>
        <w:t xml:space="preserve"> </w:t>
      </w:r>
      <w:r w:rsidRPr="00C12DDF">
        <w:rPr>
          <w:rFonts w:ascii="Transliterasi" w:hAnsi="Transliterasi"/>
          <w:color w:val="auto"/>
          <w:lang w:val="id-ID"/>
        </w:rPr>
        <w:t xml:space="preserve">adalah mayoritas suku Batak </w:t>
      </w:r>
      <w:r>
        <w:rPr>
          <w:rFonts w:ascii="Transliterasi" w:hAnsi="Transliterasi"/>
          <w:color w:val="auto"/>
          <w:lang w:val="id-ID"/>
        </w:rPr>
        <w:t>Mandailing</w:t>
      </w:r>
      <w:r w:rsidRPr="00C12DDF">
        <w:rPr>
          <w:rFonts w:ascii="Transliterasi" w:hAnsi="Transliterasi"/>
          <w:color w:val="auto"/>
          <w:lang w:val="id-ID"/>
        </w:rPr>
        <w:t>, maka dengan sendirinya bahasa sehar</w:t>
      </w:r>
      <w:r w:rsidRPr="00C12DDF">
        <w:rPr>
          <w:rFonts w:ascii="Transliterasi"/>
          <w:color w:val="auto"/>
          <w:lang w:val="id-ID"/>
        </w:rPr>
        <w:t>í</w:t>
      </w:r>
      <w:r w:rsidRPr="00C12DDF">
        <w:rPr>
          <w:rFonts w:ascii="Transliterasi" w:hAnsi="Transliterasi"/>
          <w:color w:val="auto"/>
          <w:lang w:val="id-ID"/>
        </w:rPr>
        <w:t xml:space="preserve">-hari masyarakat adalah bahasa Batak </w:t>
      </w:r>
      <w:r>
        <w:rPr>
          <w:rFonts w:ascii="Transliterasi" w:hAnsi="Transliterasi"/>
          <w:color w:val="auto"/>
          <w:lang w:val="id-ID"/>
        </w:rPr>
        <w:t>Mandailing</w:t>
      </w:r>
      <w:r w:rsidRPr="00C12DDF">
        <w:rPr>
          <w:rFonts w:ascii="Transliterasi" w:hAnsi="Transliterasi"/>
          <w:color w:val="auto"/>
          <w:lang w:val="id-ID"/>
        </w:rPr>
        <w:t xml:space="preserve">. Ada juga masyarakat setempat menggunakan </w:t>
      </w:r>
      <w:r>
        <w:rPr>
          <w:rFonts w:ascii="Transliterasi" w:hAnsi="Transliterasi"/>
          <w:color w:val="auto"/>
          <w:lang w:val="id-ID"/>
        </w:rPr>
        <w:t>B</w:t>
      </w:r>
      <w:r w:rsidRPr="00C12DDF">
        <w:rPr>
          <w:rFonts w:ascii="Transliterasi" w:hAnsi="Transliterasi"/>
          <w:color w:val="auto"/>
          <w:lang w:val="id-ID"/>
        </w:rPr>
        <w:t>ahasa Indonesia, yang mana bahasa ini dapat mereka gunakan pada saat</w:t>
      </w:r>
      <w:r>
        <w:rPr>
          <w:rFonts w:ascii="Transliterasi" w:hAnsi="Transliterasi"/>
          <w:color w:val="auto"/>
          <w:lang w:val="id-ID"/>
        </w:rPr>
        <w:t xml:space="preserve"> datangnya para wisatawan atau</w:t>
      </w:r>
      <w:r w:rsidRPr="00C12DDF">
        <w:rPr>
          <w:rFonts w:ascii="Transliterasi" w:hAnsi="Transliterasi"/>
          <w:color w:val="auto"/>
          <w:lang w:val="id-ID"/>
        </w:rPr>
        <w:t xml:space="preserve"> saudara dari keluarga bapak dan ibu datang berkunjung keKecamatan ini. </w:t>
      </w:r>
    </w:p>
    <w:p w:rsidR="00C35868" w:rsidRPr="00AF2CB6" w:rsidRDefault="00C35868" w:rsidP="00C35868">
      <w:pPr>
        <w:pStyle w:val="Default"/>
        <w:spacing w:after="240" w:line="680" w:lineRule="exact"/>
        <w:ind w:firstLine="720"/>
        <w:jc w:val="both"/>
        <w:rPr>
          <w:rFonts w:ascii="Transliterasi" w:hAnsi="Transliterasi"/>
          <w:b/>
          <w:bCs/>
          <w:color w:val="auto"/>
        </w:rPr>
      </w:pPr>
      <w:r w:rsidRPr="002A5FE3">
        <w:rPr>
          <w:rFonts w:ascii="Transliterasi" w:hAnsi="Transliterasi"/>
          <w:color w:val="auto"/>
          <w:lang w:val="id-ID"/>
        </w:rPr>
        <w:t xml:space="preserve">Adapun suku luar, seperti: </w:t>
      </w:r>
      <w:r w:rsidRPr="002A5FE3">
        <w:rPr>
          <w:rFonts w:ascii="Transliterasi"/>
          <w:color w:val="auto"/>
          <w:lang w:val="id-ID"/>
        </w:rPr>
        <w:t>“</w:t>
      </w:r>
      <w:r w:rsidRPr="002A5FE3">
        <w:rPr>
          <w:rFonts w:ascii="Transliterasi" w:hAnsi="Transliterasi"/>
          <w:color w:val="auto"/>
          <w:lang w:val="id-ID"/>
        </w:rPr>
        <w:t>suku Jawa</w:t>
      </w:r>
      <w:r>
        <w:rPr>
          <w:rFonts w:ascii="Transliterasi" w:hAnsi="Transliterasi"/>
          <w:color w:val="auto"/>
          <w:lang w:val="id-ID"/>
        </w:rPr>
        <w:t xml:space="preserve"> atau suku batak yang lain</w:t>
      </w:r>
      <w:r w:rsidRPr="002A5FE3">
        <w:rPr>
          <w:rFonts w:ascii="Transliterasi"/>
          <w:color w:val="auto"/>
          <w:lang w:val="id-ID"/>
        </w:rPr>
        <w:t>”</w:t>
      </w:r>
      <w:r w:rsidRPr="002A5FE3">
        <w:rPr>
          <w:rFonts w:ascii="Transliterasi" w:hAnsi="Transliterasi"/>
          <w:color w:val="auto"/>
          <w:lang w:val="id-ID"/>
        </w:rPr>
        <w:t xml:space="preserve"> yang menikah dengan salah satu warga masyarakat di Kecamatan </w:t>
      </w:r>
      <w:r w:rsidRPr="00551414">
        <w:rPr>
          <w:rFonts w:ascii="Transliterasi" w:hAnsi="Transliterasi"/>
          <w:bCs/>
          <w:color w:val="auto"/>
          <w:lang w:val="id-ID"/>
        </w:rPr>
        <w:t>Dolok Sigompulon</w:t>
      </w:r>
      <w:r w:rsidRPr="002A5FE3">
        <w:rPr>
          <w:rFonts w:ascii="Transliterasi" w:hAnsi="Transliterasi"/>
          <w:color w:val="auto"/>
          <w:lang w:val="id-ID"/>
        </w:rPr>
        <w:t xml:space="preserve">, kebanyakan dari mereka tinggal di kota, seperti: Jakarta, Medan, Bandung, dan lain-lain. </w:t>
      </w:r>
      <w:proofErr w:type="gramStart"/>
      <w:r w:rsidRPr="00AF2CB6">
        <w:rPr>
          <w:rFonts w:ascii="Transliterasi" w:hAnsi="Transliterasi"/>
          <w:color w:val="auto"/>
        </w:rPr>
        <w:t xml:space="preserve">Biasanya </w:t>
      </w:r>
      <w:r w:rsidRPr="00AF2CB6">
        <w:rPr>
          <w:rFonts w:ascii="Transliterasi"/>
          <w:color w:val="auto"/>
        </w:rPr>
        <w:t>“</w:t>
      </w:r>
      <w:r w:rsidRPr="00AF2CB6">
        <w:rPr>
          <w:rFonts w:ascii="Transliterasi" w:hAnsi="Transliterasi"/>
          <w:color w:val="auto"/>
        </w:rPr>
        <w:t>wanita</w:t>
      </w:r>
      <w:r w:rsidRPr="00AF2CB6">
        <w:rPr>
          <w:rFonts w:ascii="Transliterasi"/>
          <w:color w:val="auto"/>
        </w:rPr>
        <w:t>”</w:t>
      </w:r>
      <w:r w:rsidRPr="00AF2CB6">
        <w:rPr>
          <w:rFonts w:ascii="Transliterasi" w:hAnsi="Transliterasi"/>
          <w:color w:val="auto"/>
        </w:rPr>
        <w:t xml:space="preserve"> dari suku luar dijadikan menjadi satu marga dengan ibu pengantin laki-laki (pemberian marga kepada orang luar, dimana syarat untuk menjadi satu kelompok atau satu identitas</w:t>
      </w:r>
      <w:r>
        <w:rPr>
          <w:rFonts w:ascii="Transliterasi" w:hAnsi="Transliterasi"/>
          <w:color w:val="auto"/>
        </w:rPr>
        <w:t>).</w:t>
      </w:r>
      <w:proofErr w:type="gramEnd"/>
    </w:p>
    <w:p w:rsidR="00C35868" w:rsidRDefault="00C35868" w:rsidP="00C35868">
      <w:pPr>
        <w:pStyle w:val="Default"/>
        <w:spacing w:after="240" w:line="680" w:lineRule="exact"/>
        <w:ind w:firstLine="720"/>
        <w:jc w:val="both"/>
        <w:rPr>
          <w:rFonts w:ascii="Transliterasi" w:hAnsi="Transliterasi"/>
          <w:color w:val="auto"/>
          <w:lang w:val="id-ID"/>
        </w:rPr>
      </w:pPr>
      <w:r w:rsidRPr="00AF2CB6">
        <w:rPr>
          <w:rFonts w:ascii="Transliterasi" w:hAnsi="Transliterasi"/>
          <w:color w:val="auto"/>
        </w:rPr>
        <w:t xml:space="preserve">Penduduk </w:t>
      </w:r>
      <w:r>
        <w:rPr>
          <w:rFonts w:ascii="Transliterasi" w:hAnsi="Transliterasi"/>
          <w:color w:val="auto"/>
        </w:rPr>
        <w:t xml:space="preserve">Kecamatan </w:t>
      </w:r>
      <w:r w:rsidRPr="00551414">
        <w:rPr>
          <w:rFonts w:ascii="Transliterasi" w:hAnsi="Transliterasi"/>
          <w:bCs/>
          <w:color w:val="auto"/>
          <w:lang w:val="id-ID"/>
        </w:rPr>
        <w:t>Dolok Sigompulon</w:t>
      </w:r>
      <w:r w:rsidRPr="00AF2CB6">
        <w:rPr>
          <w:rFonts w:ascii="Transliterasi" w:hAnsi="Transliterasi"/>
          <w:color w:val="auto"/>
        </w:rPr>
        <w:t xml:space="preserve">, menganut agama yang berbeda yaitu: agama </w:t>
      </w:r>
      <w:r>
        <w:rPr>
          <w:rFonts w:ascii="Transliterasi" w:hAnsi="Transliterasi"/>
          <w:color w:val="auto"/>
          <w:lang w:val="id-ID"/>
        </w:rPr>
        <w:t>Islam</w:t>
      </w:r>
      <w:proofErr w:type="gramStart"/>
      <w:r>
        <w:rPr>
          <w:rFonts w:ascii="Transliterasi" w:hAnsi="Transliterasi"/>
          <w:color w:val="auto"/>
          <w:lang w:val="id-ID"/>
        </w:rPr>
        <w:t>,</w:t>
      </w:r>
      <w:r w:rsidRPr="00AF2CB6">
        <w:rPr>
          <w:rFonts w:ascii="Transliterasi" w:hAnsi="Transliterasi"/>
          <w:color w:val="auto"/>
        </w:rPr>
        <w:t>Kristen</w:t>
      </w:r>
      <w:proofErr w:type="gramEnd"/>
      <w:r w:rsidRPr="00AF2CB6">
        <w:rPr>
          <w:rFonts w:ascii="Transliterasi" w:hAnsi="Transliterasi"/>
          <w:color w:val="auto"/>
        </w:rPr>
        <w:t xml:space="preserve"> Protestan</w:t>
      </w:r>
      <w:r>
        <w:rPr>
          <w:rFonts w:ascii="Transliterasi" w:hAnsi="Transliterasi"/>
          <w:color w:val="auto"/>
          <w:lang w:val="id-ID"/>
        </w:rPr>
        <w:t xml:space="preserve"> dan</w:t>
      </w:r>
      <w:r>
        <w:rPr>
          <w:rFonts w:ascii="Transliterasi" w:hAnsi="Transliterasi"/>
          <w:color w:val="auto"/>
        </w:rPr>
        <w:t xml:space="preserve"> Kristen Katolik</w:t>
      </w:r>
      <w:r w:rsidRPr="00AF2CB6">
        <w:rPr>
          <w:rFonts w:ascii="Transliterasi" w:hAnsi="Transliterasi"/>
          <w:color w:val="auto"/>
        </w:rPr>
        <w:t>.</w:t>
      </w:r>
      <w:r>
        <w:rPr>
          <w:rFonts w:ascii="Transliterasi" w:hAnsi="Transliterasi"/>
          <w:color w:val="auto"/>
        </w:rPr>
        <w:t xml:space="preserve"> Dengan jumlah sebagai berikut:</w:t>
      </w:r>
    </w:p>
    <w:p w:rsidR="00C35868" w:rsidRPr="0040615A" w:rsidRDefault="00C35868" w:rsidP="00C35868">
      <w:pPr>
        <w:pStyle w:val="Default"/>
        <w:spacing w:after="240" w:line="680" w:lineRule="exact"/>
        <w:jc w:val="center"/>
        <w:rPr>
          <w:rFonts w:ascii="Transliterasi" w:hAnsi="Transliterasi"/>
          <w:color w:val="auto"/>
        </w:rPr>
      </w:pPr>
      <w:r>
        <w:rPr>
          <w:rFonts w:ascii="Transliterasi" w:hAnsi="Transliterasi" w:cs="Traditional Arabic"/>
          <w:b/>
          <w:bCs/>
        </w:rPr>
        <w:t xml:space="preserve">Tabel </w:t>
      </w:r>
      <w:r>
        <w:rPr>
          <w:rFonts w:ascii="Transliterasi" w:hAnsi="Transliterasi" w:cs="Traditional Arabic"/>
          <w:b/>
          <w:bCs/>
          <w:lang w:val="id-ID"/>
        </w:rPr>
        <w:t>IV</w:t>
      </w:r>
      <w:r>
        <w:rPr>
          <w:rFonts w:ascii="Transliterasi" w:hAnsi="Transliterasi" w:cs="Traditional Arabic"/>
          <w:b/>
          <w:bCs/>
        </w:rPr>
        <w:t>.</w:t>
      </w:r>
    </w:p>
    <w:p w:rsidR="00C35868" w:rsidRDefault="00C35868" w:rsidP="00C35868">
      <w:pPr>
        <w:spacing w:line="360" w:lineRule="auto"/>
        <w:jc w:val="center"/>
        <w:rPr>
          <w:rFonts w:ascii="Transliterasi" w:hAnsi="Transliterasi" w:cs="Traditional Arabic"/>
          <w:b/>
          <w:bCs/>
          <w:lang w:val="id-ID"/>
        </w:rPr>
      </w:pPr>
      <w:r w:rsidRPr="00F91B33">
        <w:rPr>
          <w:rFonts w:ascii="Transliterasi" w:hAnsi="Transliterasi" w:cs="Traditional Arabic"/>
          <w:b/>
          <w:bCs/>
        </w:rPr>
        <w:lastRenderedPageBreak/>
        <w:t>Jumlah</w:t>
      </w:r>
      <w:r>
        <w:rPr>
          <w:rFonts w:ascii="Transliterasi" w:hAnsi="Transliterasi" w:cs="Traditional Arabic"/>
          <w:b/>
          <w:bCs/>
        </w:rPr>
        <w:t xml:space="preserve"> Kepala Keluarga </w:t>
      </w:r>
      <w:r>
        <w:rPr>
          <w:rFonts w:ascii="Transliterasi" w:hAnsi="Transliterasi" w:cs="Traditional Arabic"/>
          <w:b/>
          <w:bCs/>
          <w:lang w:val="id-ID"/>
        </w:rPr>
        <w:t>Desa Nahula Jae</w:t>
      </w:r>
    </w:p>
    <w:p w:rsidR="00C35868" w:rsidRPr="00C5462E" w:rsidRDefault="00C35868" w:rsidP="00C35868">
      <w:pPr>
        <w:spacing w:line="360" w:lineRule="auto"/>
        <w:jc w:val="center"/>
        <w:rPr>
          <w:rFonts w:ascii="Transliterasi" w:hAnsi="Transliterasi" w:cs="Traditional Arabic"/>
          <w:b/>
          <w:bCs/>
          <w:lang w:val="id-ID"/>
        </w:rPr>
      </w:pPr>
      <w:r w:rsidRPr="00F91B33">
        <w:rPr>
          <w:rFonts w:ascii="Transliterasi" w:hAnsi="Transliterasi" w:cs="Traditional Arabic"/>
          <w:b/>
          <w:bCs/>
        </w:rPr>
        <w:t xml:space="preserve"> Berdasarkan</w:t>
      </w:r>
      <w:r>
        <w:rPr>
          <w:rFonts w:ascii="Transliterasi" w:hAnsi="Transliterasi" w:cs="Traditional Arabic"/>
          <w:b/>
          <w:bCs/>
        </w:rPr>
        <w:t xml:space="preserve"> Agama</w:t>
      </w:r>
    </w:p>
    <w:tbl>
      <w:tblPr>
        <w:tblStyle w:val="TableGrid"/>
        <w:tblW w:w="4701"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653"/>
        <w:gridCol w:w="2538"/>
        <w:gridCol w:w="4741"/>
      </w:tblGrid>
      <w:tr w:rsidR="00C35868" w:rsidTr="00AA615B">
        <w:trPr>
          <w:trHeight w:val="465"/>
        </w:trPr>
        <w:tc>
          <w:tcPr>
            <w:tcW w:w="395" w:type="pct"/>
          </w:tcPr>
          <w:p w:rsidR="00C35868" w:rsidRDefault="00C35868" w:rsidP="00AA615B">
            <w:pPr>
              <w:pStyle w:val="Default"/>
              <w:spacing w:line="360" w:lineRule="auto"/>
              <w:jc w:val="center"/>
              <w:rPr>
                <w:rFonts w:ascii="Transliterasi" w:hAnsi="Transliterasi"/>
                <w:b/>
                <w:bCs/>
                <w:color w:val="auto"/>
              </w:rPr>
            </w:pPr>
            <w:r>
              <w:rPr>
                <w:rFonts w:ascii="Transliterasi" w:hAnsi="Transliterasi"/>
                <w:b/>
                <w:bCs/>
                <w:color w:val="auto"/>
              </w:rPr>
              <w:t>No.</w:t>
            </w:r>
          </w:p>
        </w:tc>
        <w:tc>
          <w:tcPr>
            <w:tcW w:w="1608" w:type="pct"/>
            <w:vAlign w:val="center"/>
          </w:tcPr>
          <w:p w:rsidR="00C35868" w:rsidRPr="00AB38BE" w:rsidRDefault="00C35868" w:rsidP="00AA615B">
            <w:pPr>
              <w:pStyle w:val="Default"/>
              <w:spacing w:line="360" w:lineRule="auto"/>
              <w:jc w:val="center"/>
              <w:rPr>
                <w:rFonts w:ascii="Transliterasi" w:hAnsi="Transliterasi"/>
                <w:b/>
                <w:bCs/>
                <w:color w:val="auto"/>
              </w:rPr>
            </w:pPr>
            <w:r>
              <w:rPr>
                <w:rFonts w:ascii="Transliterasi" w:hAnsi="Transliterasi"/>
                <w:b/>
                <w:bCs/>
                <w:color w:val="auto"/>
              </w:rPr>
              <w:t>Agama</w:t>
            </w:r>
          </w:p>
        </w:tc>
        <w:tc>
          <w:tcPr>
            <w:tcW w:w="2998" w:type="pct"/>
            <w:vAlign w:val="center"/>
          </w:tcPr>
          <w:p w:rsidR="00C35868" w:rsidRPr="00AB38BE" w:rsidRDefault="00C35868" w:rsidP="00AA615B">
            <w:pPr>
              <w:pStyle w:val="Default"/>
              <w:spacing w:line="360" w:lineRule="auto"/>
              <w:jc w:val="center"/>
              <w:rPr>
                <w:rFonts w:ascii="Transliterasi" w:hAnsi="Transliterasi"/>
                <w:b/>
                <w:bCs/>
                <w:color w:val="auto"/>
              </w:rPr>
            </w:pPr>
            <w:r>
              <w:rPr>
                <w:rFonts w:ascii="Transliterasi" w:hAnsi="Transliterasi"/>
                <w:b/>
                <w:bCs/>
                <w:color w:val="auto"/>
              </w:rPr>
              <w:t>Jumlah Kepala Keluarga</w:t>
            </w:r>
          </w:p>
        </w:tc>
      </w:tr>
      <w:tr w:rsidR="00C35868" w:rsidTr="00AA615B">
        <w:trPr>
          <w:trHeight w:val="465"/>
        </w:trPr>
        <w:tc>
          <w:tcPr>
            <w:tcW w:w="395" w:type="pct"/>
          </w:tcPr>
          <w:p w:rsidR="00C35868" w:rsidRDefault="00C35868" w:rsidP="00AA615B">
            <w:pPr>
              <w:pStyle w:val="Default"/>
              <w:spacing w:line="360" w:lineRule="auto"/>
              <w:rPr>
                <w:rFonts w:ascii="Transliterasi" w:hAnsi="Transliterasi"/>
                <w:color w:val="auto"/>
              </w:rPr>
            </w:pPr>
            <w:r>
              <w:rPr>
                <w:rFonts w:ascii="Transliterasi" w:hAnsi="Transliterasi"/>
                <w:color w:val="auto"/>
              </w:rPr>
              <w:t>1</w:t>
            </w:r>
          </w:p>
        </w:tc>
        <w:tc>
          <w:tcPr>
            <w:tcW w:w="1608" w:type="pct"/>
            <w:vAlign w:val="center"/>
          </w:tcPr>
          <w:p w:rsidR="00C35868" w:rsidRDefault="00C35868" w:rsidP="00AA615B">
            <w:pPr>
              <w:pStyle w:val="Default"/>
              <w:spacing w:line="360" w:lineRule="auto"/>
              <w:rPr>
                <w:rFonts w:ascii="Transliterasi" w:hAnsi="Transliterasi"/>
                <w:color w:val="auto"/>
              </w:rPr>
            </w:pPr>
            <w:r>
              <w:rPr>
                <w:rFonts w:ascii="Transliterasi" w:hAnsi="Transliterasi"/>
                <w:color w:val="auto"/>
              </w:rPr>
              <w:t>Protestan</w:t>
            </w:r>
          </w:p>
        </w:tc>
        <w:tc>
          <w:tcPr>
            <w:tcW w:w="2998" w:type="pct"/>
            <w:vAlign w:val="center"/>
          </w:tcPr>
          <w:p w:rsidR="00C35868" w:rsidRDefault="00C35868" w:rsidP="00AA615B">
            <w:pPr>
              <w:pStyle w:val="Default"/>
              <w:spacing w:line="360" w:lineRule="auto"/>
              <w:jc w:val="center"/>
              <w:rPr>
                <w:rFonts w:ascii="Transliterasi" w:hAnsi="Transliterasi"/>
                <w:color w:val="auto"/>
              </w:rPr>
            </w:pPr>
            <w:r>
              <w:rPr>
                <w:rFonts w:ascii="Transliterasi" w:hAnsi="Transliterasi"/>
                <w:color w:val="auto"/>
                <w:lang w:val="id-ID"/>
              </w:rPr>
              <w:t>19</w:t>
            </w:r>
            <w:r>
              <w:rPr>
                <w:rFonts w:ascii="Transliterasi" w:hAnsi="Transliterasi"/>
                <w:color w:val="auto"/>
              </w:rPr>
              <w:t>3</w:t>
            </w:r>
          </w:p>
        </w:tc>
      </w:tr>
      <w:tr w:rsidR="00C35868" w:rsidTr="00AA615B">
        <w:trPr>
          <w:trHeight w:val="465"/>
        </w:trPr>
        <w:tc>
          <w:tcPr>
            <w:tcW w:w="395" w:type="pct"/>
          </w:tcPr>
          <w:p w:rsidR="00C35868" w:rsidRDefault="00C35868" w:rsidP="00AA615B">
            <w:pPr>
              <w:pStyle w:val="Default"/>
              <w:spacing w:line="360" w:lineRule="auto"/>
              <w:rPr>
                <w:rFonts w:ascii="Transliterasi" w:hAnsi="Transliterasi"/>
                <w:color w:val="auto"/>
              </w:rPr>
            </w:pPr>
            <w:r>
              <w:rPr>
                <w:rFonts w:ascii="Transliterasi" w:hAnsi="Transliterasi"/>
                <w:color w:val="auto"/>
              </w:rPr>
              <w:t>2</w:t>
            </w:r>
          </w:p>
        </w:tc>
        <w:tc>
          <w:tcPr>
            <w:tcW w:w="1608" w:type="pct"/>
            <w:vAlign w:val="center"/>
          </w:tcPr>
          <w:p w:rsidR="00C35868" w:rsidRDefault="00C35868" w:rsidP="00AA615B">
            <w:pPr>
              <w:pStyle w:val="Default"/>
              <w:spacing w:line="360" w:lineRule="auto"/>
              <w:rPr>
                <w:rFonts w:ascii="Transliterasi" w:hAnsi="Transliterasi"/>
                <w:color w:val="auto"/>
              </w:rPr>
            </w:pPr>
            <w:r>
              <w:rPr>
                <w:rFonts w:ascii="Transliterasi" w:hAnsi="Transliterasi"/>
                <w:color w:val="auto"/>
              </w:rPr>
              <w:t xml:space="preserve">Katolik </w:t>
            </w:r>
          </w:p>
        </w:tc>
        <w:tc>
          <w:tcPr>
            <w:tcW w:w="2998" w:type="pct"/>
            <w:vAlign w:val="center"/>
          </w:tcPr>
          <w:p w:rsidR="00C35868" w:rsidRDefault="00C35868" w:rsidP="00AA615B">
            <w:pPr>
              <w:pStyle w:val="Default"/>
              <w:spacing w:line="360" w:lineRule="auto"/>
              <w:jc w:val="center"/>
              <w:rPr>
                <w:rFonts w:ascii="Transliterasi" w:hAnsi="Transliterasi"/>
                <w:color w:val="auto"/>
              </w:rPr>
            </w:pPr>
            <w:r>
              <w:rPr>
                <w:rFonts w:ascii="Transliterasi" w:hAnsi="Transliterasi"/>
                <w:color w:val="auto"/>
                <w:lang w:val="id-ID"/>
              </w:rPr>
              <w:t>2</w:t>
            </w:r>
            <w:r>
              <w:rPr>
                <w:rFonts w:ascii="Transliterasi" w:hAnsi="Transliterasi"/>
                <w:color w:val="auto"/>
              </w:rPr>
              <w:t>47</w:t>
            </w:r>
          </w:p>
        </w:tc>
      </w:tr>
      <w:tr w:rsidR="00C35868" w:rsidTr="00AA615B">
        <w:trPr>
          <w:trHeight w:val="465"/>
        </w:trPr>
        <w:tc>
          <w:tcPr>
            <w:tcW w:w="395" w:type="pct"/>
          </w:tcPr>
          <w:p w:rsidR="00C35868" w:rsidRDefault="00C35868" w:rsidP="00AA615B">
            <w:pPr>
              <w:pStyle w:val="Default"/>
              <w:spacing w:line="360" w:lineRule="auto"/>
              <w:rPr>
                <w:rFonts w:ascii="Transliterasi" w:hAnsi="Transliterasi"/>
                <w:color w:val="auto"/>
              </w:rPr>
            </w:pPr>
            <w:r>
              <w:rPr>
                <w:rFonts w:ascii="Transliterasi" w:hAnsi="Transliterasi"/>
                <w:color w:val="auto"/>
              </w:rPr>
              <w:t>3</w:t>
            </w:r>
          </w:p>
        </w:tc>
        <w:tc>
          <w:tcPr>
            <w:tcW w:w="1608" w:type="pct"/>
            <w:vAlign w:val="center"/>
          </w:tcPr>
          <w:p w:rsidR="00C35868" w:rsidRDefault="00C35868" w:rsidP="00AA615B">
            <w:pPr>
              <w:pStyle w:val="Default"/>
              <w:spacing w:line="360" w:lineRule="auto"/>
              <w:rPr>
                <w:rFonts w:ascii="Transliterasi" w:hAnsi="Transliterasi"/>
                <w:color w:val="auto"/>
              </w:rPr>
            </w:pPr>
            <w:r>
              <w:rPr>
                <w:rFonts w:ascii="Transliterasi" w:hAnsi="Transliterasi"/>
                <w:color w:val="auto"/>
              </w:rPr>
              <w:t>Islam</w:t>
            </w:r>
          </w:p>
        </w:tc>
        <w:tc>
          <w:tcPr>
            <w:tcW w:w="2998" w:type="pct"/>
            <w:vAlign w:val="center"/>
          </w:tcPr>
          <w:p w:rsidR="00C35868" w:rsidRPr="0075038A" w:rsidRDefault="00C35868" w:rsidP="00AA615B">
            <w:pPr>
              <w:pStyle w:val="Default"/>
              <w:spacing w:line="360" w:lineRule="auto"/>
              <w:jc w:val="center"/>
              <w:rPr>
                <w:rFonts w:ascii="Transliterasi" w:hAnsi="Transliterasi"/>
                <w:color w:val="auto"/>
                <w:lang w:val="id-ID"/>
              </w:rPr>
            </w:pPr>
            <w:r>
              <w:rPr>
                <w:rFonts w:ascii="Transliterasi" w:hAnsi="Transliterasi"/>
                <w:color w:val="auto"/>
                <w:lang w:val="id-ID"/>
              </w:rPr>
              <w:t>4</w:t>
            </w:r>
            <w:r>
              <w:rPr>
                <w:rFonts w:ascii="Transliterasi" w:hAnsi="Transliterasi"/>
                <w:color w:val="auto"/>
              </w:rPr>
              <w:t>0</w:t>
            </w:r>
            <w:r>
              <w:rPr>
                <w:rFonts w:ascii="Transliterasi" w:hAnsi="Transliterasi"/>
                <w:color w:val="auto"/>
                <w:lang w:val="id-ID"/>
              </w:rPr>
              <w:t>3</w:t>
            </w:r>
          </w:p>
        </w:tc>
      </w:tr>
      <w:tr w:rsidR="00C35868" w:rsidTr="00AA615B">
        <w:trPr>
          <w:trHeight w:val="465"/>
        </w:trPr>
        <w:tc>
          <w:tcPr>
            <w:tcW w:w="395" w:type="pct"/>
          </w:tcPr>
          <w:p w:rsidR="00C35868" w:rsidRPr="0075038A" w:rsidRDefault="00C35868" w:rsidP="00AA615B">
            <w:pPr>
              <w:pStyle w:val="Default"/>
              <w:spacing w:line="360" w:lineRule="auto"/>
              <w:rPr>
                <w:rFonts w:ascii="Transliterasi" w:hAnsi="Transliterasi"/>
                <w:color w:val="auto"/>
                <w:lang w:val="id-ID"/>
              </w:rPr>
            </w:pPr>
            <w:r>
              <w:rPr>
                <w:rFonts w:ascii="Transliterasi" w:hAnsi="Transliterasi"/>
                <w:color w:val="auto"/>
                <w:lang w:val="id-ID"/>
              </w:rPr>
              <w:t>4</w:t>
            </w:r>
          </w:p>
        </w:tc>
        <w:tc>
          <w:tcPr>
            <w:tcW w:w="1608" w:type="pct"/>
            <w:vAlign w:val="center"/>
          </w:tcPr>
          <w:p w:rsidR="00C35868" w:rsidRPr="0075038A" w:rsidRDefault="00C35868" w:rsidP="00AA615B">
            <w:pPr>
              <w:pStyle w:val="Default"/>
              <w:spacing w:line="360" w:lineRule="auto"/>
              <w:rPr>
                <w:rFonts w:ascii="Transliterasi" w:hAnsi="Transliterasi"/>
                <w:color w:val="auto"/>
                <w:lang w:val="id-ID"/>
              </w:rPr>
            </w:pPr>
            <w:r>
              <w:rPr>
                <w:rFonts w:ascii="Transliterasi" w:hAnsi="Transliterasi"/>
                <w:color w:val="auto"/>
                <w:lang w:val="id-ID"/>
              </w:rPr>
              <w:t>Jumlah</w:t>
            </w:r>
          </w:p>
        </w:tc>
        <w:tc>
          <w:tcPr>
            <w:tcW w:w="2998" w:type="pct"/>
            <w:vAlign w:val="center"/>
          </w:tcPr>
          <w:p w:rsidR="00C35868" w:rsidRDefault="00C35868" w:rsidP="00AA615B">
            <w:pPr>
              <w:pStyle w:val="Default"/>
              <w:spacing w:line="360" w:lineRule="auto"/>
              <w:jc w:val="center"/>
              <w:rPr>
                <w:rFonts w:ascii="Transliterasi" w:hAnsi="Transliterasi"/>
                <w:color w:val="auto"/>
                <w:lang w:val="id-ID"/>
              </w:rPr>
            </w:pPr>
            <w:r>
              <w:rPr>
                <w:rFonts w:ascii="Transliterasi" w:hAnsi="Transliterasi"/>
                <w:color w:val="auto"/>
                <w:lang w:val="id-ID"/>
              </w:rPr>
              <w:t>843</w:t>
            </w:r>
          </w:p>
        </w:tc>
      </w:tr>
    </w:tbl>
    <w:p w:rsidR="00C35868" w:rsidRPr="00042AD3" w:rsidRDefault="00C35868" w:rsidP="00C35868">
      <w:pPr>
        <w:jc w:val="center"/>
        <w:rPr>
          <w:rFonts w:ascii="Transliterasi" w:hAnsi="Transliterasi" w:cs="Traditional Arabic"/>
          <w:sz w:val="20"/>
          <w:szCs w:val="32"/>
        </w:rPr>
      </w:pPr>
      <w:r w:rsidRPr="00042AD3">
        <w:rPr>
          <w:rFonts w:ascii="Transliterasi" w:hAnsi="Transliterasi" w:cs="Traditional Arabic"/>
          <w:sz w:val="20"/>
          <w:szCs w:val="32"/>
        </w:rPr>
        <w:t>Sumber: Kantor Kecamatan</w:t>
      </w:r>
      <w:r w:rsidRPr="003B7178">
        <w:rPr>
          <w:rFonts w:ascii="Transliterasi" w:hAnsi="Transliterasi"/>
          <w:bCs/>
          <w:sz w:val="20"/>
          <w:lang w:val="id-ID"/>
        </w:rPr>
        <w:t>Dolok Sigompulon</w:t>
      </w:r>
    </w:p>
    <w:p w:rsidR="00C35868" w:rsidRPr="00AF2CB6" w:rsidRDefault="00C35868" w:rsidP="00C35868">
      <w:pPr>
        <w:pStyle w:val="Default"/>
        <w:spacing w:line="680" w:lineRule="exact"/>
        <w:ind w:firstLine="720"/>
        <w:jc w:val="both"/>
        <w:rPr>
          <w:rFonts w:ascii="Transliterasi" w:hAnsi="Transliterasi"/>
          <w:color w:val="auto"/>
        </w:rPr>
      </w:pPr>
      <w:r>
        <w:rPr>
          <w:rFonts w:ascii="Transliterasi" w:hAnsi="Transliterasi"/>
          <w:color w:val="auto"/>
        </w:rPr>
        <w:t xml:space="preserve"> </w:t>
      </w:r>
      <w:proofErr w:type="gramStart"/>
      <w:r>
        <w:rPr>
          <w:rFonts w:ascii="Transliterasi" w:hAnsi="Transliterasi"/>
          <w:color w:val="auto"/>
        </w:rPr>
        <w:t>Dari tabel diatas Kepala Keluarga</w:t>
      </w:r>
      <w:r>
        <w:rPr>
          <w:rFonts w:ascii="Transliterasi" w:hAnsi="Transliterasi"/>
          <w:color w:val="auto"/>
          <w:lang w:val="id-ID"/>
        </w:rPr>
        <w:t xml:space="preserve"> </w:t>
      </w:r>
      <w:r>
        <w:rPr>
          <w:rFonts w:ascii="Transliterasi" w:hAnsi="Transliterasi"/>
          <w:bCs/>
          <w:color w:val="auto"/>
          <w:lang w:val="id-ID"/>
        </w:rPr>
        <w:t>Desa Nahula Jae</w:t>
      </w:r>
      <w:r w:rsidRPr="00AF2CB6">
        <w:rPr>
          <w:rFonts w:ascii="Transliterasi" w:hAnsi="Transliterasi"/>
          <w:color w:val="auto"/>
        </w:rPr>
        <w:t xml:space="preserve"> yang menganut agama Kris</w:t>
      </w:r>
      <w:r>
        <w:rPr>
          <w:rFonts w:ascii="Transliterasi" w:hAnsi="Transliterasi"/>
          <w:color w:val="auto"/>
        </w:rPr>
        <w:t xml:space="preserve">ten Protestan, yaitu </w:t>
      </w:r>
      <w:r>
        <w:rPr>
          <w:rFonts w:ascii="Transliterasi" w:hAnsi="Transliterasi"/>
          <w:color w:val="auto"/>
          <w:lang w:val="id-ID"/>
        </w:rPr>
        <w:t>193</w:t>
      </w:r>
      <w:r>
        <w:rPr>
          <w:rFonts w:ascii="Transliterasi" w:hAnsi="Transliterasi"/>
          <w:color w:val="auto"/>
        </w:rPr>
        <w:t xml:space="preserve"> (KK), sedangkan</w:t>
      </w:r>
      <w:r w:rsidRPr="00AF2CB6">
        <w:rPr>
          <w:rFonts w:ascii="Transliterasi" w:hAnsi="Transliterasi"/>
          <w:color w:val="auto"/>
        </w:rPr>
        <w:t xml:space="preserve"> menganut agama</w:t>
      </w:r>
      <w:r>
        <w:rPr>
          <w:rFonts w:ascii="Transliterasi" w:hAnsi="Transliterasi"/>
          <w:color w:val="auto"/>
        </w:rPr>
        <w:t xml:space="preserve"> Kristen Katolik </w:t>
      </w:r>
      <w:r>
        <w:rPr>
          <w:rFonts w:ascii="Transliterasi" w:hAnsi="Transliterasi"/>
          <w:color w:val="auto"/>
          <w:lang w:val="id-ID"/>
        </w:rPr>
        <w:t>2</w:t>
      </w:r>
      <w:r>
        <w:rPr>
          <w:rFonts w:ascii="Transliterasi" w:hAnsi="Transliterasi"/>
          <w:color w:val="auto"/>
        </w:rPr>
        <w:t>47 (KK) dan selebihnya menganut agama</w:t>
      </w:r>
      <w:r>
        <w:rPr>
          <w:rFonts w:ascii="Transliterasi" w:hAnsi="Transliterasi"/>
          <w:color w:val="auto"/>
          <w:lang w:val="id-ID"/>
        </w:rPr>
        <w:t xml:space="preserve"> Islam</w:t>
      </w:r>
      <w:r w:rsidRPr="00AF2CB6">
        <w:rPr>
          <w:rFonts w:ascii="Transliterasi" w:hAnsi="Transliterasi"/>
          <w:color w:val="auto"/>
        </w:rPr>
        <w:t xml:space="preserve"> yaitu </w:t>
      </w:r>
      <w:r>
        <w:rPr>
          <w:rFonts w:ascii="Transliterasi" w:hAnsi="Transliterasi"/>
          <w:color w:val="auto"/>
          <w:lang w:val="id-ID"/>
        </w:rPr>
        <w:t>4</w:t>
      </w:r>
      <w:r>
        <w:rPr>
          <w:rFonts w:ascii="Transliterasi" w:hAnsi="Transliterasi"/>
          <w:color w:val="auto"/>
        </w:rPr>
        <w:t>0</w:t>
      </w:r>
      <w:r>
        <w:rPr>
          <w:rFonts w:ascii="Transliterasi" w:hAnsi="Transliterasi"/>
          <w:color w:val="auto"/>
          <w:lang w:val="id-ID"/>
        </w:rPr>
        <w:t>3</w:t>
      </w:r>
      <w:r w:rsidRPr="00AF2CB6">
        <w:rPr>
          <w:rFonts w:ascii="Transliterasi" w:hAnsi="Transliterasi"/>
          <w:color w:val="auto"/>
        </w:rPr>
        <w:t xml:space="preserve"> (KK)</w:t>
      </w:r>
      <w:r>
        <w:rPr>
          <w:rFonts w:ascii="Transliterasi" w:hAnsi="Transliterasi"/>
          <w:color w:val="auto"/>
        </w:rPr>
        <w:t xml:space="preserve"> dan mereka tinggal di Desa </w:t>
      </w:r>
      <w:r>
        <w:rPr>
          <w:rFonts w:ascii="Transliterasi" w:hAnsi="Transliterasi"/>
          <w:color w:val="auto"/>
          <w:lang w:val="id-ID"/>
        </w:rPr>
        <w:t>Nahula Jae pada umumnya</w:t>
      </w:r>
      <w:r w:rsidRPr="00AF2CB6">
        <w:rPr>
          <w:rFonts w:ascii="Transliterasi" w:hAnsi="Transliterasi"/>
          <w:color w:val="auto"/>
        </w:rPr>
        <w:t>.</w:t>
      </w:r>
      <w:proofErr w:type="gramEnd"/>
      <w:r w:rsidRPr="00AF2CB6">
        <w:rPr>
          <w:rFonts w:ascii="Transliterasi" w:hAnsi="Transliterasi"/>
          <w:color w:val="auto"/>
        </w:rPr>
        <w:t xml:space="preserve">  Penduduk </w:t>
      </w:r>
      <w:r>
        <w:rPr>
          <w:rFonts w:ascii="Transliterasi" w:hAnsi="Transliterasi"/>
          <w:color w:val="auto"/>
          <w:lang w:val="id-ID"/>
        </w:rPr>
        <w:t>Desa Nahula Jae</w:t>
      </w:r>
      <w:r w:rsidRPr="00AF2CB6">
        <w:rPr>
          <w:rFonts w:ascii="Transliterasi" w:hAnsi="Transliterasi"/>
          <w:color w:val="auto"/>
        </w:rPr>
        <w:t xml:space="preserve"> </w:t>
      </w:r>
      <w:r>
        <w:rPr>
          <w:rFonts w:ascii="Transliterasi" w:hAnsi="Transliterasi"/>
          <w:color w:val="auto"/>
          <w:lang w:val="id-ID"/>
        </w:rPr>
        <w:t xml:space="preserve">yang </w:t>
      </w:r>
      <w:r w:rsidRPr="00AF2CB6">
        <w:rPr>
          <w:rFonts w:ascii="Transliterasi" w:hAnsi="Transliterasi"/>
          <w:color w:val="auto"/>
        </w:rPr>
        <w:t>menganut agama Kris</w:t>
      </w:r>
      <w:r>
        <w:rPr>
          <w:rFonts w:ascii="Transliterasi" w:hAnsi="Transliterasi"/>
          <w:color w:val="auto"/>
        </w:rPr>
        <w:t>ten Protestan</w:t>
      </w:r>
      <w:r w:rsidRPr="00AF2CB6">
        <w:rPr>
          <w:rFonts w:ascii="Transliterasi" w:hAnsi="Transliterasi"/>
          <w:color w:val="auto"/>
        </w:rPr>
        <w:t xml:space="preserve"> </w:t>
      </w:r>
      <w:r>
        <w:rPr>
          <w:rFonts w:ascii="Transliterasi" w:hAnsi="Transliterasi"/>
          <w:color w:val="auto"/>
          <w:lang w:val="id-ID"/>
        </w:rPr>
        <w:t>dengan</w:t>
      </w:r>
      <w:r w:rsidRPr="00AF2CB6">
        <w:rPr>
          <w:rFonts w:ascii="Transliterasi" w:hAnsi="Transliterasi"/>
          <w:color w:val="auto"/>
        </w:rPr>
        <w:t xml:space="preserve"> </w:t>
      </w:r>
      <w:r>
        <w:rPr>
          <w:rFonts w:ascii="Transliterasi" w:hAnsi="Transliterasi"/>
          <w:color w:val="auto"/>
          <w:lang w:val="id-ID"/>
        </w:rPr>
        <w:t>19</w:t>
      </w:r>
      <w:r>
        <w:rPr>
          <w:rFonts w:ascii="Transliterasi" w:hAnsi="Transliterasi"/>
          <w:color w:val="auto"/>
        </w:rPr>
        <w:t>3</w:t>
      </w:r>
      <w:r w:rsidRPr="00AF2CB6">
        <w:rPr>
          <w:rFonts w:ascii="Transliterasi" w:hAnsi="Transliterasi"/>
          <w:color w:val="auto"/>
        </w:rPr>
        <w:t xml:space="preserve"> KK </w:t>
      </w:r>
      <w:r>
        <w:rPr>
          <w:rFonts w:ascii="Transliterasi" w:hAnsi="Transliterasi"/>
          <w:color w:val="auto"/>
          <w:lang w:val="id-ID"/>
        </w:rPr>
        <w:t>memiliki 1</w:t>
      </w:r>
      <w:r w:rsidRPr="00AF2CB6">
        <w:rPr>
          <w:rFonts w:ascii="Transliterasi" w:hAnsi="Transliterasi"/>
          <w:color w:val="auto"/>
        </w:rPr>
        <w:t xml:space="preserve"> Gereja HKBP dan </w:t>
      </w:r>
      <w:r>
        <w:rPr>
          <w:rFonts w:ascii="Transliterasi" w:hAnsi="Transliterasi"/>
          <w:color w:val="auto"/>
          <w:lang w:val="id-ID"/>
        </w:rPr>
        <w:t>2</w:t>
      </w:r>
      <w:r>
        <w:rPr>
          <w:rFonts w:ascii="Transliterasi" w:hAnsi="Transliterasi"/>
          <w:color w:val="auto"/>
        </w:rPr>
        <w:t>47</w:t>
      </w:r>
      <w:r w:rsidRPr="00AF2CB6">
        <w:rPr>
          <w:rFonts w:ascii="Transliterasi" w:hAnsi="Transliterasi"/>
          <w:color w:val="auto"/>
        </w:rPr>
        <w:t xml:space="preserve"> KK </w:t>
      </w:r>
      <w:r>
        <w:rPr>
          <w:rFonts w:ascii="Transliterasi" w:hAnsi="Transliterasi"/>
          <w:color w:val="auto"/>
          <w:lang w:val="id-ID"/>
        </w:rPr>
        <w:t xml:space="preserve">yang </w:t>
      </w:r>
      <w:r w:rsidRPr="00AF2CB6">
        <w:rPr>
          <w:rFonts w:ascii="Transliterasi" w:hAnsi="Transliterasi"/>
          <w:color w:val="auto"/>
        </w:rPr>
        <w:t>menganut agama Kris</w:t>
      </w:r>
      <w:r>
        <w:rPr>
          <w:rFonts w:ascii="Transliterasi" w:hAnsi="Transliterasi"/>
          <w:color w:val="auto"/>
        </w:rPr>
        <w:t xml:space="preserve">ten </w:t>
      </w:r>
      <w:r>
        <w:rPr>
          <w:rFonts w:ascii="Transliterasi" w:hAnsi="Transliterasi"/>
          <w:color w:val="auto"/>
          <w:lang w:val="id-ID"/>
        </w:rPr>
        <w:t>Katolik memiliki</w:t>
      </w:r>
      <w:r>
        <w:rPr>
          <w:rFonts w:ascii="Transliterasi" w:hAnsi="Transliterasi"/>
          <w:color w:val="auto"/>
        </w:rPr>
        <w:t xml:space="preserve"> </w:t>
      </w:r>
      <w:r>
        <w:rPr>
          <w:rFonts w:ascii="Transliterasi" w:hAnsi="Transliterasi"/>
          <w:color w:val="auto"/>
          <w:lang w:val="id-ID"/>
        </w:rPr>
        <w:t>1</w:t>
      </w:r>
      <w:r w:rsidRPr="00AF2CB6">
        <w:rPr>
          <w:rFonts w:ascii="Transliterasi" w:hAnsi="Transliterasi"/>
          <w:color w:val="auto"/>
        </w:rPr>
        <w:t xml:space="preserve"> Gereja GKPI yang berbeda</w:t>
      </w:r>
      <w:proofErr w:type="gramStart"/>
      <w:r w:rsidRPr="00AF2CB6">
        <w:rPr>
          <w:rFonts w:ascii="Transliterasi" w:hAnsi="Transliterasi"/>
          <w:color w:val="auto"/>
        </w:rPr>
        <w:t>,  dan</w:t>
      </w:r>
      <w:proofErr w:type="gramEnd"/>
      <w:r w:rsidRPr="00AF2CB6">
        <w:rPr>
          <w:rFonts w:ascii="Transliterasi" w:hAnsi="Transliterasi"/>
          <w:color w:val="auto"/>
        </w:rPr>
        <w:t xml:space="preserve"> lainnya </w:t>
      </w:r>
      <w:r>
        <w:rPr>
          <w:rFonts w:ascii="Transliterasi" w:hAnsi="Transliterasi"/>
          <w:color w:val="auto"/>
          <w:lang w:val="id-ID"/>
        </w:rPr>
        <w:t xml:space="preserve">adalah umat muslim dengan </w:t>
      </w:r>
      <w:r>
        <w:rPr>
          <w:rFonts w:ascii="Transliterasi" w:hAnsi="Transliterasi"/>
          <w:color w:val="auto"/>
        </w:rPr>
        <w:t>2</w:t>
      </w:r>
      <w:r>
        <w:rPr>
          <w:rFonts w:ascii="Transliterasi" w:hAnsi="Transliterasi"/>
          <w:color w:val="auto"/>
          <w:lang w:val="id-ID"/>
        </w:rPr>
        <w:t xml:space="preserve"> Mesjid</w:t>
      </w:r>
      <w:r w:rsidRPr="00AF2CB6">
        <w:rPr>
          <w:rFonts w:ascii="Transliterasi" w:hAnsi="Transliterasi"/>
          <w:color w:val="auto"/>
        </w:rPr>
        <w:t>.</w:t>
      </w:r>
    </w:p>
    <w:p w:rsidR="00C35868" w:rsidRDefault="00C35868" w:rsidP="00C35868">
      <w:pPr>
        <w:pStyle w:val="NormalWeb"/>
        <w:shd w:val="clear" w:color="auto" w:fill="FFFFFF"/>
        <w:spacing w:before="96" w:beforeAutospacing="0" w:after="120" w:afterAutospacing="0" w:line="480" w:lineRule="auto"/>
        <w:ind w:firstLine="720"/>
        <w:jc w:val="both"/>
        <w:rPr>
          <w:rFonts w:ascii="Transliterasi" w:hAnsi="Transliterasi" w:cs="Arial"/>
          <w:color w:val="000000"/>
        </w:rPr>
      </w:pPr>
      <w:r w:rsidRPr="0075038A">
        <w:rPr>
          <w:rFonts w:ascii="Transliterasi" w:hAnsi="Transliterasi" w:cs="Arial"/>
          <w:color w:val="000000"/>
        </w:rPr>
        <w:t>Secar</w:t>
      </w:r>
      <w:r>
        <w:rPr>
          <w:rFonts w:ascii="Transliterasi" w:hAnsi="Transliterasi" w:cs="Arial"/>
          <w:color w:val="000000"/>
        </w:rPr>
        <w:t>a garis besar, K</w:t>
      </w:r>
      <w:r w:rsidRPr="0075038A">
        <w:rPr>
          <w:rFonts w:ascii="Transliterasi" w:hAnsi="Transliterasi" w:cs="Arial"/>
          <w:color w:val="000000"/>
        </w:rPr>
        <w:t>abupaten ini dilintasi oleh bukit barisan, sehingga diseluruh penampakannya pasti terlihat bukit dimana-mana. Kabupaten ini masih memiliki daerah reservasi air di kawasan hutan Batang Toru yang masih kaya akan flora dan fauna yang sudah lan</w:t>
      </w:r>
      <w:r>
        <w:rPr>
          <w:rFonts w:ascii="Transliterasi" w:hAnsi="Transliterasi" w:cs="Arial"/>
          <w:color w:val="000000"/>
        </w:rPr>
        <w:t>gka seperti</w:t>
      </w:r>
      <w:r w:rsidRPr="0075038A">
        <w:rPr>
          <w:rFonts w:ascii="Transliterasi" w:hAnsi="Transliterasi" w:cs="Arial"/>
          <w:color w:val="000000"/>
        </w:rPr>
        <w:t xml:space="preserve"> rusa, kelinci, harim</w:t>
      </w:r>
      <w:r>
        <w:rPr>
          <w:rFonts w:ascii="Transliterasi" w:hAnsi="Transliterasi" w:cs="Arial"/>
          <w:color w:val="000000"/>
        </w:rPr>
        <w:t xml:space="preserve">au, kucing </w:t>
      </w:r>
      <w:r>
        <w:rPr>
          <w:rFonts w:ascii="Transliterasi" w:hAnsi="Transliterasi" w:cs="Arial"/>
          <w:color w:val="000000"/>
        </w:rPr>
        <w:lastRenderedPageBreak/>
        <w:t>hutan, Baby H</w:t>
      </w:r>
      <w:r w:rsidRPr="0075038A">
        <w:rPr>
          <w:rFonts w:ascii="Transliterasi" w:hAnsi="Transliterasi" w:cs="Arial"/>
          <w:color w:val="000000"/>
        </w:rPr>
        <w:t>utan dan lain-lain. Dan sekarang sudah diusulkan menjadi kawasan Hutan Lindung. Karena sudah sangat rawan dengan perambahan hutan yang mengancam kehidupan yang ada di sekitar kawasan tersebut.</w:t>
      </w:r>
    </w:p>
    <w:p w:rsidR="00C35868" w:rsidRPr="00DC2337" w:rsidRDefault="00C35868" w:rsidP="00C35868">
      <w:pPr>
        <w:pStyle w:val="NormalWeb"/>
        <w:shd w:val="clear" w:color="auto" w:fill="FFFFFF"/>
        <w:spacing w:before="96" w:beforeAutospacing="0" w:after="120" w:afterAutospacing="0" w:line="480" w:lineRule="auto"/>
        <w:ind w:firstLine="720"/>
        <w:jc w:val="both"/>
        <w:rPr>
          <w:rFonts w:ascii="Transliterasi" w:hAnsi="Transliterasi" w:cs="Arial"/>
          <w:color w:val="000000"/>
        </w:rPr>
      </w:pPr>
      <w:r>
        <w:rPr>
          <w:rFonts w:ascii="Transliterasi" w:hAnsi="Transliterasi"/>
        </w:rPr>
        <w:t>Tingkat pendidikan di D</w:t>
      </w:r>
      <w:r w:rsidRPr="00C12DDF">
        <w:rPr>
          <w:rFonts w:ascii="Transliterasi" w:hAnsi="Transliterasi"/>
        </w:rPr>
        <w:t>esa ini telah mengikuti kebijakan pemerintah wajib belajar sembilan tahun.</w:t>
      </w:r>
      <w:r>
        <w:rPr>
          <w:rFonts w:ascii="Transliterasi" w:hAnsi="Transliterasi"/>
        </w:rPr>
        <w:t xml:space="preserve"> </w:t>
      </w:r>
      <w:r w:rsidRPr="00C12DDF">
        <w:rPr>
          <w:rFonts w:ascii="Transliterasi" w:hAnsi="Transliterasi"/>
        </w:rPr>
        <w:t xml:space="preserve">Hampir seluruh masyarakat Kecamatan </w:t>
      </w:r>
      <w:r>
        <w:rPr>
          <w:rFonts w:ascii="Transliterasi" w:hAnsi="Transliterasi"/>
        </w:rPr>
        <w:t xml:space="preserve">Dolok Sigompulon </w:t>
      </w:r>
      <w:r w:rsidRPr="00C12DDF">
        <w:rPr>
          <w:rFonts w:ascii="Transliterasi" w:hAnsi="Transliterasi"/>
        </w:rPr>
        <w:t>telah mengecap pendidikan.</w:t>
      </w:r>
      <w:r>
        <w:rPr>
          <w:rFonts w:ascii="Transliterasi" w:hAnsi="Transliterasi"/>
        </w:rPr>
        <w:t xml:space="preserve"> </w:t>
      </w:r>
      <w:r w:rsidRPr="00C12DDF">
        <w:rPr>
          <w:rFonts w:ascii="Transliterasi" w:hAnsi="Transliterasi"/>
        </w:rPr>
        <w:t xml:space="preserve">sebagaimana juga </w:t>
      </w:r>
      <w:r>
        <w:rPr>
          <w:rFonts w:ascii="Transliterasi" w:hAnsi="Transliterasi"/>
        </w:rPr>
        <w:t xml:space="preserve">lainnya </w:t>
      </w:r>
      <w:r w:rsidRPr="00C12DDF">
        <w:rPr>
          <w:rFonts w:ascii="Transliterasi" w:hAnsi="Transliterasi"/>
        </w:rPr>
        <w:t xml:space="preserve">yang pada umumnya adalah tamatan SLTA. </w:t>
      </w:r>
    </w:p>
    <w:p w:rsidR="00C35868" w:rsidRPr="00C12DDF" w:rsidRDefault="00C35868" w:rsidP="00C35868">
      <w:pPr>
        <w:pStyle w:val="Default"/>
        <w:spacing w:after="240" w:line="680" w:lineRule="exact"/>
        <w:ind w:firstLine="720"/>
        <w:jc w:val="both"/>
        <w:rPr>
          <w:rFonts w:ascii="Transliterasi" w:hAnsi="Transliterasi"/>
          <w:color w:val="auto"/>
          <w:lang w:val="id-ID"/>
        </w:rPr>
      </w:pPr>
      <w:r w:rsidRPr="00C12DDF">
        <w:rPr>
          <w:rFonts w:ascii="Transliterasi" w:hAnsi="Transliterasi"/>
          <w:color w:val="auto"/>
          <w:lang w:val="id-ID"/>
        </w:rPr>
        <w:t xml:space="preserve">Sekolah SLTP dan SLTA berada di </w:t>
      </w:r>
      <w:r>
        <w:rPr>
          <w:rFonts w:ascii="Transliterasi" w:hAnsi="Transliterasi"/>
          <w:color w:val="auto"/>
          <w:lang w:val="id-ID"/>
        </w:rPr>
        <w:t>luar</w:t>
      </w:r>
      <w:r w:rsidRPr="00C12DDF">
        <w:rPr>
          <w:rFonts w:ascii="Transliterasi" w:hAnsi="Transliterasi"/>
          <w:color w:val="auto"/>
          <w:lang w:val="id-ID"/>
        </w:rPr>
        <w:t xml:space="preserve"> Desa </w:t>
      </w:r>
      <w:r>
        <w:rPr>
          <w:rFonts w:ascii="Transliterasi" w:hAnsi="Transliterasi"/>
          <w:color w:val="auto"/>
          <w:lang w:val="id-ID"/>
        </w:rPr>
        <w:t>Nahula Jae</w:t>
      </w:r>
      <w:r w:rsidRPr="00C12DDF">
        <w:rPr>
          <w:rFonts w:ascii="Transliterasi" w:hAnsi="Transliterasi"/>
          <w:color w:val="auto"/>
          <w:lang w:val="id-ID"/>
        </w:rPr>
        <w:t xml:space="preserve"> dari tempat mereka tinggal karena Sekolah SLTP dan SLTA terletak di Desa </w:t>
      </w:r>
      <w:r>
        <w:rPr>
          <w:rFonts w:ascii="Transliterasi" w:hAnsi="Transliterasi"/>
          <w:color w:val="auto"/>
          <w:lang w:val="id-ID"/>
        </w:rPr>
        <w:t>Simundol</w:t>
      </w:r>
      <w:r w:rsidRPr="00C12DDF">
        <w:rPr>
          <w:rFonts w:ascii="Transliterasi" w:hAnsi="Transliterasi"/>
          <w:color w:val="auto"/>
          <w:lang w:val="id-ID"/>
        </w:rPr>
        <w:t>.</w:t>
      </w:r>
      <w:r>
        <w:rPr>
          <w:rFonts w:ascii="Transliterasi" w:hAnsi="Transliterasi"/>
          <w:color w:val="auto"/>
          <w:lang w:val="id-ID"/>
        </w:rPr>
        <w:t xml:space="preserve"> </w:t>
      </w:r>
      <w:r w:rsidRPr="00C12DDF">
        <w:rPr>
          <w:rFonts w:ascii="Transliterasi" w:hAnsi="Transliterasi"/>
          <w:color w:val="auto"/>
          <w:lang w:val="id-ID"/>
        </w:rPr>
        <w:t xml:space="preserve">Khususnya siswa dan siswi Desa </w:t>
      </w:r>
      <w:r>
        <w:rPr>
          <w:rFonts w:ascii="Transliterasi" w:hAnsi="Transliterasi"/>
          <w:color w:val="auto"/>
          <w:lang w:val="id-ID"/>
        </w:rPr>
        <w:t>Nahula Jae</w:t>
      </w:r>
      <w:r w:rsidRPr="00C12DDF">
        <w:rPr>
          <w:rFonts w:ascii="Transliterasi" w:hAnsi="Transliterasi"/>
          <w:color w:val="auto"/>
          <w:lang w:val="id-ID"/>
        </w:rPr>
        <w:t xml:space="preserve"> dan Desa </w:t>
      </w:r>
      <w:r>
        <w:rPr>
          <w:rFonts w:ascii="Transliterasi" w:hAnsi="Transliterasi"/>
          <w:color w:val="auto"/>
          <w:lang w:val="id-ID"/>
        </w:rPr>
        <w:t xml:space="preserve">Nahula Julu </w:t>
      </w:r>
      <w:r w:rsidRPr="00C12DDF">
        <w:rPr>
          <w:rFonts w:ascii="Transliterasi" w:hAnsi="Transliterasi"/>
          <w:color w:val="auto"/>
          <w:lang w:val="id-ID"/>
        </w:rPr>
        <w:t>harus berjalan jauh untuk dapat berangkat ke sekolah. Bebe</w:t>
      </w:r>
      <w:r>
        <w:rPr>
          <w:rFonts w:ascii="Transliterasi" w:hAnsi="Transliterasi"/>
          <w:color w:val="auto"/>
          <w:lang w:val="id-ID"/>
        </w:rPr>
        <w:t>rapa siswa-siswi pergi ke S</w:t>
      </w:r>
      <w:r w:rsidRPr="00C12DDF">
        <w:rPr>
          <w:rFonts w:ascii="Transliterasi" w:hAnsi="Transliterasi"/>
          <w:color w:val="auto"/>
          <w:lang w:val="id-ID"/>
        </w:rPr>
        <w:t xml:space="preserve">ekolah ada yang menggunakan sepeda motor, meskipun mereka juga tahu bahwa keadaan jalan yang akan dijalani tidak memungkinkan atau tidak semulus jalan raya yang berada di kota. </w:t>
      </w:r>
    </w:p>
    <w:p w:rsidR="00C35868" w:rsidRPr="00C12DDF" w:rsidRDefault="00C35868" w:rsidP="00C35868">
      <w:pPr>
        <w:pStyle w:val="Default"/>
        <w:spacing w:after="240" w:line="680" w:lineRule="exact"/>
        <w:ind w:firstLine="720"/>
        <w:jc w:val="both"/>
        <w:rPr>
          <w:rFonts w:ascii="Transliterasi" w:hAnsi="Transliterasi"/>
          <w:color w:val="auto"/>
          <w:lang w:val="id-ID"/>
        </w:rPr>
      </w:pPr>
      <w:r w:rsidRPr="00C12DDF">
        <w:rPr>
          <w:rFonts w:ascii="Transliterasi" w:hAnsi="Transliterasi"/>
          <w:color w:val="auto"/>
          <w:lang w:val="id-ID"/>
        </w:rPr>
        <w:t>Mata pencarian adalah kegiatan pokok untuk memenuhi kebutuhan hidup keluarga.</w:t>
      </w:r>
      <w:r>
        <w:rPr>
          <w:rFonts w:ascii="Transliterasi" w:hAnsi="Transliterasi"/>
          <w:color w:val="auto"/>
          <w:lang w:val="id-ID"/>
        </w:rPr>
        <w:t xml:space="preserve"> </w:t>
      </w:r>
      <w:r w:rsidRPr="00C12DDF">
        <w:rPr>
          <w:rFonts w:ascii="Transliterasi" w:hAnsi="Transliterasi"/>
          <w:color w:val="auto"/>
          <w:lang w:val="id-ID"/>
        </w:rPr>
        <w:t xml:space="preserve">Pada umumnya mata pencarian yang </w:t>
      </w:r>
      <w:r w:rsidRPr="00C12DDF">
        <w:rPr>
          <w:rFonts w:ascii="Transliterasi" w:hAnsi="Transliterasi"/>
          <w:color w:val="auto"/>
          <w:lang w:val="id-ID"/>
        </w:rPr>
        <w:lastRenderedPageBreak/>
        <w:t xml:space="preserve">ada di </w:t>
      </w:r>
      <w:r>
        <w:rPr>
          <w:rFonts w:ascii="Transliterasi" w:hAnsi="Transliterasi"/>
          <w:color w:val="auto"/>
          <w:lang w:val="id-ID"/>
        </w:rPr>
        <w:t>Kecamatan Dolok Sigompulon</w:t>
      </w:r>
      <w:r w:rsidRPr="00C12DDF">
        <w:rPr>
          <w:rFonts w:ascii="Transliterasi" w:hAnsi="Transliterasi"/>
          <w:color w:val="auto"/>
          <w:lang w:val="id-ID"/>
        </w:rPr>
        <w:t xml:space="preserve">, </w:t>
      </w:r>
      <w:r>
        <w:rPr>
          <w:rFonts w:ascii="Transliterasi" w:hAnsi="Transliterasi"/>
          <w:color w:val="auto"/>
          <w:lang w:val="id-ID"/>
        </w:rPr>
        <w:t xml:space="preserve">Desa Nahula Jae </w:t>
      </w:r>
      <w:r w:rsidRPr="00C12DDF">
        <w:rPr>
          <w:rFonts w:ascii="Transliterasi" w:hAnsi="Transliterasi"/>
          <w:color w:val="auto"/>
          <w:lang w:val="id-ID"/>
        </w:rPr>
        <w:t>adalah berladang, dan berdagang.</w:t>
      </w:r>
      <w:r>
        <w:rPr>
          <w:rFonts w:ascii="Transliterasi" w:hAnsi="Transliterasi"/>
          <w:color w:val="auto"/>
          <w:lang w:val="id-ID"/>
        </w:rPr>
        <w:t xml:space="preserve"> </w:t>
      </w:r>
      <w:r w:rsidRPr="00C12DDF">
        <w:rPr>
          <w:rFonts w:ascii="Transliterasi" w:hAnsi="Transliterasi"/>
          <w:color w:val="auto"/>
          <w:lang w:val="id-ID"/>
        </w:rPr>
        <w:t>Adapun orang-orang pendatang pada umumnya bekerja sebagai tukang bangunan, gu</w:t>
      </w:r>
      <w:r>
        <w:rPr>
          <w:rFonts w:ascii="Transliterasi" w:hAnsi="Transliterasi"/>
          <w:color w:val="auto"/>
          <w:lang w:val="id-ID"/>
        </w:rPr>
        <w:t>ru, bidan, dan lain-lain</w:t>
      </w:r>
      <w:r w:rsidRPr="00C12DDF">
        <w:rPr>
          <w:rFonts w:ascii="Transliterasi" w:hAnsi="Transliterasi"/>
          <w:color w:val="auto"/>
          <w:lang w:val="id-ID"/>
        </w:rPr>
        <w:t xml:space="preserve">. </w:t>
      </w:r>
    </w:p>
    <w:p w:rsidR="00C35868" w:rsidRPr="007B033B" w:rsidRDefault="00C35868" w:rsidP="00C35868">
      <w:pPr>
        <w:pStyle w:val="Default"/>
        <w:spacing w:after="240" w:line="680" w:lineRule="exact"/>
        <w:jc w:val="both"/>
        <w:rPr>
          <w:rFonts w:ascii="Transliterasi" w:hAnsi="Transliterasi"/>
          <w:color w:val="auto"/>
          <w:lang w:val="id-ID"/>
        </w:rPr>
      </w:pPr>
      <w:r>
        <w:rPr>
          <w:rFonts w:ascii="Transliterasi" w:hAnsi="Transliterasi"/>
          <w:b/>
          <w:bCs/>
          <w:color w:val="auto"/>
          <w:lang w:val="id-ID"/>
        </w:rPr>
        <w:t>E</w:t>
      </w:r>
      <w:r w:rsidRPr="007B033B">
        <w:rPr>
          <w:rFonts w:ascii="Transliterasi" w:hAnsi="Transliterasi"/>
          <w:b/>
          <w:bCs/>
          <w:color w:val="auto"/>
          <w:lang w:val="id-ID"/>
        </w:rPr>
        <w:t xml:space="preserve">. Kepercayaan dan Agama </w:t>
      </w:r>
    </w:p>
    <w:p w:rsidR="00C35868" w:rsidRPr="00AF2CB6" w:rsidRDefault="00C35868" w:rsidP="00C35868">
      <w:pPr>
        <w:pStyle w:val="Default"/>
        <w:spacing w:after="240" w:line="680" w:lineRule="exact"/>
        <w:ind w:firstLine="720"/>
        <w:jc w:val="both"/>
        <w:rPr>
          <w:rFonts w:ascii="Transliterasi" w:hAnsi="Transliterasi"/>
          <w:color w:val="auto"/>
        </w:rPr>
      </w:pPr>
      <w:r w:rsidRPr="007B033B">
        <w:rPr>
          <w:rFonts w:ascii="Transliterasi" w:hAnsi="Transliterasi"/>
          <w:color w:val="auto"/>
          <w:lang w:val="id-ID"/>
        </w:rPr>
        <w:t xml:space="preserve">Setiap agama memiliki sarana ibadah masing-masing, tetapi agama yang ada di </w:t>
      </w:r>
      <w:r>
        <w:rPr>
          <w:rFonts w:ascii="Transliterasi" w:hAnsi="Transliterasi"/>
          <w:color w:val="auto"/>
          <w:lang w:val="id-ID"/>
        </w:rPr>
        <w:t xml:space="preserve">Desa Nahula Jae </w:t>
      </w:r>
      <w:r w:rsidRPr="007B033B">
        <w:rPr>
          <w:rFonts w:ascii="Transliterasi"/>
          <w:color w:val="auto"/>
          <w:lang w:val="id-ID"/>
        </w:rPr>
        <w:t>á</w:t>
      </w:r>
      <w:r w:rsidRPr="007B033B">
        <w:rPr>
          <w:rFonts w:ascii="Transliterasi" w:hAnsi="Transliterasi"/>
          <w:color w:val="auto"/>
          <w:lang w:val="id-ID"/>
        </w:rPr>
        <w:t>dalah Kristen Protestan, Kristen Katolik</w:t>
      </w:r>
      <w:r>
        <w:rPr>
          <w:rFonts w:ascii="Transliterasi" w:hAnsi="Transliterasi"/>
          <w:color w:val="auto"/>
          <w:lang w:val="id-ID"/>
        </w:rPr>
        <w:t xml:space="preserve"> dan Islam, dengan bangunan ibadah 1 Gereja GKPI, 1 Gereja HKBP dan 2 mesjid dengan demikian j</w:t>
      </w:r>
      <w:r w:rsidRPr="007B033B">
        <w:rPr>
          <w:rFonts w:ascii="Transliterasi" w:hAnsi="Transliterasi"/>
          <w:color w:val="auto"/>
          <w:lang w:val="id-ID"/>
        </w:rPr>
        <w:t xml:space="preserve">umlah tempat Ibadah yang </w:t>
      </w:r>
      <w:r>
        <w:rPr>
          <w:rFonts w:ascii="Transliterasi" w:hAnsi="Transliterasi"/>
          <w:color w:val="auto"/>
          <w:lang w:val="id-ID"/>
        </w:rPr>
        <w:t>Desa Nahula Jae</w:t>
      </w:r>
      <w:r w:rsidRPr="007B033B">
        <w:rPr>
          <w:rFonts w:ascii="Transliterasi" w:hAnsi="Transliterasi"/>
          <w:color w:val="auto"/>
          <w:lang w:val="id-ID"/>
        </w:rPr>
        <w:t xml:space="preserve"> ada </w:t>
      </w:r>
      <w:r>
        <w:rPr>
          <w:rFonts w:ascii="Transliterasi" w:hAnsi="Transliterasi"/>
          <w:color w:val="auto"/>
          <w:lang w:val="id-ID"/>
        </w:rPr>
        <w:t xml:space="preserve">4 </w:t>
      </w:r>
      <w:r w:rsidRPr="007B033B">
        <w:rPr>
          <w:rFonts w:ascii="Transliterasi" w:hAnsi="Transliterasi"/>
          <w:color w:val="auto"/>
          <w:lang w:val="id-ID"/>
        </w:rPr>
        <w:t xml:space="preserve">bangunan. </w:t>
      </w:r>
      <w:r>
        <w:rPr>
          <w:rFonts w:ascii="Transliterasi" w:hAnsi="Transliterasi"/>
          <w:color w:val="auto"/>
          <w:lang w:val="id-ID"/>
        </w:rPr>
        <w:t>Adapun ru</w:t>
      </w:r>
      <w:r w:rsidRPr="007B033B">
        <w:rPr>
          <w:rFonts w:ascii="Transliterasi" w:hAnsi="Transliterasi"/>
          <w:color w:val="auto"/>
          <w:lang w:val="id-ID"/>
        </w:rPr>
        <w:t xml:space="preserve">mah ibadah yang dimiliki </w:t>
      </w:r>
      <w:r>
        <w:rPr>
          <w:rFonts w:ascii="Transliterasi" w:hAnsi="Transliterasi"/>
          <w:color w:val="auto"/>
          <w:lang w:val="id-ID"/>
        </w:rPr>
        <w:t xml:space="preserve">oleh masyarakat Desa Nahula Jae </w:t>
      </w:r>
      <w:r w:rsidRPr="007B033B">
        <w:rPr>
          <w:rFonts w:ascii="Transliterasi" w:hAnsi="Transliterasi"/>
          <w:color w:val="auto"/>
          <w:lang w:val="id-ID"/>
        </w:rPr>
        <w:t xml:space="preserve">sudah cukup memadai dari segi bangunan dan fasilitas yang tersedia di dalamnya, seperti: bangunan gereja yang sudah terbuat dari semen beton dan berlantai keramik, </w:t>
      </w:r>
      <w:r>
        <w:rPr>
          <w:rFonts w:ascii="Transliterasi" w:hAnsi="Transliterasi"/>
          <w:color w:val="auto"/>
          <w:lang w:val="id-ID"/>
        </w:rPr>
        <w:t>s</w:t>
      </w:r>
      <w:r w:rsidRPr="007B033B">
        <w:rPr>
          <w:rFonts w:ascii="Transliterasi" w:hAnsi="Transliterasi"/>
          <w:color w:val="auto"/>
          <w:lang w:val="id-ID"/>
        </w:rPr>
        <w:t>edangkan fasilitas</w:t>
      </w:r>
      <w:r>
        <w:rPr>
          <w:rFonts w:ascii="Transliterasi" w:hAnsi="Transliterasi"/>
          <w:color w:val="auto"/>
          <w:lang w:val="id-ID"/>
        </w:rPr>
        <w:t xml:space="preserve"> yang lain</w:t>
      </w:r>
      <w:r w:rsidRPr="007B033B">
        <w:rPr>
          <w:rFonts w:ascii="Transliterasi" w:hAnsi="Transliterasi"/>
          <w:color w:val="auto"/>
          <w:lang w:val="id-ID"/>
        </w:rPr>
        <w:t xml:space="preserve">, seperti: kursi, organ, dan sebagainya sudah tersedia. </w:t>
      </w:r>
      <w:r>
        <w:rPr>
          <w:rFonts w:ascii="Transliterasi" w:hAnsi="Transliterasi"/>
          <w:color w:val="auto"/>
          <w:lang w:val="id-ID"/>
        </w:rPr>
        <w:t>Dan bagi masyarakat</w:t>
      </w:r>
      <w:r w:rsidRPr="00AF2CB6">
        <w:rPr>
          <w:rFonts w:ascii="Transliterasi" w:hAnsi="Transliterasi"/>
          <w:color w:val="auto"/>
        </w:rPr>
        <w:t xml:space="preserve"> yang beragama </w:t>
      </w:r>
      <w:r>
        <w:rPr>
          <w:rFonts w:ascii="Transliterasi" w:hAnsi="Transliterasi"/>
          <w:color w:val="auto"/>
          <w:lang w:val="id-ID"/>
        </w:rPr>
        <w:t>Islam</w:t>
      </w:r>
      <w:r w:rsidRPr="00AF2CB6">
        <w:rPr>
          <w:rFonts w:ascii="Transliterasi" w:hAnsi="Transliterasi"/>
          <w:color w:val="auto"/>
        </w:rPr>
        <w:t xml:space="preserve"> </w:t>
      </w:r>
      <w:r>
        <w:rPr>
          <w:rFonts w:ascii="Transliterasi" w:hAnsi="Transliterasi"/>
          <w:color w:val="auto"/>
          <w:lang w:val="id-ID"/>
        </w:rPr>
        <w:t xml:space="preserve">telah </w:t>
      </w:r>
      <w:r>
        <w:rPr>
          <w:rFonts w:ascii="Transliterasi" w:hAnsi="Transliterasi"/>
          <w:color w:val="auto"/>
        </w:rPr>
        <w:t xml:space="preserve">memiliki </w:t>
      </w:r>
      <w:r>
        <w:rPr>
          <w:rFonts w:ascii="Transliterasi" w:hAnsi="Transliterasi"/>
          <w:color w:val="auto"/>
          <w:lang w:val="id-ID"/>
        </w:rPr>
        <w:t>dua mesjid dengan bangunan yang sudah sangat memadai pembangunannya dalam bentuk permanen.</w:t>
      </w:r>
    </w:p>
    <w:p w:rsidR="00C35868" w:rsidRPr="00AF2CB6" w:rsidRDefault="00C35868" w:rsidP="00C35868">
      <w:pPr>
        <w:pStyle w:val="Default"/>
        <w:spacing w:after="240" w:line="680" w:lineRule="exact"/>
        <w:ind w:firstLine="720"/>
        <w:jc w:val="both"/>
        <w:rPr>
          <w:rFonts w:ascii="Transliterasi" w:hAnsi="Transliterasi"/>
          <w:color w:val="auto"/>
        </w:rPr>
      </w:pPr>
      <w:proofErr w:type="gramStart"/>
      <w:r w:rsidRPr="00AF2CB6">
        <w:rPr>
          <w:rFonts w:ascii="Transliterasi" w:hAnsi="Transliterasi"/>
          <w:color w:val="auto"/>
        </w:rPr>
        <w:lastRenderedPageBreak/>
        <w:t xml:space="preserve">Alat transportasi, seperti </w:t>
      </w:r>
      <w:r>
        <w:rPr>
          <w:rFonts w:ascii="Transliterasi" w:hAnsi="Transliterasi"/>
          <w:color w:val="auto"/>
          <w:lang w:val="id-ID"/>
        </w:rPr>
        <w:t>RBT</w:t>
      </w:r>
      <w:r w:rsidRPr="00AF2CB6">
        <w:rPr>
          <w:rFonts w:ascii="Transliterasi" w:hAnsi="Transliterasi"/>
          <w:color w:val="auto"/>
        </w:rPr>
        <w:t xml:space="preserve"> dan mobil angkot ada di </w:t>
      </w:r>
      <w:r>
        <w:rPr>
          <w:rFonts w:ascii="Transliterasi" w:hAnsi="Transliterasi"/>
          <w:color w:val="auto"/>
        </w:rPr>
        <w:t xml:space="preserve">Kecamatan </w:t>
      </w:r>
      <w:r>
        <w:rPr>
          <w:rFonts w:ascii="Transliterasi" w:hAnsi="Transliterasi"/>
          <w:color w:val="auto"/>
          <w:lang w:val="id-ID"/>
        </w:rPr>
        <w:t>Dolok Sigompulon</w:t>
      </w:r>
      <w:r w:rsidRPr="00AF2CB6">
        <w:rPr>
          <w:rFonts w:ascii="Transliterasi" w:hAnsi="Transliterasi"/>
          <w:color w:val="auto"/>
        </w:rPr>
        <w:t>.</w:t>
      </w:r>
      <w:proofErr w:type="gramEnd"/>
      <w:r w:rsidRPr="00AF2CB6">
        <w:rPr>
          <w:rFonts w:ascii="Transliterasi" w:hAnsi="Transliterasi"/>
          <w:color w:val="auto"/>
        </w:rPr>
        <w:t xml:space="preserve"> Masyarakat yang ada di </w:t>
      </w:r>
      <w:r>
        <w:rPr>
          <w:rFonts w:ascii="Transliterasi" w:hAnsi="Transliterasi"/>
          <w:color w:val="auto"/>
        </w:rPr>
        <w:t xml:space="preserve">Kecamatan </w:t>
      </w:r>
      <w:r w:rsidRPr="00AF2CB6">
        <w:rPr>
          <w:rFonts w:ascii="Transliterasi" w:hAnsi="Transliterasi"/>
          <w:color w:val="auto"/>
        </w:rPr>
        <w:t xml:space="preserve">ini tidak khawatir atau resah untuk keluar dari </w:t>
      </w:r>
      <w:r>
        <w:rPr>
          <w:rFonts w:ascii="Transliterasi" w:hAnsi="Transliterasi"/>
          <w:color w:val="auto"/>
        </w:rPr>
        <w:t xml:space="preserve">Kecamatan </w:t>
      </w:r>
      <w:r w:rsidRPr="00AF2CB6">
        <w:rPr>
          <w:rFonts w:ascii="Transliterasi" w:hAnsi="Transliterasi"/>
          <w:color w:val="auto"/>
        </w:rPr>
        <w:t xml:space="preserve">ini, yang mana masyarakatnya dapat menggunakan sepeda motor miliknya sendiri. </w:t>
      </w:r>
      <w:proofErr w:type="gramStart"/>
      <w:r w:rsidRPr="00AF2CB6">
        <w:rPr>
          <w:rFonts w:ascii="Transliterasi" w:hAnsi="Transliterasi"/>
          <w:color w:val="auto"/>
        </w:rPr>
        <w:t>Ada juga anak-anak sekolah berjalan kaki ke sekolah (bagi masyarakat yang tidak memiliki sepeda motor).</w:t>
      </w:r>
      <w:proofErr w:type="gramEnd"/>
    </w:p>
    <w:p w:rsidR="00C35868" w:rsidRPr="00AF2CB6" w:rsidRDefault="00C35868" w:rsidP="00C35868">
      <w:pPr>
        <w:pStyle w:val="Default"/>
        <w:spacing w:after="240" w:line="680" w:lineRule="exact"/>
        <w:ind w:firstLine="720"/>
        <w:jc w:val="both"/>
        <w:rPr>
          <w:rFonts w:ascii="Transliterasi" w:hAnsi="Transliterasi"/>
          <w:color w:val="auto"/>
        </w:rPr>
      </w:pPr>
      <w:r>
        <w:rPr>
          <w:rFonts w:ascii="Transliterasi" w:hAnsi="Transliterasi"/>
          <w:color w:val="auto"/>
        </w:rPr>
        <w:t xml:space="preserve">Adapun </w:t>
      </w:r>
      <w:r>
        <w:rPr>
          <w:rFonts w:ascii="Transliterasi" w:hAnsi="Transliterasi"/>
          <w:color w:val="auto"/>
          <w:lang w:val="id-ID"/>
        </w:rPr>
        <w:t>Batang Pane, Barumun, Sampagul, Labusel Indah</w:t>
      </w:r>
      <w:r>
        <w:rPr>
          <w:rFonts w:ascii="Transliterasi" w:hAnsi="Transliterasi"/>
          <w:color w:val="auto"/>
        </w:rPr>
        <w:t xml:space="preserve"> dan </w:t>
      </w:r>
      <w:r>
        <w:rPr>
          <w:rFonts w:ascii="Transliterasi" w:hAnsi="Transliterasi"/>
          <w:color w:val="auto"/>
          <w:lang w:val="id-ID"/>
        </w:rPr>
        <w:t>ALS</w:t>
      </w:r>
      <w:r>
        <w:rPr>
          <w:rFonts w:ascii="Transliterasi" w:hAnsi="Transliterasi"/>
          <w:color w:val="auto"/>
        </w:rPr>
        <w:t xml:space="preserve"> adalah </w:t>
      </w:r>
      <w:r>
        <w:rPr>
          <w:rFonts w:ascii="Transliterasi" w:hAnsi="Transliterasi"/>
          <w:color w:val="auto"/>
          <w:lang w:val="id-ID"/>
        </w:rPr>
        <w:t>bus</w:t>
      </w:r>
      <w:r w:rsidRPr="00AF2CB6">
        <w:rPr>
          <w:rFonts w:ascii="Transliterasi" w:hAnsi="Transliterasi"/>
          <w:color w:val="auto"/>
        </w:rPr>
        <w:t xml:space="preserve"> angkutan umum menuju </w:t>
      </w:r>
      <w:proofErr w:type="gramStart"/>
      <w:r w:rsidRPr="00AF2CB6">
        <w:rPr>
          <w:rFonts w:ascii="Transliterasi" w:hAnsi="Transliterasi"/>
          <w:color w:val="auto"/>
        </w:rPr>
        <w:t>k</w:t>
      </w:r>
      <w:r>
        <w:rPr>
          <w:rFonts w:ascii="Transliterasi" w:hAnsi="Transliterasi"/>
          <w:color w:val="auto"/>
        </w:rPr>
        <w:t>ota</w:t>
      </w:r>
      <w:proofErr w:type="gramEnd"/>
      <w:r>
        <w:rPr>
          <w:rFonts w:ascii="Transliterasi" w:hAnsi="Transliterasi"/>
          <w:color w:val="auto"/>
        </w:rPr>
        <w:t xml:space="preserve">, misalnya: Medan, </w:t>
      </w:r>
      <w:r>
        <w:rPr>
          <w:rFonts w:ascii="Transliterasi" w:hAnsi="Transliterasi"/>
          <w:color w:val="auto"/>
          <w:lang w:val="id-ID"/>
        </w:rPr>
        <w:t>Tebing</w:t>
      </w:r>
      <w:r>
        <w:rPr>
          <w:rFonts w:ascii="Transliterasi" w:hAnsi="Transliterasi"/>
          <w:color w:val="auto"/>
        </w:rPr>
        <w:t xml:space="preserve">, </w:t>
      </w:r>
      <w:r>
        <w:rPr>
          <w:rFonts w:ascii="Transliterasi" w:hAnsi="Transliterasi"/>
          <w:color w:val="auto"/>
          <w:lang w:val="id-ID"/>
        </w:rPr>
        <w:t>Siantar</w:t>
      </w:r>
      <w:r w:rsidRPr="00AF2CB6">
        <w:rPr>
          <w:rFonts w:ascii="Transliterasi" w:hAnsi="Transliterasi"/>
          <w:color w:val="auto"/>
        </w:rPr>
        <w:t xml:space="preserve"> dan lain-lain. </w:t>
      </w:r>
      <w:proofErr w:type="gramStart"/>
      <w:r w:rsidRPr="00AF2CB6">
        <w:rPr>
          <w:rFonts w:ascii="Transliterasi" w:hAnsi="Transliterasi"/>
          <w:color w:val="auto"/>
        </w:rPr>
        <w:t>Sedangkan ke P</w:t>
      </w:r>
      <w:r>
        <w:rPr>
          <w:rFonts w:ascii="Transliterasi" w:hAnsi="Transliterasi"/>
          <w:color w:val="auto"/>
          <w:lang w:val="id-ID"/>
        </w:rPr>
        <w:t>oken</w:t>
      </w:r>
      <w:r w:rsidRPr="00AF2CB6">
        <w:rPr>
          <w:rFonts w:ascii="Transliterasi" w:hAnsi="Transliterasi"/>
          <w:color w:val="auto"/>
        </w:rPr>
        <w:t xml:space="preserve"> (Onan atau Pajak besar hanya ada sekali seminggu yaitu setiap hari Rabu).</w:t>
      </w:r>
      <w:proofErr w:type="gramEnd"/>
      <w:r w:rsidRPr="00AF2CB6">
        <w:rPr>
          <w:rFonts w:ascii="Transliterasi" w:hAnsi="Transliterasi"/>
          <w:color w:val="auto"/>
        </w:rPr>
        <w:t xml:space="preserve"> Ada juga mobil angkutan </w:t>
      </w:r>
      <w:r>
        <w:rPr>
          <w:rFonts w:ascii="Transliterasi" w:hAnsi="Transliterasi"/>
          <w:color w:val="auto"/>
          <w:lang w:val="id-ID"/>
        </w:rPr>
        <w:t>yang lain</w:t>
      </w:r>
      <w:r w:rsidRPr="00AF2CB6">
        <w:rPr>
          <w:rFonts w:ascii="Transliterasi" w:hAnsi="Transliterasi"/>
          <w:color w:val="auto"/>
        </w:rPr>
        <w:t xml:space="preserve"> setiap hari Rabu pagi datang ke </w:t>
      </w:r>
      <w:r>
        <w:rPr>
          <w:rFonts w:ascii="Transliterasi" w:hAnsi="Transliterasi"/>
          <w:color w:val="auto"/>
          <w:lang w:val="id-ID"/>
        </w:rPr>
        <w:t>Kecamatan Dolok Sigompulon</w:t>
      </w:r>
      <w:r w:rsidRPr="00AF2CB6">
        <w:rPr>
          <w:rFonts w:ascii="Transliterasi" w:hAnsi="Transliterasi"/>
          <w:color w:val="auto"/>
        </w:rPr>
        <w:t xml:space="preserve">yang digunakan untuk mengangkut barang bangunan dari </w:t>
      </w:r>
      <w:r>
        <w:rPr>
          <w:rFonts w:ascii="Transliterasi" w:hAnsi="Transliterasi"/>
          <w:color w:val="auto"/>
          <w:lang w:val="id-ID"/>
        </w:rPr>
        <w:t>Gunung Tua</w:t>
      </w:r>
      <w:r w:rsidRPr="00AF2CB6">
        <w:rPr>
          <w:rFonts w:ascii="Transliterasi" w:hAnsi="Transliterasi"/>
          <w:color w:val="auto"/>
        </w:rPr>
        <w:t xml:space="preserve"> atau dari </w:t>
      </w:r>
      <w:proofErr w:type="gramStart"/>
      <w:r w:rsidRPr="00AF2CB6">
        <w:rPr>
          <w:rFonts w:ascii="Transliterasi" w:hAnsi="Transliterasi"/>
          <w:color w:val="auto"/>
        </w:rPr>
        <w:t>kota</w:t>
      </w:r>
      <w:proofErr w:type="gramEnd"/>
      <w:r w:rsidRPr="00AF2CB6">
        <w:rPr>
          <w:rFonts w:ascii="Transliterasi" w:hAnsi="Transliterasi"/>
          <w:color w:val="auto"/>
        </w:rPr>
        <w:t xml:space="preserve"> lain. Barang bangunan (seperti; pasir, batu, dan sebagainya) yang berasal dari dalam truk tersebut, biasanya mereka gunakan untuk membangun rumah </w:t>
      </w:r>
      <w:r>
        <w:rPr>
          <w:rFonts w:ascii="Transliterasi" w:hAnsi="Transliterasi"/>
          <w:color w:val="auto"/>
          <w:lang w:val="id-ID"/>
        </w:rPr>
        <w:t>dan bangun yang lainnya</w:t>
      </w:r>
      <w:r w:rsidRPr="00AF2CB6">
        <w:rPr>
          <w:rFonts w:ascii="Transliterasi" w:hAnsi="Transliterasi"/>
          <w:color w:val="auto"/>
        </w:rPr>
        <w:t xml:space="preserve"> yang berasal dari proyek pemerintah (biayanya dibayar oleh pemerintah dan yang membangun adalah penduduk setempat)</w:t>
      </w:r>
    </w:p>
    <w:p w:rsidR="00C35868" w:rsidRPr="00AF2CB6" w:rsidRDefault="00C35868" w:rsidP="00C35868">
      <w:pPr>
        <w:pStyle w:val="Default"/>
        <w:spacing w:after="240" w:line="680" w:lineRule="exact"/>
        <w:ind w:firstLine="720"/>
        <w:jc w:val="both"/>
        <w:rPr>
          <w:rFonts w:ascii="Transliterasi" w:hAnsi="Transliterasi"/>
          <w:color w:val="auto"/>
        </w:rPr>
      </w:pPr>
      <w:proofErr w:type="gramStart"/>
      <w:r w:rsidRPr="00AF2CB6">
        <w:rPr>
          <w:rFonts w:ascii="Transliterasi" w:hAnsi="Transliterasi"/>
          <w:color w:val="auto"/>
        </w:rPr>
        <w:lastRenderedPageBreak/>
        <w:t xml:space="preserve">Jalan dari </w:t>
      </w:r>
      <w:r>
        <w:rPr>
          <w:rFonts w:ascii="Transliterasi" w:hAnsi="Transliterasi"/>
          <w:color w:val="auto"/>
          <w:lang w:val="id-ID"/>
        </w:rPr>
        <w:t>Kec.</w:t>
      </w:r>
      <w:proofErr w:type="gramEnd"/>
      <w:r>
        <w:rPr>
          <w:rFonts w:ascii="Transliterasi" w:hAnsi="Transliterasi"/>
          <w:color w:val="auto"/>
          <w:lang w:val="id-ID"/>
        </w:rPr>
        <w:t xml:space="preserve"> Dolok Sigompulon </w:t>
      </w:r>
      <w:r w:rsidRPr="00AF2CB6">
        <w:rPr>
          <w:rFonts w:ascii="Transliterasi" w:hAnsi="Transliterasi"/>
          <w:color w:val="auto"/>
        </w:rPr>
        <w:t xml:space="preserve">ke </w:t>
      </w:r>
      <w:r>
        <w:rPr>
          <w:rFonts w:ascii="Transliterasi" w:hAnsi="Transliterasi"/>
          <w:color w:val="auto"/>
          <w:lang w:val="id-ID"/>
        </w:rPr>
        <w:t xml:space="preserve">Desa Nahula Jae </w:t>
      </w:r>
      <w:r w:rsidRPr="00AF2CB6">
        <w:rPr>
          <w:rFonts w:ascii="Transliterasi" w:hAnsi="Transliterasi"/>
          <w:color w:val="auto"/>
        </w:rPr>
        <w:t>belum d</w:t>
      </w:r>
      <w:r>
        <w:rPr>
          <w:rFonts w:ascii="Transliterasi" w:hAnsi="Transliterasi"/>
          <w:color w:val="auto"/>
          <w:lang w:val="id-ID"/>
        </w:rPr>
        <w:t xml:space="preserve">i </w:t>
      </w:r>
      <w:r w:rsidRPr="00AF2CB6">
        <w:rPr>
          <w:rFonts w:ascii="Transliterasi" w:hAnsi="Transliterasi"/>
          <w:color w:val="auto"/>
        </w:rPr>
        <w:t xml:space="preserve">aspal dan sangat memprihatinkan. </w:t>
      </w:r>
      <w:proofErr w:type="gramStart"/>
      <w:r w:rsidRPr="00AF2CB6">
        <w:rPr>
          <w:rFonts w:ascii="Transliterasi" w:hAnsi="Transliterasi"/>
          <w:color w:val="auto"/>
        </w:rPr>
        <w:t>Bagian badan jalan terdapat lubang yang tidak terlalu dalam dan juga di pinggir jalan terdapat batu-batu besar yang tidak menentu tempatnya atau tidak beraturan tempatnya.</w:t>
      </w:r>
      <w:proofErr w:type="gramEnd"/>
    </w:p>
    <w:p w:rsidR="00C35868" w:rsidRPr="00707BE5" w:rsidRDefault="00C35868" w:rsidP="00C35868">
      <w:pPr>
        <w:pStyle w:val="Default"/>
        <w:spacing w:after="240" w:line="680" w:lineRule="exact"/>
        <w:ind w:firstLine="720"/>
        <w:jc w:val="both"/>
        <w:rPr>
          <w:rFonts w:ascii="Transliterasi" w:hAnsi="Transliterasi"/>
          <w:lang w:val="id-ID"/>
        </w:rPr>
      </w:pPr>
      <w:proofErr w:type="gramStart"/>
      <w:r w:rsidRPr="00AF2CB6">
        <w:rPr>
          <w:rFonts w:ascii="Transliterasi" w:hAnsi="Transliterasi"/>
        </w:rPr>
        <w:t xml:space="preserve">Sarana kesehatan masyarakat di </w:t>
      </w:r>
      <w:r>
        <w:rPr>
          <w:rFonts w:ascii="Transliterasi" w:hAnsi="Transliterasi"/>
          <w:lang w:val="id-ID"/>
        </w:rPr>
        <w:t xml:space="preserve">Kecamatan </w:t>
      </w:r>
      <w:r>
        <w:rPr>
          <w:rFonts w:ascii="Transliterasi" w:hAnsi="Transliterasi"/>
          <w:color w:val="auto"/>
          <w:lang w:val="id-ID"/>
        </w:rPr>
        <w:t>Dolok Sigompulon</w:t>
      </w:r>
      <w:r>
        <w:rPr>
          <w:rFonts w:ascii="Transliterasi" w:hAnsi="Transliterasi"/>
          <w:lang w:val="id-ID"/>
        </w:rPr>
        <w:t xml:space="preserve"> Desa </w:t>
      </w:r>
      <w:r>
        <w:rPr>
          <w:rFonts w:ascii="Transliterasi" w:hAnsi="Transliterasi"/>
          <w:color w:val="auto"/>
          <w:lang w:val="id-ID"/>
        </w:rPr>
        <w:t>Nahula Jae</w:t>
      </w:r>
      <w:r>
        <w:rPr>
          <w:rFonts w:ascii="Transliterasi" w:hAnsi="Transliterasi"/>
        </w:rPr>
        <w:t xml:space="preserve"> adalah P</w:t>
      </w:r>
      <w:r>
        <w:rPr>
          <w:rFonts w:ascii="Transliterasi" w:hAnsi="Transliterasi"/>
          <w:lang w:val="id-ID"/>
        </w:rPr>
        <w:t>USKESMAS</w:t>
      </w:r>
      <w:r w:rsidRPr="00AF2CB6">
        <w:rPr>
          <w:rFonts w:ascii="Transliterasi" w:hAnsi="Transliterasi"/>
        </w:rPr>
        <w:t xml:space="preserve"> yang dikel</w:t>
      </w:r>
      <w:r>
        <w:rPr>
          <w:rFonts w:ascii="Transliterasi" w:hAnsi="Transliterasi"/>
        </w:rPr>
        <w:t xml:space="preserve">ola oleh Bidan E. </w:t>
      </w:r>
      <w:r>
        <w:rPr>
          <w:rFonts w:ascii="Transliterasi" w:hAnsi="Transliterasi"/>
          <w:lang w:val="id-ID"/>
        </w:rPr>
        <w:t>Elfina Hasibuan</w:t>
      </w:r>
      <w:r w:rsidRPr="00AF2CB6">
        <w:rPr>
          <w:rFonts w:ascii="Transliterasi" w:hAnsi="Transliterasi"/>
        </w:rPr>
        <w:t>.</w:t>
      </w:r>
      <w:proofErr w:type="gramEnd"/>
      <w:r>
        <w:rPr>
          <w:rFonts w:ascii="Transliterasi" w:hAnsi="Transliterasi"/>
          <w:lang w:val="id-ID"/>
        </w:rPr>
        <w:t xml:space="preserve"> </w:t>
      </w:r>
      <w:r w:rsidRPr="007B033B">
        <w:rPr>
          <w:rFonts w:ascii="Transliterasi" w:hAnsi="Transliterasi"/>
          <w:lang w:val="id-ID"/>
        </w:rPr>
        <w:t xml:space="preserve">Sebelumnya, bertempat di </w:t>
      </w:r>
      <w:r>
        <w:rPr>
          <w:rFonts w:ascii="Transliterasi" w:hAnsi="Transliterasi"/>
          <w:lang w:val="id-ID"/>
        </w:rPr>
        <w:t xml:space="preserve">pertengahan Desa </w:t>
      </w:r>
      <w:r>
        <w:rPr>
          <w:rFonts w:ascii="Transliterasi" w:hAnsi="Transliterasi"/>
          <w:color w:val="auto"/>
          <w:lang w:val="id-ID"/>
        </w:rPr>
        <w:t>Simundol</w:t>
      </w:r>
      <w:r w:rsidRPr="007B033B">
        <w:rPr>
          <w:rFonts w:ascii="Transliterasi" w:hAnsi="Transliterasi"/>
          <w:lang w:val="id-ID"/>
        </w:rPr>
        <w:t>. Ada juga pengobatan tradisional (dukun patah)</w:t>
      </w:r>
      <w:r>
        <w:rPr>
          <w:rFonts w:ascii="Transliterasi" w:hAnsi="Transliterasi"/>
          <w:lang w:val="id-ID"/>
        </w:rPr>
        <w:t xml:space="preserve">, </w:t>
      </w:r>
      <w:r w:rsidRPr="007B033B">
        <w:rPr>
          <w:rFonts w:ascii="Transliterasi" w:hAnsi="Transliterasi"/>
          <w:lang w:val="id-ID"/>
        </w:rPr>
        <w:t>Apabila penduduk setempat sakit parah yang tidak sanggup diobati di P</w:t>
      </w:r>
      <w:r>
        <w:rPr>
          <w:rFonts w:ascii="Transliterasi" w:hAnsi="Transliterasi"/>
          <w:lang w:val="id-ID"/>
        </w:rPr>
        <w:t>USKESMAS</w:t>
      </w:r>
      <w:r w:rsidRPr="007B033B">
        <w:rPr>
          <w:rFonts w:ascii="Transliterasi" w:hAnsi="Transliterasi"/>
          <w:lang w:val="id-ID"/>
        </w:rPr>
        <w:t>, maka P</w:t>
      </w:r>
      <w:r>
        <w:rPr>
          <w:rFonts w:ascii="Transliterasi" w:hAnsi="Transliterasi"/>
          <w:lang w:val="id-ID"/>
        </w:rPr>
        <w:t>USKESMAS akan di R</w:t>
      </w:r>
      <w:r w:rsidRPr="007B033B">
        <w:rPr>
          <w:rFonts w:ascii="Transliterasi" w:hAnsi="Transliterasi"/>
          <w:lang w:val="id-ID"/>
        </w:rPr>
        <w:t xml:space="preserve">ujuk langsung ke </w:t>
      </w:r>
      <w:r>
        <w:rPr>
          <w:rFonts w:ascii="Transliterasi" w:hAnsi="Transliterasi"/>
          <w:lang w:val="id-ID"/>
        </w:rPr>
        <w:t>RS. Umum</w:t>
      </w:r>
      <w:r w:rsidRPr="007B033B">
        <w:rPr>
          <w:rFonts w:ascii="Transliterasi" w:hAnsi="Transliterasi"/>
          <w:lang w:val="id-ID"/>
        </w:rPr>
        <w:t xml:space="preserve"> yang berada di </w:t>
      </w:r>
      <w:r>
        <w:rPr>
          <w:rFonts w:ascii="Transliterasi" w:hAnsi="Transliterasi"/>
          <w:lang w:val="id-ID"/>
        </w:rPr>
        <w:t>Gunung Tua.</w:t>
      </w:r>
    </w:p>
    <w:p w:rsidR="00C35868" w:rsidRPr="007B033B" w:rsidRDefault="00C35868" w:rsidP="00C35868">
      <w:pPr>
        <w:rPr>
          <w:lang w:val="id-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Pr="009D2176" w:rsidRDefault="00C35868" w:rsidP="00C35868">
      <w:pPr>
        <w:spacing w:line="480" w:lineRule="auto"/>
        <w:jc w:val="center"/>
        <w:rPr>
          <w:rFonts w:ascii="Transliterasi" w:hAnsi="Transliterasi"/>
          <w:b/>
          <w:lang w:val="id-ID"/>
        </w:rPr>
      </w:pPr>
      <w:r w:rsidRPr="00D85241">
        <w:rPr>
          <w:rFonts w:ascii="Transliterasi" w:hAnsi="Transliterasi"/>
          <w:b/>
          <w:lang w:val="de-DE"/>
        </w:rPr>
        <w:t>BAB III</w:t>
      </w:r>
    </w:p>
    <w:p w:rsidR="00C35868" w:rsidRPr="009D2176" w:rsidRDefault="00C35868" w:rsidP="00C35868">
      <w:pPr>
        <w:spacing w:line="480" w:lineRule="auto"/>
        <w:jc w:val="center"/>
        <w:rPr>
          <w:rFonts w:ascii="Transliterasi" w:hAnsi="Transliterasi"/>
          <w:lang w:val="id-ID"/>
        </w:rPr>
      </w:pPr>
      <w:r w:rsidRPr="009D2176">
        <w:rPr>
          <w:rFonts w:ascii="Transliterasi" w:hAnsi="Transliterasi"/>
          <w:b/>
          <w:lang w:val="de-DE"/>
        </w:rPr>
        <w:t>PERJANJIAN PERKAWINAN DALAM</w:t>
      </w:r>
      <w:r w:rsidRPr="009D2176">
        <w:rPr>
          <w:rFonts w:ascii="Transliterasi" w:hAnsi="Transliterasi"/>
          <w:b/>
          <w:lang w:val="id-ID"/>
        </w:rPr>
        <w:t xml:space="preserve"> </w:t>
      </w:r>
      <w:r w:rsidRPr="009D2176">
        <w:rPr>
          <w:rFonts w:ascii="Transliterasi" w:hAnsi="Transliterasi"/>
          <w:b/>
          <w:lang w:val="de-DE"/>
        </w:rPr>
        <w:t>SISTEM PERUNDANG-UNDANGAN</w:t>
      </w:r>
      <w:r w:rsidRPr="009D2176">
        <w:rPr>
          <w:rFonts w:ascii="Transliterasi" w:hAnsi="Transliterasi"/>
          <w:lang w:val="de-DE"/>
        </w:rPr>
        <w:t xml:space="preserve"> </w:t>
      </w:r>
    </w:p>
    <w:p w:rsidR="00C35868" w:rsidRPr="009D2176" w:rsidRDefault="00C35868" w:rsidP="00C35868">
      <w:pPr>
        <w:spacing w:line="480" w:lineRule="auto"/>
        <w:jc w:val="both"/>
        <w:rPr>
          <w:rFonts w:ascii="Transliterasi" w:hAnsi="Transliterasi" w:cstheme="majorBidi"/>
          <w:b/>
          <w:lang w:val="id-ID"/>
        </w:rPr>
      </w:pPr>
      <w:r w:rsidRPr="009D2176">
        <w:rPr>
          <w:rFonts w:ascii="Transliterasi" w:hAnsi="Transliterasi" w:cstheme="majorBidi"/>
          <w:b/>
          <w:lang w:val="id-ID"/>
        </w:rPr>
        <w:t>A</w:t>
      </w:r>
      <w:r w:rsidRPr="00D85241">
        <w:rPr>
          <w:rFonts w:ascii="Transliterasi" w:hAnsi="Transliterasi" w:cstheme="majorBidi"/>
          <w:b/>
          <w:lang w:val="id-ID"/>
        </w:rPr>
        <w:t xml:space="preserve">.  </w:t>
      </w:r>
      <w:r w:rsidRPr="009D2176">
        <w:rPr>
          <w:rFonts w:ascii="Transliterasi" w:hAnsi="Transliterasi" w:cstheme="majorBidi"/>
          <w:b/>
          <w:lang w:val="id-ID"/>
        </w:rPr>
        <w:t xml:space="preserve">Pengertian </w:t>
      </w:r>
      <w:r w:rsidRPr="00D85241">
        <w:rPr>
          <w:rFonts w:ascii="Transliterasi" w:hAnsi="Transliterasi" w:cstheme="majorBidi"/>
          <w:b/>
          <w:lang w:val="id-ID"/>
        </w:rPr>
        <w:t>Perjanjian Perkawinan</w:t>
      </w:r>
      <w:r w:rsidRPr="009D2176">
        <w:rPr>
          <w:rFonts w:ascii="Transliterasi" w:hAnsi="Transliterasi" w:cstheme="majorBidi"/>
          <w:b/>
          <w:lang w:val="id-ID"/>
        </w:rPr>
        <w:t xml:space="preserve"> dalam Islam</w:t>
      </w:r>
    </w:p>
    <w:p w:rsidR="00C35868" w:rsidRPr="009D2176" w:rsidRDefault="00C35868" w:rsidP="00C35868">
      <w:pPr>
        <w:spacing w:line="480" w:lineRule="auto"/>
        <w:ind w:firstLine="720"/>
        <w:jc w:val="both"/>
        <w:rPr>
          <w:rFonts w:ascii="Transliterasi" w:hAnsi="Transliterasi" w:cstheme="majorBidi"/>
          <w:lang w:val="id-ID"/>
        </w:rPr>
      </w:pPr>
      <w:r w:rsidRPr="009D2176">
        <w:rPr>
          <w:rFonts w:ascii="Transliterasi" w:hAnsi="Transliterasi" w:cstheme="majorBidi"/>
          <w:lang w:val="id-ID"/>
        </w:rPr>
        <w:t>Istilah perjanjian perkawinan dalam hukum Islam tidak ada, yang ada dalam literatur fiqh ditemukan bahasan dengan maksud yang sama yakni “</w:t>
      </w:r>
      <w:r w:rsidRPr="001202A8">
        <w:rPr>
          <w:rFonts w:ascii="Transliterasi" w:hAnsi="Transliterasi" w:cstheme="majorBidi"/>
          <w:i/>
          <w:lang w:val="id-ID"/>
        </w:rPr>
        <w:t>ijab kabul</w:t>
      </w:r>
      <w:r w:rsidRPr="009D2176">
        <w:rPr>
          <w:rFonts w:ascii="Transliterasi" w:hAnsi="Transliterasi" w:cstheme="majorBidi"/>
          <w:lang w:val="id-ID"/>
        </w:rPr>
        <w:t xml:space="preserve"> yang disertai dengan syarat” atau “persyaratan dalam </w:t>
      </w:r>
      <w:r w:rsidRPr="009D2176">
        <w:rPr>
          <w:rFonts w:ascii="Transliterasi" w:hAnsi="Transliterasi" w:cstheme="majorBidi"/>
          <w:lang w:val="id-ID"/>
        </w:rPr>
        <w:lastRenderedPageBreak/>
        <w:t>perkawinan”.  Bahasan tentang syarat dalam perkawinan tidak sama dengan syarat perkawinan yang ada dalam kitab-kitab fiqh karena yang dibahas dalam syarat perkawinan itu adalah syarat-syarat untuk sahnya suatu perkawinan.</w:t>
      </w:r>
      <w:r w:rsidRPr="009D2176">
        <w:rPr>
          <w:rStyle w:val="FootnoteReference"/>
          <w:rFonts w:ascii="Transliterasi" w:hAnsi="Transliterasi" w:cstheme="majorBidi"/>
          <w:lang w:val="id-ID"/>
        </w:rPr>
        <w:footnoteReference w:id="16"/>
      </w:r>
    </w:p>
    <w:p w:rsidR="00C35868" w:rsidRPr="009D2176" w:rsidRDefault="00C35868" w:rsidP="00C35868">
      <w:pPr>
        <w:spacing w:line="480" w:lineRule="auto"/>
        <w:ind w:firstLine="720"/>
        <w:jc w:val="both"/>
        <w:rPr>
          <w:rFonts w:ascii="Transliterasi" w:hAnsi="Transliterasi" w:cstheme="majorBidi"/>
          <w:lang w:val="id-ID"/>
        </w:rPr>
      </w:pPr>
      <w:r w:rsidRPr="009D2176">
        <w:rPr>
          <w:rFonts w:ascii="Transliterasi" w:hAnsi="Transliterasi" w:cstheme="majorBidi"/>
          <w:lang w:val="id-ID"/>
        </w:rPr>
        <w:t xml:space="preserve"> Kaitan antara syarat dalam perkawinan den</w:t>
      </w:r>
      <w:r>
        <w:rPr>
          <w:rFonts w:ascii="Transliterasi" w:hAnsi="Transliterasi" w:cstheme="majorBidi"/>
          <w:lang w:val="id-ID"/>
        </w:rPr>
        <w:t>gan perjanjian perkawinan adalah,</w:t>
      </w:r>
      <w:r w:rsidRPr="009D2176">
        <w:rPr>
          <w:rFonts w:ascii="Transliterasi" w:hAnsi="Transliterasi" w:cstheme="majorBidi"/>
          <w:lang w:val="id-ID"/>
        </w:rPr>
        <w:t xml:space="preserve"> karena perjanjian itu berisi syarat-syarat yang harus dipenuhi oleh pihak yang melakukan perjanjian dalam arti pihak-pihak yang berjanji untuk memenuhi syarat yang ditentukan. Syarat atau perjanjian yang dimaksud ini dilakukan di luar prosesi akad perkawinan.</w:t>
      </w:r>
    </w:p>
    <w:p w:rsidR="00C35868" w:rsidRPr="009D2176" w:rsidRDefault="00C35868" w:rsidP="00C35868">
      <w:pPr>
        <w:spacing w:line="480" w:lineRule="auto"/>
        <w:ind w:firstLine="720"/>
        <w:jc w:val="both"/>
        <w:rPr>
          <w:rFonts w:ascii="Transliterasi" w:hAnsi="Transliterasi" w:cstheme="majorBidi"/>
          <w:lang w:val="id-ID"/>
        </w:rPr>
      </w:pPr>
      <w:r w:rsidRPr="009D2176">
        <w:rPr>
          <w:rFonts w:ascii="Transliterasi" w:hAnsi="Transliterasi" w:cstheme="majorBidi"/>
          <w:lang w:val="id-ID"/>
        </w:rPr>
        <w:t xml:space="preserve">Oleh karena itu perjanjian </w:t>
      </w:r>
      <w:r>
        <w:rPr>
          <w:rFonts w:ascii="Transliterasi" w:hAnsi="Transliterasi" w:cstheme="majorBidi"/>
          <w:lang w:val="id-ID"/>
        </w:rPr>
        <w:t xml:space="preserve"> </w:t>
      </w:r>
      <w:r w:rsidRPr="009D2176">
        <w:rPr>
          <w:rFonts w:ascii="Transliterasi" w:hAnsi="Transliterasi" w:cstheme="majorBidi"/>
          <w:lang w:val="id-ID"/>
        </w:rPr>
        <w:t>perkawinan terpisah dari akad nikah, maka tidak ada kaitan hukum antara akad nikah yang dilaksanakan secara sah dengan pelaksanan syarat yang ditentukan dalam perjanjian itu. Hal ini berarti bahwa tidak dipenuhinya perjanjian tidak menyebabkan batalnya nikah yang sudah sah.</w:t>
      </w:r>
      <w:r w:rsidRPr="009D2176">
        <w:rPr>
          <w:rStyle w:val="FootnoteReference"/>
          <w:rFonts w:ascii="Transliterasi" w:hAnsi="Transliterasi" w:cstheme="majorBidi"/>
          <w:lang w:val="id-ID"/>
        </w:rPr>
        <w:footnoteReference w:id="17"/>
      </w:r>
      <w:r w:rsidRPr="009D2176">
        <w:rPr>
          <w:rFonts w:ascii="Transliterasi" w:hAnsi="Transliterasi" w:cstheme="majorBidi"/>
          <w:lang w:val="id-ID"/>
        </w:rPr>
        <w:t xml:space="preserve"> Apabila di dalam ijab kabul diiringi dengan suatu syarat, baik syarat itu masih termasuk dalam rangkai</w:t>
      </w:r>
      <w:r>
        <w:rPr>
          <w:rFonts w:ascii="Transliterasi" w:hAnsi="Transliterasi" w:cstheme="majorBidi"/>
          <w:lang w:val="id-ID"/>
        </w:rPr>
        <w:t>an pernikahan, atau menyalahi hu</w:t>
      </w:r>
      <w:r w:rsidRPr="009D2176">
        <w:rPr>
          <w:rFonts w:ascii="Transliterasi" w:hAnsi="Transliterasi" w:cstheme="majorBidi"/>
          <w:lang w:val="id-ID"/>
        </w:rPr>
        <w:t xml:space="preserve">kum pernikahan atau mengandung manfaat yang akan diterima atau mengandung syarat yang dilarang agama. Maka masing-masing syarat tersebut mempunyai </w:t>
      </w:r>
      <w:r w:rsidRPr="009D2176">
        <w:rPr>
          <w:rFonts w:ascii="Transliterasi" w:hAnsi="Transliterasi" w:cstheme="majorBidi"/>
          <w:lang w:val="id-ID"/>
        </w:rPr>
        <w:lastRenderedPageBreak/>
        <w:t>ketentuan hukum tersendiri.</w:t>
      </w:r>
      <w:r w:rsidRPr="009D2176">
        <w:rPr>
          <w:rStyle w:val="FootnoteReference"/>
          <w:rFonts w:ascii="Transliterasi" w:hAnsi="Transliterasi" w:cstheme="majorBidi"/>
          <w:lang w:val="id-ID"/>
        </w:rPr>
        <w:footnoteReference w:id="18"/>
      </w:r>
      <w:r w:rsidRPr="009D2176">
        <w:rPr>
          <w:rFonts w:ascii="Transliterasi" w:hAnsi="Transliterasi" w:cstheme="majorBidi"/>
          <w:lang w:val="id-ID"/>
        </w:rPr>
        <w:t xml:space="preserve"> Para ahli fiqh mensyaratkan hendaknya ucapan yang dipergunakan dalam suatu ijab kabul bersifat mutlak tidak disertai syarat-syarat atau perjanjian tertentu.</w:t>
      </w:r>
    </w:p>
    <w:p w:rsidR="00C35868" w:rsidRPr="009D2176" w:rsidRDefault="00C35868" w:rsidP="00C35868">
      <w:pPr>
        <w:spacing w:line="480" w:lineRule="auto"/>
        <w:ind w:firstLine="720"/>
        <w:jc w:val="both"/>
        <w:rPr>
          <w:rFonts w:ascii="Transliterasi" w:hAnsi="Transliterasi" w:cstheme="majorBidi"/>
          <w:lang w:val="id-ID"/>
        </w:rPr>
      </w:pPr>
      <w:r w:rsidRPr="009D2176">
        <w:rPr>
          <w:rFonts w:ascii="Transliterasi" w:hAnsi="Transliterasi" w:cstheme="majorBidi"/>
          <w:lang w:val="id-ID"/>
        </w:rPr>
        <w:t xml:space="preserve"> Namun apabila dipersyaratkan atau di</w:t>
      </w:r>
      <w:r>
        <w:rPr>
          <w:rFonts w:ascii="Transliterasi" w:hAnsi="Transliterasi" w:cstheme="majorBidi"/>
          <w:lang w:val="id-ID"/>
        </w:rPr>
        <w:t xml:space="preserve"> </w:t>
      </w:r>
      <w:r w:rsidRPr="009D2176">
        <w:rPr>
          <w:rFonts w:ascii="Transliterasi" w:hAnsi="Transliterasi" w:cstheme="majorBidi"/>
          <w:lang w:val="id-ID"/>
        </w:rPr>
        <w:t>perjanjikan, maka dapat terjadi dalam bermacam-macam bentuk dengan akibat hukum yang bermacam-macam pula.</w:t>
      </w:r>
      <w:r w:rsidRPr="009D2176">
        <w:rPr>
          <w:rStyle w:val="FootnoteReference"/>
          <w:rFonts w:ascii="Transliterasi" w:hAnsi="Transliterasi" w:cstheme="majorBidi"/>
          <w:lang w:val="id-ID"/>
        </w:rPr>
        <w:footnoteReference w:id="19"/>
      </w:r>
      <w:r w:rsidRPr="009D2176">
        <w:rPr>
          <w:rFonts w:ascii="Transliterasi" w:hAnsi="Transliterasi" w:cstheme="majorBidi"/>
          <w:lang w:val="id-ID"/>
        </w:rPr>
        <w:t xml:space="preserve"> Secara umum, syarat atau perjanjian dalam perkawinan menurut ulama fiqh dapat diklasifikasikan sebagai berikut:</w:t>
      </w:r>
    </w:p>
    <w:p w:rsidR="00C35868" w:rsidRPr="009D2176" w:rsidRDefault="00C35868" w:rsidP="00C35868">
      <w:pPr>
        <w:pStyle w:val="ListParagraph"/>
        <w:numPr>
          <w:ilvl w:val="0"/>
          <w:numId w:val="29"/>
        </w:numPr>
        <w:spacing w:after="0" w:line="480" w:lineRule="auto"/>
        <w:jc w:val="both"/>
        <w:rPr>
          <w:rFonts w:ascii="Transliterasi" w:hAnsi="Transliterasi" w:cstheme="majorBidi"/>
          <w:lang w:val="id-ID"/>
        </w:rPr>
      </w:pPr>
      <w:r w:rsidRPr="009D2176">
        <w:rPr>
          <w:rFonts w:ascii="Transliterasi" w:hAnsi="Transliterasi" w:cstheme="majorBidi"/>
          <w:lang w:val="id-ID"/>
        </w:rPr>
        <w:t>Syarat atau perjanjian yang wajib dipenuhi Syarat yang langsung berkaitan dengan pelaksanaan kewajiban suami istri dalam perkawinan dan merupakan tuntutan dan tujuan dari perkawinan itu sendiri, dan tidak mengandung hal-hal yang yang menyalahi hukum Allah dan Rasul-Nya.</w:t>
      </w:r>
      <w:r w:rsidRPr="009D2176">
        <w:rPr>
          <w:rStyle w:val="FootnoteReference"/>
          <w:rFonts w:ascii="Transliterasi" w:hAnsi="Transliterasi" w:cstheme="majorBidi"/>
          <w:lang w:val="id-ID"/>
        </w:rPr>
        <w:footnoteReference w:id="20"/>
      </w:r>
      <w:r w:rsidRPr="009D2176">
        <w:rPr>
          <w:rFonts w:ascii="Transliterasi" w:hAnsi="Transliterasi" w:cstheme="majorBidi"/>
          <w:lang w:val="id-ID"/>
        </w:rPr>
        <w:t xml:space="preserve"> Persyaratan yang sesuai dengan tujuan pernikahan dan tidak menyalahi hukum syara’, seperti:</w:t>
      </w:r>
    </w:p>
    <w:p w:rsidR="00C35868" w:rsidRPr="009D2176" w:rsidRDefault="00C35868" w:rsidP="00C35868">
      <w:pPr>
        <w:pStyle w:val="ListParagraph"/>
        <w:numPr>
          <w:ilvl w:val="0"/>
          <w:numId w:val="28"/>
        </w:numPr>
        <w:spacing w:after="0" w:line="480" w:lineRule="auto"/>
        <w:ind w:left="1418"/>
        <w:jc w:val="both"/>
        <w:rPr>
          <w:rFonts w:ascii="Transliterasi" w:hAnsi="Transliterasi" w:cstheme="majorBidi"/>
          <w:lang w:val="it-IT"/>
        </w:rPr>
      </w:pPr>
      <w:r>
        <w:rPr>
          <w:rFonts w:ascii="Transliterasi" w:hAnsi="Transliterasi" w:cstheme="majorBidi"/>
          <w:lang w:val="id-ID"/>
        </w:rPr>
        <w:t>S</w:t>
      </w:r>
      <w:r w:rsidRPr="009D2176">
        <w:rPr>
          <w:rFonts w:ascii="Transliterasi" w:hAnsi="Transliterasi" w:cstheme="majorBidi"/>
          <w:lang w:val="it-IT"/>
        </w:rPr>
        <w:t>uami istri bergaul secara baik.</w:t>
      </w:r>
    </w:p>
    <w:p w:rsidR="00C35868" w:rsidRPr="009D2176" w:rsidRDefault="00C35868" w:rsidP="00C35868">
      <w:pPr>
        <w:pStyle w:val="ListParagraph"/>
        <w:numPr>
          <w:ilvl w:val="0"/>
          <w:numId w:val="28"/>
        </w:numPr>
        <w:spacing w:after="0" w:line="480" w:lineRule="auto"/>
        <w:ind w:left="1418"/>
        <w:jc w:val="both"/>
        <w:rPr>
          <w:rFonts w:ascii="Transliterasi" w:hAnsi="Transliterasi" w:cstheme="majorBidi"/>
          <w:lang w:val="it-IT"/>
        </w:rPr>
      </w:pPr>
      <w:r>
        <w:rPr>
          <w:rFonts w:ascii="Transliterasi" w:hAnsi="Transliterasi" w:cstheme="majorBidi"/>
          <w:lang w:val="id-ID"/>
        </w:rPr>
        <w:t>M</w:t>
      </w:r>
      <w:r w:rsidRPr="009D2176">
        <w:rPr>
          <w:rFonts w:ascii="Transliterasi" w:hAnsi="Transliterasi" w:cstheme="majorBidi"/>
          <w:lang w:val="it-IT"/>
        </w:rPr>
        <w:t>emberi pakaian, nafkah dan tempat tinggal yang pantas untuk</w:t>
      </w:r>
      <w:r>
        <w:rPr>
          <w:rFonts w:ascii="Transliterasi" w:hAnsi="Transliterasi" w:cstheme="majorBidi"/>
          <w:lang w:val="id-ID"/>
        </w:rPr>
        <w:t xml:space="preserve"> </w:t>
      </w:r>
      <w:r w:rsidRPr="009D2176">
        <w:rPr>
          <w:rFonts w:ascii="Transliterasi" w:hAnsi="Transliterasi" w:cstheme="majorBidi"/>
          <w:lang w:val="it-IT"/>
        </w:rPr>
        <w:t>istri dan anak-anak.</w:t>
      </w:r>
    </w:p>
    <w:p w:rsidR="00C35868" w:rsidRPr="009D2176" w:rsidRDefault="00C35868" w:rsidP="00C35868">
      <w:pPr>
        <w:pStyle w:val="ListParagraph"/>
        <w:numPr>
          <w:ilvl w:val="0"/>
          <w:numId w:val="28"/>
        </w:numPr>
        <w:spacing w:after="0" w:line="480" w:lineRule="auto"/>
        <w:ind w:left="1418"/>
        <w:jc w:val="both"/>
        <w:rPr>
          <w:rFonts w:ascii="Transliterasi" w:hAnsi="Transliterasi" w:cstheme="majorBidi"/>
          <w:lang w:val="id-ID"/>
        </w:rPr>
      </w:pPr>
      <w:r>
        <w:rPr>
          <w:rFonts w:ascii="Transliterasi" w:hAnsi="Transliterasi" w:cstheme="majorBidi"/>
          <w:lang w:val="id-ID"/>
        </w:rPr>
        <w:t>S</w:t>
      </w:r>
      <w:r w:rsidRPr="009D2176">
        <w:rPr>
          <w:rFonts w:ascii="Transliterasi" w:hAnsi="Transliterasi" w:cstheme="majorBidi"/>
          <w:lang w:val="it-IT"/>
        </w:rPr>
        <w:t xml:space="preserve">uami istri mesti memelihara anak yang lahir dari perkawinan. </w:t>
      </w:r>
    </w:p>
    <w:p w:rsidR="00C35868" w:rsidRPr="009D2176" w:rsidRDefault="00C35868" w:rsidP="00C35868">
      <w:pPr>
        <w:pStyle w:val="ListParagraph"/>
        <w:numPr>
          <w:ilvl w:val="0"/>
          <w:numId w:val="28"/>
        </w:numPr>
        <w:spacing w:after="0" w:line="480" w:lineRule="auto"/>
        <w:ind w:left="1418"/>
        <w:jc w:val="both"/>
        <w:rPr>
          <w:rFonts w:ascii="Transliterasi" w:hAnsi="Transliterasi" w:cstheme="majorBidi"/>
        </w:rPr>
      </w:pPr>
      <w:r w:rsidRPr="009D2176">
        <w:rPr>
          <w:rFonts w:ascii="Transliterasi" w:hAnsi="Transliterasi" w:cstheme="majorBidi"/>
        </w:rPr>
        <w:lastRenderedPageBreak/>
        <w:t>Tidak mengurangi sedikit pun hak-hak masing-masing pihak.</w:t>
      </w:r>
    </w:p>
    <w:p w:rsidR="00C35868" w:rsidRPr="009D2176" w:rsidRDefault="00C35868" w:rsidP="00C35868">
      <w:pPr>
        <w:pStyle w:val="ListParagraph"/>
        <w:numPr>
          <w:ilvl w:val="0"/>
          <w:numId w:val="28"/>
        </w:numPr>
        <w:spacing w:after="0" w:line="480" w:lineRule="auto"/>
        <w:ind w:left="1418"/>
        <w:jc w:val="both"/>
        <w:rPr>
          <w:rFonts w:ascii="Transliterasi" w:hAnsi="Transliterasi" w:cstheme="majorBidi"/>
        </w:rPr>
      </w:pPr>
      <w:r w:rsidRPr="009D2176">
        <w:rPr>
          <w:rFonts w:ascii="Transliterasi" w:hAnsi="Transliterasi" w:cstheme="majorBidi"/>
        </w:rPr>
        <w:t>Suami memberikan bagian kepadanya (istri) sama dengan istri-istrinya yang lain (kalau dimadu) dan lain sebagainya.</w:t>
      </w:r>
    </w:p>
    <w:p w:rsidR="00C35868" w:rsidRPr="009D2176" w:rsidRDefault="00C35868" w:rsidP="00C35868">
      <w:pPr>
        <w:spacing w:line="480" w:lineRule="auto"/>
        <w:ind w:firstLine="720"/>
        <w:jc w:val="both"/>
        <w:rPr>
          <w:rFonts w:ascii="Transliterasi" w:hAnsi="Transliterasi" w:cstheme="majorBidi"/>
          <w:lang w:val="id-ID"/>
        </w:rPr>
      </w:pPr>
      <w:r w:rsidRPr="009D2176">
        <w:rPr>
          <w:rFonts w:ascii="Transliterasi" w:hAnsi="Transliterasi" w:cstheme="majorBidi"/>
          <w:lang w:val="id-ID"/>
        </w:rPr>
        <w:t xml:space="preserve">Dalam hal ini, para ulama sepakat mengatakan bahwa syarat-syarat dalam bentuk ini wajib dilaksanakan. </w:t>
      </w:r>
      <w:r w:rsidRPr="00D85241">
        <w:rPr>
          <w:rFonts w:ascii="Transliterasi" w:hAnsi="Transliterasi" w:cstheme="majorBidi"/>
          <w:lang w:val="id-ID"/>
        </w:rPr>
        <w:t>Pihak yang terlibat atau</w:t>
      </w:r>
      <w:r w:rsidRPr="009D2176">
        <w:rPr>
          <w:rFonts w:ascii="Transliterasi" w:hAnsi="Transliterasi" w:cstheme="majorBidi"/>
          <w:lang w:val="id-ID"/>
        </w:rPr>
        <w:t xml:space="preserve"> </w:t>
      </w:r>
      <w:r w:rsidRPr="00D85241">
        <w:rPr>
          <w:rFonts w:ascii="Transliterasi" w:hAnsi="Transliterasi" w:cstheme="majorBidi"/>
          <w:lang w:val="id-ID"/>
        </w:rPr>
        <w:t>yang berjanji wajib memenuhinya dan terikat dengan persyaratan</w:t>
      </w:r>
      <w:r w:rsidRPr="009D2176">
        <w:rPr>
          <w:rFonts w:ascii="Transliterasi" w:hAnsi="Transliterasi" w:cstheme="majorBidi"/>
          <w:lang w:val="id-ID"/>
        </w:rPr>
        <w:t xml:space="preserve"> </w:t>
      </w:r>
      <w:r w:rsidRPr="00D85241">
        <w:rPr>
          <w:rFonts w:ascii="Transliterasi" w:hAnsi="Transliterasi" w:cstheme="majorBidi"/>
          <w:lang w:val="id-ID"/>
        </w:rPr>
        <w:t>tersebut. Namun apabila pihak yang berjanji tidak memenuhi persyaratan</w:t>
      </w:r>
      <w:r w:rsidRPr="009D2176">
        <w:rPr>
          <w:rFonts w:ascii="Transliterasi" w:hAnsi="Transliterasi" w:cstheme="majorBidi"/>
          <w:lang w:val="id-ID"/>
        </w:rPr>
        <w:t xml:space="preserve"> </w:t>
      </w:r>
      <w:r w:rsidRPr="00D85241">
        <w:rPr>
          <w:rFonts w:ascii="Transliterasi" w:hAnsi="Transliterasi" w:cstheme="majorBidi"/>
          <w:lang w:val="id-ID"/>
        </w:rPr>
        <w:t>tersebut tidak menyebabkan perkawinan dengan sendirinya batal, resiko</w:t>
      </w:r>
      <w:r w:rsidRPr="009D2176">
        <w:rPr>
          <w:rFonts w:ascii="Transliterasi" w:hAnsi="Transliterasi" w:cstheme="majorBidi"/>
          <w:lang w:val="id-ID"/>
        </w:rPr>
        <w:t xml:space="preserve"> </w:t>
      </w:r>
      <w:r w:rsidRPr="00D85241">
        <w:rPr>
          <w:rFonts w:ascii="Transliterasi" w:hAnsi="Transliterasi" w:cstheme="majorBidi"/>
          <w:lang w:val="id-ID"/>
        </w:rPr>
        <w:t>dari tidak memenuhi persyaratan ini adalah adanya hak bagi pihak yang</w:t>
      </w:r>
      <w:r w:rsidRPr="009D2176">
        <w:rPr>
          <w:rFonts w:ascii="Transliterasi" w:hAnsi="Transliterasi" w:cstheme="majorBidi"/>
          <w:lang w:val="id-ID"/>
        </w:rPr>
        <w:t xml:space="preserve"> </w:t>
      </w:r>
      <w:r w:rsidRPr="00D85241">
        <w:rPr>
          <w:rFonts w:ascii="Transliterasi" w:hAnsi="Transliterasi" w:cstheme="majorBidi"/>
          <w:lang w:val="id-ID"/>
        </w:rPr>
        <w:t>dirugikan untuk menentut di pengadilan untuk batalnya perkawinan.</w:t>
      </w:r>
      <w:r w:rsidRPr="009D2176">
        <w:rPr>
          <w:rStyle w:val="FootnoteReference"/>
          <w:rFonts w:ascii="Transliterasi" w:hAnsi="Transliterasi" w:cstheme="majorBidi"/>
        </w:rPr>
        <w:footnoteReference w:id="21"/>
      </w:r>
    </w:p>
    <w:p w:rsidR="00C35868" w:rsidRPr="009D2176" w:rsidRDefault="00C35868" w:rsidP="00C35868">
      <w:pPr>
        <w:pStyle w:val="ListParagraph"/>
        <w:numPr>
          <w:ilvl w:val="0"/>
          <w:numId w:val="29"/>
        </w:numPr>
        <w:spacing w:after="0" w:line="480" w:lineRule="auto"/>
        <w:ind w:left="714" w:hanging="357"/>
        <w:jc w:val="both"/>
        <w:rPr>
          <w:rFonts w:ascii="Transliterasi" w:hAnsi="Transliterasi" w:cstheme="majorBidi"/>
          <w:lang w:val="id-ID"/>
        </w:rPr>
      </w:pPr>
      <w:r w:rsidRPr="009D2176">
        <w:rPr>
          <w:rFonts w:ascii="Transliterasi" w:hAnsi="Transliterasi" w:cstheme="majorBidi"/>
          <w:lang w:val="id-ID"/>
        </w:rPr>
        <w:t>Syarat yang tidak wajib dipenuhi</w:t>
      </w:r>
    </w:p>
    <w:p w:rsidR="00C35868" w:rsidRPr="009D2176" w:rsidRDefault="00C35868" w:rsidP="00C35868">
      <w:pPr>
        <w:pStyle w:val="ListParagraph"/>
        <w:spacing w:line="480" w:lineRule="auto"/>
        <w:jc w:val="both"/>
        <w:rPr>
          <w:rFonts w:ascii="Transliterasi" w:hAnsi="Transliterasi" w:cstheme="majorBidi"/>
          <w:lang w:val="id-ID"/>
        </w:rPr>
      </w:pPr>
      <w:r w:rsidRPr="009D2176">
        <w:rPr>
          <w:rFonts w:ascii="Transliterasi" w:hAnsi="Transliterasi" w:cstheme="majorBidi"/>
          <w:lang w:val="id-ID"/>
        </w:rPr>
        <w:t>Hal-hal yang apabila dipersyaratkan maka tidak wajib dipenuhi dan tidak memberi akibat hukum, sebab syarat-syarat itu menyalahi hukum perkawinan atau secara khusus dilarang untuk dilakukan atau memberi mudharat kepada pihak-pihak tertentu,</w:t>
      </w:r>
      <w:r w:rsidRPr="009D2176">
        <w:rPr>
          <w:rStyle w:val="FootnoteReference"/>
          <w:rFonts w:ascii="Transliterasi" w:hAnsi="Transliterasi" w:cstheme="majorBidi"/>
          <w:lang w:val="id-ID"/>
        </w:rPr>
        <w:footnoteReference w:id="22"/>
      </w:r>
      <w:r w:rsidRPr="009D2176">
        <w:rPr>
          <w:rFonts w:ascii="Transliterasi" w:hAnsi="Transliterasi" w:cstheme="majorBidi"/>
          <w:lang w:val="id-ID"/>
        </w:rPr>
        <w:t xml:space="preserve"> misalnya:</w:t>
      </w:r>
    </w:p>
    <w:p w:rsidR="00C35868" w:rsidRPr="009D2176" w:rsidRDefault="00C35868" w:rsidP="00C35868">
      <w:pPr>
        <w:pStyle w:val="ListParagraph"/>
        <w:numPr>
          <w:ilvl w:val="0"/>
          <w:numId w:val="30"/>
        </w:numPr>
        <w:spacing w:after="0" w:line="480" w:lineRule="auto"/>
        <w:jc w:val="both"/>
        <w:rPr>
          <w:rFonts w:ascii="Transliterasi" w:hAnsi="Transliterasi" w:cstheme="majorBidi"/>
          <w:lang w:val="id-ID"/>
        </w:rPr>
      </w:pPr>
      <w:r w:rsidRPr="009D2176">
        <w:rPr>
          <w:rFonts w:ascii="Transliterasi" w:hAnsi="Transliterasi" w:cstheme="majorBidi"/>
          <w:lang w:val="id-ID"/>
        </w:rPr>
        <w:t>Persyaratan yang bertentangan dengan tujuan dan hukum perkawinan Islam, seperti untuk tidak membayar mas kawin, untuk tidak memberi nafkah, atau istri yang memberi nafkah kepada suami dan lain-lain.</w:t>
      </w:r>
    </w:p>
    <w:p w:rsidR="00C35868" w:rsidRPr="009D2176" w:rsidRDefault="00C35868" w:rsidP="00C35868">
      <w:pPr>
        <w:pStyle w:val="ListParagraph"/>
        <w:numPr>
          <w:ilvl w:val="0"/>
          <w:numId w:val="30"/>
        </w:numPr>
        <w:spacing w:after="0" w:line="480" w:lineRule="auto"/>
        <w:jc w:val="both"/>
        <w:rPr>
          <w:rFonts w:ascii="Transliterasi" w:hAnsi="Transliterasi" w:cstheme="majorBidi"/>
          <w:lang w:val="id-ID"/>
        </w:rPr>
      </w:pPr>
      <w:r w:rsidRPr="009D2176">
        <w:rPr>
          <w:rFonts w:ascii="Transliterasi" w:hAnsi="Transliterasi" w:cstheme="majorBidi"/>
          <w:lang w:val="id-ID"/>
        </w:rPr>
        <w:lastRenderedPageBreak/>
        <w:t>Persyaratan dalam hal hubungan suami istri (ijma’). Seperti persyaratan untuk tidak disetubuhi,</w:t>
      </w:r>
      <w:r w:rsidRPr="009D2176">
        <w:rPr>
          <w:rStyle w:val="FootnoteReference"/>
          <w:rFonts w:ascii="Transliterasi" w:hAnsi="Transliterasi" w:cstheme="majorBidi"/>
          <w:lang w:val="id-ID"/>
        </w:rPr>
        <w:footnoteReference w:id="23"/>
      </w:r>
      <w:r w:rsidRPr="009D2176">
        <w:rPr>
          <w:rFonts w:ascii="Transliterasi" w:hAnsi="Transliterasi" w:cstheme="majorBidi"/>
          <w:lang w:val="id-ID"/>
        </w:rPr>
        <w:t xml:space="preserve"> istri tidak mendapat giliran yang sama (dalam hal berpoligami).</w:t>
      </w:r>
    </w:p>
    <w:p w:rsidR="00C35868" w:rsidRPr="009D2176" w:rsidRDefault="00C35868" w:rsidP="00C35868">
      <w:pPr>
        <w:pStyle w:val="ListParagraph"/>
        <w:numPr>
          <w:ilvl w:val="0"/>
          <w:numId w:val="30"/>
        </w:numPr>
        <w:spacing w:after="0" w:line="480" w:lineRule="auto"/>
        <w:jc w:val="both"/>
        <w:rPr>
          <w:rFonts w:ascii="Transliterasi" w:hAnsi="Transliterasi" w:cstheme="majorBidi"/>
          <w:lang w:val="id-ID"/>
        </w:rPr>
      </w:pPr>
      <w:r w:rsidRPr="009D2176">
        <w:rPr>
          <w:rFonts w:ascii="Transliterasi" w:hAnsi="Transliterasi" w:cstheme="majorBidi"/>
        </w:rPr>
        <w:t>Persyaratan untuk tidak saling mewarisi.</w:t>
      </w:r>
    </w:p>
    <w:p w:rsidR="00C35868" w:rsidRPr="009D2176" w:rsidRDefault="00C35868" w:rsidP="00C35868">
      <w:pPr>
        <w:pStyle w:val="ListParagraph"/>
        <w:numPr>
          <w:ilvl w:val="0"/>
          <w:numId w:val="30"/>
        </w:numPr>
        <w:spacing w:after="0" w:line="480" w:lineRule="auto"/>
        <w:jc w:val="both"/>
        <w:rPr>
          <w:rFonts w:ascii="Transliterasi" w:hAnsi="Transliterasi" w:cstheme="majorBidi"/>
          <w:lang w:val="id-ID"/>
        </w:rPr>
      </w:pPr>
      <w:r w:rsidRPr="009D2176">
        <w:rPr>
          <w:rFonts w:ascii="Transliterasi" w:hAnsi="Transliterasi" w:cstheme="majorBidi"/>
          <w:lang w:val="id-ID"/>
        </w:rPr>
        <w:t>Persyaratan untuk menyerahkan hak talak kepada istri.</w:t>
      </w:r>
    </w:p>
    <w:p w:rsidR="00C35868" w:rsidRPr="009D2176" w:rsidRDefault="00C35868" w:rsidP="00C35868">
      <w:pPr>
        <w:pStyle w:val="ListParagraph"/>
        <w:numPr>
          <w:ilvl w:val="0"/>
          <w:numId w:val="30"/>
        </w:numPr>
        <w:spacing w:after="0" w:line="480" w:lineRule="auto"/>
        <w:jc w:val="both"/>
        <w:rPr>
          <w:rFonts w:ascii="Transliterasi" w:hAnsi="Transliterasi" w:cstheme="majorBidi"/>
        </w:rPr>
      </w:pPr>
      <w:r w:rsidRPr="009D2176">
        <w:rPr>
          <w:rFonts w:ascii="Transliterasi" w:hAnsi="Transliterasi" w:cstheme="majorBidi"/>
        </w:rPr>
        <w:t>Dan persyaratan lain yang bertentangan dengan syara’,  seperti</w:t>
      </w:r>
      <w:r w:rsidRPr="009D2176">
        <w:rPr>
          <w:rFonts w:ascii="Transliterasi" w:hAnsi="Transliterasi" w:cstheme="majorBidi"/>
          <w:lang w:val="id-ID"/>
        </w:rPr>
        <w:t xml:space="preserve"> </w:t>
      </w:r>
      <w:r w:rsidRPr="009D2176">
        <w:rPr>
          <w:rFonts w:ascii="Transliterasi" w:hAnsi="Transliterasi" w:cstheme="majorBidi"/>
        </w:rPr>
        <w:t>persyaratan untuk tidak berketurunan dan lain-lain.</w:t>
      </w:r>
    </w:p>
    <w:p w:rsidR="00C35868" w:rsidRDefault="00C35868" w:rsidP="00C35868">
      <w:pPr>
        <w:spacing w:line="480" w:lineRule="auto"/>
        <w:ind w:firstLine="720"/>
        <w:jc w:val="both"/>
        <w:rPr>
          <w:rFonts w:ascii="Transliterasi" w:hAnsi="Transliterasi" w:cstheme="majorBidi"/>
          <w:lang w:val="id-ID"/>
        </w:rPr>
      </w:pPr>
      <w:r w:rsidRPr="009D2176">
        <w:rPr>
          <w:rFonts w:ascii="Transliterasi" w:hAnsi="Transliterasi" w:cstheme="majorBidi"/>
          <w:lang w:val="id-ID"/>
        </w:rPr>
        <w:t>Dalam hal ini, para ulama juga sepakat bahwa syarat atau perjanjian tersebut tidak wajib dipenuhi dan syarat-syarat tersebut batal dengan sendirinya karena syarat itu bertentangan dengan hukum syara’dan hakekat perkawinan sehingga akan memberikan suatu mudharat. Meskipun menepati perjanjian itu menurut asalnya adalah diperintahkan.</w:t>
      </w:r>
      <w:r w:rsidRPr="009D2176">
        <w:rPr>
          <w:rStyle w:val="FootnoteReference"/>
          <w:rFonts w:ascii="Transliterasi" w:hAnsi="Transliterasi" w:cstheme="majorBidi"/>
          <w:lang w:val="id-ID"/>
        </w:rPr>
        <w:footnoteReference w:id="24"/>
      </w:r>
    </w:p>
    <w:p w:rsidR="00C35868" w:rsidRPr="009D2176" w:rsidRDefault="00C35868" w:rsidP="00C35868">
      <w:pPr>
        <w:spacing w:line="480" w:lineRule="auto"/>
        <w:ind w:firstLine="720"/>
        <w:jc w:val="both"/>
        <w:rPr>
          <w:rFonts w:ascii="Transliterasi" w:hAnsi="Transliterasi" w:cstheme="majorBidi"/>
          <w:lang w:val="id-ID"/>
        </w:rPr>
      </w:pPr>
      <w:r w:rsidRPr="009D2176">
        <w:rPr>
          <w:rFonts w:ascii="Transliterasi" w:hAnsi="Transliterasi" w:cstheme="majorBidi"/>
          <w:lang w:val="id-ID"/>
        </w:rPr>
        <w:t>Walaupun syarat dan perjanjian itu harus dipenuhi, namun apabila syarat tersebut bertentangan dengan hukum syara’ maka tidak wajib dipenuhi, dalam arti syarat yang menghalalkan yang haram dan mengharamkan yang halal.</w:t>
      </w:r>
      <w:r w:rsidRPr="009D2176">
        <w:rPr>
          <w:rStyle w:val="FootnoteReference"/>
          <w:rFonts w:ascii="Transliterasi" w:hAnsi="Transliterasi" w:cstheme="majorBidi"/>
          <w:lang w:val="id-ID"/>
        </w:rPr>
        <w:footnoteReference w:id="25"/>
      </w:r>
      <w:r w:rsidRPr="009D2176">
        <w:rPr>
          <w:rFonts w:ascii="Transliterasi" w:hAnsi="Transliterasi" w:cstheme="majorBidi"/>
          <w:lang w:val="id-ID"/>
        </w:rPr>
        <w:t xml:space="preserve"> Adapun akadnya sendiri tetap sah, karena syarat-syarat tadi berada diluar ijab Kabul yang menyebutnya tidak berguna dan tidak disebutkannya pun tidak merugikan. Oleh karena itu akadnya tidak batal, sebab pernikahan se</w:t>
      </w:r>
      <w:r>
        <w:rPr>
          <w:rFonts w:ascii="Transliterasi" w:hAnsi="Transliterasi" w:cstheme="majorBidi"/>
          <w:lang w:val="id-ID"/>
        </w:rPr>
        <w:t xml:space="preserve">perti ini tetap sah. Jadi ijab </w:t>
      </w:r>
      <w:r>
        <w:rPr>
          <w:rFonts w:ascii="Transliterasi" w:hAnsi="Transliterasi" w:cstheme="majorBidi"/>
          <w:lang w:val="id-ID"/>
        </w:rPr>
        <w:lastRenderedPageBreak/>
        <w:t>k</w:t>
      </w:r>
      <w:r w:rsidRPr="009D2176">
        <w:rPr>
          <w:rFonts w:ascii="Transliterasi" w:hAnsi="Transliterasi" w:cstheme="majorBidi"/>
          <w:lang w:val="id-ID"/>
        </w:rPr>
        <w:t>abul (pernikahan) dengan syarat yang batal (syarat yang tidak wajib dipenuhi) itu tetap sah.</w:t>
      </w:r>
      <w:r w:rsidRPr="009D2176">
        <w:rPr>
          <w:rStyle w:val="FootnoteReference"/>
          <w:rFonts w:ascii="Transliterasi" w:hAnsi="Transliterasi" w:cstheme="majorBidi"/>
          <w:lang w:val="id-ID"/>
        </w:rPr>
        <w:footnoteReference w:id="26"/>
      </w:r>
    </w:p>
    <w:p w:rsidR="00C35868" w:rsidRPr="009D2176" w:rsidRDefault="00C35868" w:rsidP="00C35868">
      <w:pPr>
        <w:pStyle w:val="ListParagraph"/>
        <w:numPr>
          <w:ilvl w:val="0"/>
          <w:numId w:val="29"/>
        </w:numPr>
        <w:spacing w:after="0" w:line="480" w:lineRule="auto"/>
        <w:jc w:val="both"/>
        <w:rPr>
          <w:rFonts w:ascii="Transliterasi" w:hAnsi="Transliterasi" w:cstheme="majorBidi"/>
          <w:lang w:val="id-ID"/>
        </w:rPr>
      </w:pPr>
      <w:r w:rsidRPr="009D2176">
        <w:rPr>
          <w:rFonts w:ascii="Transliterasi" w:hAnsi="Transliterasi" w:cstheme="majorBidi"/>
        </w:rPr>
        <w:t>Syarat khusus untuk pihak perempuan</w:t>
      </w:r>
    </w:p>
    <w:p w:rsidR="00C35868" w:rsidRPr="009D2176" w:rsidRDefault="00C35868" w:rsidP="00C35868">
      <w:pPr>
        <w:pStyle w:val="ListParagraph"/>
        <w:spacing w:line="480" w:lineRule="auto"/>
        <w:ind w:firstLine="720"/>
        <w:jc w:val="both"/>
        <w:rPr>
          <w:rFonts w:ascii="Transliterasi" w:hAnsi="Transliterasi" w:cstheme="majorBidi"/>
          <w:lang w:val="id-ID"/>
        </w:rPr>
      </w:pPr>
      <w:r w:rsidRPr="009D2176">
        <w:rPr>
          <w:rFonts w:ascii="Transliterasi" w:hAnsi="Transliterasi" w:cstheme="majorBidi"/>
          <w:lang w:val="id-ID"/>
        </w:rPr>
        <w:t>Syarat-syarat yang harus dipenuhi pihak suami, yaitu syarat yang manfaat dan faedahnya kembali kepada pihak istri. Misalnya, suaminya tidak boleh menyuruh dia keluar rumah atau kampung halamannya atau tidak menawannya dan sebagainya, bahkan syarat yang diajukan pihak perempuan untuk tidak dimadu. Semua persyaratan tersebut harus dipenuhi oleh pihak laki-laki yang akan menikahinya. Jika ia tidak memenuhi syarat tersebut, maka pihak wanita boleh membatalkan pernikahan.</w:t>
      </w:r>
      <w:r w:rsidRPr="009D2176">
        <w:rPr>
          <w:rStyle w:val="FootnoteReference"/>
          <w:rFonts w:ascii="Transliterasi" w:hAnsi="Transliterasi" w:cstheme="majorBidi"/>
          <w:lang w:val="id-ID"/>
        </w:rPr>
        <w:footnoteReference w:id="27"/>
      </w:r>
    </w:p>
    <w:p w:rsidR="00C35868" w:rsidRDefault="00C35868" w:rsidP="00C35868">
      <w:pPr>
        <w:spacing w:line="480" w:lineRule="auto"/>
        <w:ind w:firstLine="720"/>
        <w:jc w:val="both"/>
        <w:rPr>
          <w:rFonts w:ascii="Transliterasi" w:hAnsi="Transliterasi" w:cstheme="majorBidi"/>
          <w:lang w:val="id-ID"/>
        </w:rPr>
      </w:pPr>
      <w:r w:rsidRPr="009D2176">
        <w:rPr>
          <w:rFonts w:ascii="Transliterasi" w:hAnsi="Transliterasi" w:cstheme="majorBidi"/>
          <w:lang w:val="id-ID"/>
        </w:rPr>
        <w:t>Dalam hal syarat atau perjanjian yang diajukan pihak perempuan, terjadi perbedaan pendapat (</w:t>
      </w:r>
      <w:r w:rsidRPr="00511996">
        <w:rPr>
          <w:rFonts w:ascii="Transliterasi" w:hAnsi="Transliterasi" w:cstheme="majorBidi"/>
          <w:i/>
          <w:lang w:val="id-ID"/>
        </w:rPr>
        <w:t>ikhtilaf</w:t>
      </w:r>
      <w:r w:rsidRPr="009D2176">
        <w:rPr>
          <w:rFonts w:ascii="Transliterasi" w:hAnsi="Transliterasi" w:cstheme="majorBidi"/>
          <w:lang w:val="id-ID"/>
        </w:rPr>
        <w:t>) di antara para ulama.  Mengenai hal tersebut terdapat dua kelompok yang berbeda pendapat, yaitu:</w:t>
      </w:r>
    </w:p>
    <w:p w:rsidR="00C35868" w:rsidRDefault="00C35868" w:rsidP="00C35868">
      <w:pPr>
        <w:spacing w:line="480" w:lineRule="auto"/>
        <w:ind w:firstLine="720"/>
        <w:jc w:val="both"/>
        <w:rPr>
          <w:rFonts w:ascii="Transliterasi" w:hAnsi="Transliterasi" w:cstheme="majorBidi"/>
        </w:rPr>
      </w:pPr>
      <w:r w:rsidRPr="009D2176">
        <w:rPr>
          <w:rFonts w:ascii="Transliterasi" w:hAnsi="Transliterasi" w:cstheme="majorBidi"/>
          <w:lang w:val="id-ID"/>
        </w:rPr>
        <w:t>Paham Hanafi, Maliki, Syafi’I, az-Zuhri, Qutadah, Hisyam bin Urwah dan lain-lain. Mereka berpendapat nikahnya sah tetapi syaratnya tidak harus dipenuhi. Alasan mereka sebagai berkut:</w:t>
      </w:r>
    </w:p>
    <w:p w:rsidR="00C35868" w:rsidRDefault="00C35868" w:rsidP="00C35868">
      <w:pPr>
        <w:spacing w:line="480" w:lineRule="auto"/>
        <w:ind w:firstLine="720"/>
        <w:jc w:val="both"/>
        <w:rPr>
          <w:rFonts w:ascii="Transliterasi" w:hAnsi="Transliterasi" w:cstheme="majorBidi"/>
        </w:rPr>
      </w:pPr>
    </w:p>
    <w:p w:rsidR="00C35868" w:rsidRDefault="00C35868" w:rsidP="00C35868">
      <w:pPr>
        <w:spacing w:line="480" w:lineRule="auto"/>
        <w:ind w:firstLine="720"/>
        <w:jc w:val="both"/>
        <w:rPr>
          <w:rFonts w:ascii="Transliterasi" w:hAnsi="Transliterasi" w:cstheme="majorBidi"/>
        </w:rPr>
      </w:pPr>
    </w:p>
    <w:p w:rsidR="00C35868" w:rsidRPr="009D2176" w:rsidRDefault="00C35868" w:rsidP="00C35868">
      <w:pPr>
        <w:pStyle w:val="ListParagraph"/>
        <w:numPr>
          <w:ilvl w:val="0"/>
          <w:numId w:val="35"/>
        </w:numPr>
        <w:spacing w:after="0" w:line="480" w:lineRule="auto"/>
        <w:ind w:left="1066" w:hanging="357"/>
        <w:jc w:val="both"/>
        <w:rPr>
          <w:rFonts w:ascii="Transliterasi" w:hAnsi="Transliterasi" w:cstheme="majorBidi"/>
        </w:rPr>
      </w:pPr>
      <w:r w:rsidRPr="009D2176">
        <w:rPr>
          <w:rFonts w:ascii="Transliterasi" w:hAnsi="Transliterasi" w:cstheme="majorBidi"/>
        </w:rPr>
        <w:lastRenderedPageBreak/>
        <w:t>Hadis Rasulullah SAW yang berbunyi:</w:t>
      </w:r>
    </w:p>
    <w:p w:rsidR="00C35868" w:rsidRPr="009D2176" w:rsidRDefault="00C35868" w:rsidP="00C35868">
      <w:pPr>
        <w:spacing w:line="480" w:lineRule="auto"/>
        <w:jc w:val="right"/>
        <w:rPr>
          <w:rFonts w:ascii="Transliterasi" w:hAnsi="Transliterasi" w:cstheme="majorBidi"/>
        </w:rPr>
      </w:pPr>
      <w:r w:rsidRPr="009D2176">
        <w:rPr>
          <w:rStyle w:val="FootnoteReference"/>
          <w:rFonts w:ascii="Transliterasi" w:hAnsi="Transliterasi" w:cstheme="majorBidi"/>
        </w:rPr>
        <w:footnoteReference w:id="28"/>
      </w:r>
      <w:r w:rsidRPr="009D2176">
        <w:rPr>
          <w:rFonts w:ascii="Transliterasi" w:hAnsi="Transliterasi" w:cstheme="majorBidi"/>
        </w:rPr>
        <w:t xml:space="preserve"> </w:t>
      </w:r>
      <w:r w:rsidRPr="009D2176">
        <w:rPr>
          <w:rFonts w:ascii="Traditional Arabic" w:hAnsi="Traditional Arabic" w:cs="Traditional Arabic"/>
          <w:sz w:val="36"/>
          <w:szCs w:val="36"/>
          <w:rtl/>
        </w:rPr>
        <w:t>المسلمون على شروطهم الا شرطا احل حراما أو حرم حلالا</w:t>
      </w:r>
    </w:p>
    <w:p w:rsidR="00C35868" w:rsidRDefault="00C35868" w:rsidP="00C35868">
      <w:pPr>
        <w:spacing w:line="480" w:lineRule="auto"/>
        <w:ind w:left="1560" w:hanging="851"/>
        <w:jc w:val="both"/>
        <w:rPr>
          <w:rFonts w:ascii="Transliterasi" w:hAnsi="Transliterasi" w:cstheme="majorBidi"/>
          <w:lang w:val="id-ID"/>
        </w:rPr>
      </w:pPr>
      <w:r>
        <w:rPr>
          <w:rFonts w:ascii="Transliterasi" w:hAnsi="Transliterasi" w:cstheme="majorBidi"/>
          <w:lang w:val="id-ID"/>
        </w:rPr>
        <w:t>Artinya:t  Orang islam itu terikat dengan syarat mereka kecuali syarat tadi menghalalkan yang haram atau mengharamkan yang halal.</w:t>
      </w:r>
    </w:p>
    <w:p w:rsidR="00C35868" w:rsidRPr="009D2176" w:rsidRDefault="00C35868" w:rsidP="00C35868">
      <w:pPr>
        <w:pStyle w:val="ListParagraph"/>
        <w:numPr>
          <w:ilvl w:val="0"/>
          <w:numId w:val="35"/>
        </w:numPr>
        <w:spacing w:after="0" w:line="480" w:lineRule="auto"/>
        <w:ind w:left="1066" w:hanging="357"/>
        <w:jc w:val="both"/>
        <w:rPr>
          <w:rFonts w:ascii="Transliterasi" w:hAnsi="Transliterasi" w:cstheme="majorBidi"/>
        </w:rPr>
      </w:pPr>
      <w:r w:rsidRPr="009D2176">
        <w:rPr>
          <w:rFonts w:ascii="Transliterasi" w:hAnsi="Transliterasi" w:cstheme="majorBidi"/>
        </w:rPr>
        <w:t>Hadis lain yaitu:</w:t>
      </w:r>
    </w:p>
    <w:p w:rsidR="00C35868" w:rsidRPr="009D2176" w:rsidRDefault="00C35868" w:rsidP="00C35868">
      <w:pPr>
        <w:bidi/>
        <w:spacing w:line="480" w:lineRule="auto"/>
        <w:ind w:right="480"/>
        <w:rPr>
          <w:rFonts w:ascii="Transliterasi" w:hAnsi="Transliterasi" w:cstheme="majorBidi"/>
          <w:lang w:val="id-ID"/>
        </w:rPr>
      </w:pPr>
      <w:r w:rsidRPr="009D2176">
        <w:rPr>
          <w:rFonts w:ascii="Traditional Arabic" w:hAnsi="Traditional Arabic" w:cs="Traditional Arabic"/>
          <w:sz w:val="36"/>
          <w:szCs w:val="36"/>
          <w:rtl/>
        </w:rPr>
        <w:t>كل شرط ليس فى كتاب الله فهو با طل وان كان مائة شرطا</w:t>
      </w:r>
      <w:r w:rsidRPr="009D2176">
        <w:rPr>
          <w:rFonts w:ascii="Transliterasi" w:hAnsi="Transliterasi" w:cstheme="majorBidi"/>
          <w:lang w:val="id-ID"/>
        </w:rPr>
        <w:t>.</w:t>
      </w:r>
      <w:r w:rsidRPr="009D2176">
        <w:rPr>
          <w:rStyle w:val="FootnoteReference"/>
          <w:rFonts w:ascii="Transliterasi" w:hAnsi="Transliterasi" w:cstheme="majorBidi"/>
          <w:rtl/>
        </w:rPr>
        <w:footnoteReference w:id="29"/>
      </w:r>
    </w:p>
    <w:p w:rsidR="00C35868" w:rsidRPr="009D2176" w:rsidRDefault="00C35868" w:rsidP="00C35868">
      <w:pPr>
        <w:spacing w:line="480" w:lineRule="auto"/>
        <w:ind w:left="1701" w:right="-1" w:hanging="981"/>
        <w:jc w:val="both"/>
        <w:rPr>
          <w:rFonts w:ascii="Transliterasi" w:hAnsi="Transliterasi" w:cstheme="majorBidi"/>
          <w:lang w:val="id-ID"/>
        </w:rPr>
      </w:pPr>
      <w:r>
        <w:rPr>
          <w:rFonts w:ascii="Transliterasi" w:hAnsi="Transliterasi" w:cstheme="majorBidi"/>
          <w:lang w:val="id-ID"/>
        </w:rPr>
        <w:t xml:space="preserve">Artinya: Tiap-tiap syarat yang tidak ada dalam kitab Allah adalah batal sekalipun ada seratus syarat. </w:t>
      </w:r>
    </w:p>
    <w:p w:rsidR="00C35868" w:rsidRPr="009D2176" w:rsidRDefault="00C35868" w:rsidP="00C35868">
      <w:pPr>
        <w:spacing w:line="480" w:lineRule="auto"/>
        <w:ind w:left="782" w:hanging="357"/>
        <w:jc w:val="both"/>
        <w:rPr>
          <w:rFonts w:ascii="Transliterasi" w:hAnsi="Transliterasi" w:cstheme="majorBidi"/>
          <w:lang w:val="id-ID"/>
        </w:rPr>
      </w:pPr>
      <w:r>
        <w:rPr>
          <w:rFonts w:ascii="Transliterasi" w:hAnsi="Transliterasi" w:cstheme="majorBidi"/>
          <w:lang w:val="id-ID"/>
        </w:rPr>
        <w:t>4.  Syarat atau perjanjian perkawinan yang dilarang oleh agama a</w:t>
      </w:r>
      <w:r w:rsidRPr="009D2176">
        <w:rPr>
          <w:rFonts w:ascii="Transliterasi" w:hAnsi="Transliterasi" w:cstheme="majorBidi"/>
          <w:lang w:val="id-ID"/>
        </w:rPr>
        <w:t>da syarat-syarat yang oleh agama dilarang dan diharamkan untuk menepatinya, yaitu perempuan yang mensyaratkan suaminya agar mentalak madunya.</w:t>
      </w:r>
      <w:r w:rsidRPr="009D2176">
        <w:rPr>
          <w:rStyle w:val="FootnoteReference"/>
          <w:rFonts w:ascii="Transliterasi" w:hAnsi="Transliterasi" w:cstheme="majorBidi"/>
          <w:lang w:val="id-ID"/>
        </w:rPr>
        <w:footnoteReference w:id="30"/>
      </w:r>
      <w:r w:rsidRPr="009D2176">
        <w:rPr>
          <w:rFonts w:ascii="Transliterasi" w:hAnsi="Transliterasi" w:cstheme="majorBidi"/>
          <w:lang w:val="id-ID"/>
        </w:rPr>
        <w:t xml:space="preserve"> Maka syarat tersebut tidak sah.</w:t>
      </w:r>
      <w:r w:rsidRPr="009D2176">
        <w:rPr>
          <w:rStyle w:val="FootnoteReference"/>
          <w:rFonts w:ascii="Transliterasi" w:hAnsi="Transliterasi" w:cstheme="majorBidi"/>
          <w:lang w:val="id-ID"/>
        </w:rPr>
        <w:footnoteReference w:id="31"/>
      </w:r>
      <w:r w:rsidRPr="009D2176">
        <w:rPr>
          <w:rFonts w:ascii="Transliterasi" w:hAnsi="Transliterasi" w:cstheme="majorBidi"/>
          <w:lang w:val="id-ID"/>
        </w:rPr>
        <w:t xml:space="preserve"> Hal itu </w:t>
      </w:r>
      <w:r w:rsidRPr="009D2176">
        <w:rPr>
          <w:rFonts w:ascii="Transliterasi" w:hAnsi="Transliterasi" w:cstheme="majorBidi"/>
          <w:lang w:val="id-ID"/>
        </w:rPr>
        <w:lastRenderedPageBreak/>
        <w:t xml:space="preserve">didasarkan pada apa yang diriwayatkan Abu Hurairah r.a., yang berbunyi: </w:t>
      </w:r>
    </w:p>
    <w:p w:rsidR="00C35868" w:rsidRPr="009D2176" w:rsidRDefault="00C35868" w:rsidP="00C35868">
      <w:pPr>
        <w:bidi/>
        <w:spacing w:line="480" w:lineRule="auto"/>
        <w:jc w:val="both"/>
        <w:rPr>
          <w:rFonts w:ascii="Traditional Arabic" w:hAnsi="Traditional Arabic" w:cs="Traditional Arabic"/>
          <w:sz w:val="36"/>
          <w:szCs w:val="36"/>
          <w:lang w:val="id-ID"/>
        </w:rPr>
      </w:pPr>
      <w:r w:rsidRPr="009D2176">
        <w:rPr>
          <w:rFonts w:ascii="Traditional Arabic" w:hAnsi="Traditional Arabic" w:cs="Traditional Arabic"/>
          <w:sz w:val="36"/>
          <w:szCs w:val="36"/>
          <w:rtl/>
          <w:lang w:val="id-ID"/>
        </w:rPr>
        <w:t>نهي أن يخطب الرجل على خطبة أخيه أو يبيع على بيعه ولا تسأل المرأة طاق أختها لتكتفئ ما فى صحفتها او فى إنائها فإنما رزقها على الله تعالى .</w:t>
      </w:r>
      <w:r w:rsidRPr="009D2176">
        <w:rPr>
          <w:rStyle w:val="FootnoteReference"/>
          <w:rFonts w:ascii="Traditional Arabic" w:hAnsi="Traditional Arabic" w:cs="Traditional Arabic"/>
          <w:sz w:val="36"/>
          <w:szCs w:val="36"/>
          <w:rtl/>
          <w:lang w:val="id-ID"/>
        </w:rPr>
        <w:footnoteReference w:id="32"/>
      </w:r>
    </w:p>
    <w:p w:rsidR="00C35868" w:rsidRDefault="00C35868" w:rsidP="00C35868">
      <w:pPr>
        <w:spacing w:line="480" w:lineRule="auto"/>
        <w:jc w:val="both"/>
        <w:rPr>
          <w:rFonts w:ascii="Transliterasi" w:hAnsi="Transliterasi" w:cstheme="majorBidi"/>
          <w:lang w:val="id-ID"/>
        </w:rPr>
      </w:pPr>
      <w:r>
        <w:rPr>
          <w:rFonts w:ascii="Transliterasi" w:hAnsi="Transliterasi" w:cstheme="majorBidi"/>
          <w:lang w:val="id-ID"/>
        </w:rPr>
        <w:t>Artinya:  Rasullah SAW melarang seseorang laki-laki meminanng pinangan saudaranya, atau membeli barang yang akan di beli saudaranya, serta perempuan yang meminta agar madunya agar dia dapat mengambil sepenuhnya piring atau bejana saudaranya, padahal rezkinya sudah ada dalam ketetapan Allah.</w:t>
      </w:r>
    </w:p>
    <w:p w:rsidR="00C35868" w:rsidRPr="009D2176" w:rsidRDefault="00C35868" w:rsidP="00C35868">
      <w:pPr>
        <w:spacing w:line="480" w:lineRule="auto"/>
        <w:ind w:firstLine="720"/>
        <w:jc w:val="both"/>
        <w:rPr>
          <w:rFonts w:ascii="Transliterasi" w:hAnsi="Transliterasi" w:cstheme="majorBidi"/>
          <w:lang w:val="id-ID"/>
        </w:rPr>
      </w:pPr>
      <w:r>
        <w:rPr>
          <w:rFonts w:ascii="Transliterasi" w:hAnsi="Transliterasi" w:cstheme="majorBidi"/>
          <w:lang w:val="id-ID"/>
        </w:rPr>
        <w:t xml:space="preserve">Hadits </w:t>
      </w:r>
      <w:r w:rsidRPr="009D2176">
        <w:rPr>
          <w:rFonts w:ascii="Transliterasi" w:hAnsi="Transliterasi" w:cstheme="majorBidi"/>
          <w:lang w:val="id-ID"/>
        </w:rPr>
        <w:t>tersebut menunjukkan batalnya perbuatan yang dilarang karena perempuan itu mensyaratkan kepada suaminya untuk menceraikanmadunya, menggugurkan haknya memadu dan hak madunya, sehingga syaratnya tidak sah sebagaimana kalau ia mensyaratkan kepada suaminya agar membatalkan jual belinya.</w:t>
      </w:r>
      <w:r w:rsidRPr="009D2176">
        <w:rPr>
          <w:rStyle w:val="FootnoteReference"/>
          <w:rFonts w:ascii="Transliterasi" w:hAnsi="Transliterasi" w:cstheme="majorBidi"/>
          <w:lang w:val="id-ID"/>
        </w:rPr>
        <w:footnoteReference w:id="33"/>
      </w:r>
    </w:p>
    <w:p w:rsidR="00C35868" w:rsidRPr="009D2176" w:rsidRDefault="00C35868" w:rsidP="00C35868">
      <w:pPr>
        <w:spacing w:line="480" w:lineRule="auto"/>
        <w:ind w:firstLine="720"/>
        <w:jc w:val="both"/>
        <w:rPr>
          <w:rFonts w:ascii="Transliterasi" w:hAnsi="Transliterasi" w:cstheme="majorBidi"/>
          <w:lang w:val="id-ID"/>
        </w:rPr>
      </w:pPr>
      <w:r w:rsidRPr="009D2176">
        <w:rPr>
          <w:rFonts w:ascii="Transliterasi" w:hAnsi="Transliterasi" w:cstheme="majorBidi"/>
          <w:lang w:val="id-ID"/>
        </w:rPr>
        <w:t>Dalam masalah i</w:t>
      </w:r>
      <w:r>
        <w:rPr>
          <w:rFonts w:ascii="Transliterasi" w:hAnsi="Transliterasi" w:cstheme="majorBidi"/>
          <w:lang w:val="id-ID"/>
        </w:rPr>
        <w:t xml:space="preserve">ni, ibnu al-Qayyim berpendapat: </w:t>
      </w:r>
      <w:r w:rsidRPr="009D2176">
        <w:rPr>
          <w:rFonts w:ascii="Transliterasi" w:hAnsi="Transliterasi" w:cstheme="majorBidi"/>
          <w:lang w:val="id-ID"/>
        </w:rPr>
        <w:t xml:space="preserve">meminta agar madunya diceraikan, berarti merugikan perempuan lain  menyakitkan hatinya, merusak rumah tangganya, memberikan kesempatan kepada orang-orang yang memusuhinya untuk menghinanya karena dia </w:t>
      </w:r>
      <w:r w:rsidRPr="009D2176">
        <w:rPr>
          <w:rFonts w:ascii="Transliterasi" w:hAnsi="Transliterasi" w:cstheme="majorBidi"/>
          <w:lang w:val="id-ID"/>
        </w:rPr>
        <w:lastRenderedPageBreak/>
        <w:t>ditinggalkan untuk menikah dengan orang lain….dalam perkara ini hukumnya batal.</w:t>
      </w:r>
      <w:r w:rsidRPr="009D2176">
        <w:rPr>
          <w:rStyle w:val="FootnoteReference"/>
          <w:rFonts w:ascii="Transliterasi" w:hAnsi="Transliterasi" w:cstheme="majorBidi"/>
          <w:lang w:val="id-ID"/>
        </w:rPr>
        <w:footnoteReference w:id="34"/>
      </w:r>
      <w:r w:rsidRPr="009D2176">
        <w:rPr>
          <w:rFonts w:ascii="Transliterasi" w:hAnsi="Transliterasi" w:cstheme="majorBidi"/>
          <w:lang w:val="id-ID"/>
        </w:rPr>
        <w:t xml:space="preserve"> Selain itu, bentuk-bentuk persyaratan dalam pernikahan yang dilarang agama</w:t>
      </w:r>
      <w:r w:rsidRPr="009D2176">
        <w:rPr>
          <w:rStyle w:val="FootnoteReference"/>
          <w:rFonts w:ascii="Transliterasi" w:hAnsi="Transliterasi" w:cstheme="majorBidi"/>
          <w:lang w:val="id-ID"/>
        </w:rPr>
        <w:footnoteReference w:id="35"/>
      </w:r>
      <w:r w:rsidRPr="009D2176">
        <w:rPr>
          <w:rFonts w:ascii="Transliterasi" w:hAnsi="Transliterasi" w:cstheme="majorBidi"/>
          <w:lang w:val="id-ID"/>
        </w:rPr>
        <w:t xml:space="preserve"> adalah sebagai berikut:</w:t>
      </w:r>
    </w:p>
    <w:p w:rsidR="00C35868" w:rsidRPr="009D2176" w:rsidRDefault="00C35868" w:rsidP="00C35868">
      <w:pPr>
        <w:pStyle w:val="ListParagraph"/>
        <w:numPr>
          <w:ilvl w:val="0"/>
          <w:numId w:val="31"/>
        </w:numPr>
        <w:spacing w:after="0" w:line="480" w:lineRule="auto"/>
        <w:jc w:val="both"/>
        <w:rPr>
          <w:rFonts w:ascii="Transliterasi" w:hAnsi="Transliterasi" w:cstheme="majorBidi"/>
          <w:lang w:val="id-ID"/>
        </w:rPr>
      </w:pPr>
      <w:r w:rsidRPr="009D2176">
        <w:rPr>
          <w:rFonts w:ascii="Transliterasi" w:hAnsi="Transliterasi" w:cstheme="majorBidi"/>
          <w:lang w:val="id-ID"/>
        </w:rPr>
        <w:t xml:space="preserve">Nikah </w:t>
      </w:r>
      <w:r w:rsidRPr="001202A8">
        <w:rPr>
          <w:rFonts w:ascii="Transliterasi" w:hAnsi="Transliterasi" w:cstheme="majorBidi"/>
          <w:i/>
          <w:lang w:val="id-ID"/>
        </w:rPr>
        <w:t>Syigar</w:t>
      </w:r>
      <w:r w:rsidRPr="009D2176">
        <w:rPr>
          <w:rFonts w:ascii="Transliterasi" w:hAnsi="Transliterasi" w:cstheme="majorBidi"/>
          <w:lang w:val="id-ID"/>
        </w:rPr>
        <w:t xml:space="preserve">, </w:t>
      </w:r>
      <w:r>
        <w:rPr>
          <w:rFonts w:ascii="Transliterasi" w:hAnsi="Transliterasi" w:cstheme="majorBidi"/>
          <w:lang w:val="id-ID"/>
        </w:rPr>
        <w:t>yaitu</w:t>
      </w:r>
      <w:r w:rsidRPr="00CD6431">
        <w:rPr>
          <w:rFonts w:ascii="Transliterasi" w:hAnsi="Transliterasi" w:cstheme="majorBidi"/>
          <w:lang w:val="id-ID"/>
        </w:rPr>
        <w:t xml:space="preserve"> </w:t>
      </w:r>
      <w:r w:rsidRPr="002657B4">
        <w:rPr>
          <w:rFonts w:ascii="Transliterasi" w:hAnsi="Transliterasi"/>
          <w:lang w:val="id-ID"/>
        </w:rPr>
        <w:t xml:space="preserve">seseorang menikahkan anak perempuan nya dengan syarat; Orang yang menikahi anak nya itu juga menikahkan putri yang ia miliki dengan nya. </w:t>
      </w:r>
      <w:r w:rsidRPr="002657B4">
        <w:rPr>
          <w:rFonts w:ascii="Transliterasi" w:hAnsi="Transliterasi"/>
        </w:rPr>
        <w:t>Baik itu dengan memberikan mas kawin bagi keduanya maupun salah satu nya saja atau tidak memberikan maskawin sama sekali.</w:t>
      </w:r>
    </w:p>
    <w:p w:rsidR="00C35868" w:rsidRPr="009D2176" w:rsidRDefault="00C35868" w:rsidP="00C35868">
      <w:pPr>
        <w:pStyle w:val="ListParagraph"/>
        <w:numPr>
          <w:ilvl w:val="0"/>
          <w:numId w:val="31"/>
        </w:numPr>
        <w:spacing w:after="0" w:line="480" w:lineRule="auto"/>
        <w:jc w:val="both"/>
        <w:rPr>
          <w:rFonts w:ascii="Transliterasi" w:hAnsi="Transliterasi" w:cstheme="majorBidi"/>
          <w:lang w:val="id-ID"/>
        </w:rPr>
      </w:pPr>
      <w:r w:rsidRPr="009D2176">
        <w:rPr>
          <w:rFonts w:ascii="Transliterasi" w:hAnsi="Transliterasi" w:cstheme="majorBidi"/>
          <w:lang w:val="id-ID"/>
        </w:rPr>
        <w:t xml:space="preserve">Nikah  </w:t>
      </w:r>
      <w:r w:rsidRPr="001202A8">
        <w:rPr>
          <w:rFonts w:ascii="Transliterasi" w:hAnsi="Transliterasi" w:cstheme="majorBidi"/>
          <w:i/>
          <w:lang w:val="id-ID"/>
        </w:rPr>
        <w:t>Mut’ah</w:t>
      </w:r>
      <w:r w:rsidRPr="009D2176">
        <w:rPr>
          <w:rFonts w:ascii="Transliterasi" w:hAnsi="Transliterasi" w:cstheme="majorBidi"/>
          <w:lang w:val="id-ID"/>
        </w:rPr>
        <w:t>, yaitu pernikahan dengan syarat untuk batas waktu tertentu.</w:t>
      </w:r>
    </w:p>
    <w:p w:rsidR="00C35868" w:rsidRPr="009D2176" w:rsidRDefault="00C35868" w:rsidP="00C35868">
      <w:pPr>
        <w:pStyle w:val="ListParagraph"/>
        <w:numPr>
          <w:ilvl w:val="0"/>
          <w:numId w:val="31"/>
        </w:numPr>
        <w:spacing w:after="0" w:line="480" w:lineRule="auto"/>
        <w:jc w:val="both"/>
        <w:rPr>
          <w:rFonts w:ascii="Transliterasi" w:hAnsi="Transliterasi" w:cstheme="majorBidi"/>
          <w:lang w:val="id-ID"/>
        </w:rPr>
      </w:pPr>
      <w:r w:rsidRPr="009D2176">
        <w:rPr>
          <w:rFonts w:ascii="Transliterasi" w:hAnsi="Transliterasi" w:cstheme="majorBidi"/>
          <w:lang w:val="id-ID"/>
        </w:rPr>
        <w:t xml:space="preserve">Nikah </w:t>
      </w:r>
      <w:r w:rsidRPr="001202A8">
        <w:rPr>
          <w:rFonts w:ascii="Transliterasi" w:hAnsi="Transliterasi" w:cstheme="majorBidi"/>
          <w:i/>
          <w:lang w:val="id-ID"/>
        </w:rPr>
        <w:t>Muhallil</w:t>
      </w:r>
      <w:r w:rsidRPr="009D2176">
        <w:rPr>
          <w:rFonts w:ascii="Transliterasi" w:hAnsi="Transliterasi" w:cstheme="majorBidi"/>
          <w:lang w:val="id-ID"/>
        </w:rPr>
        <w:t>, yaitu pernikahan dengan syarat untuk menghalalkan bekas suami pertama (yang telah mentalak tiga) untuk dapat kembali kawin dengannya.</w:t>
      </w:r>
    </w:p>
    <w:p w:rsidR="00C35868" w:rsidRPr="009D2176" w:rsidRDefault="00C35868" w:rsidP="00C35868">
      <w:pPr>
        <w:pStyle w:val="ListParagraph"/>
        <w:numPr>
          <w:ilvl w:val="0"/>
          <w:numId w:val="31"/>
        </w:numPr>
        <w:spacing w:after="0" w:line="480" w:lineRule="auto"/>
        <w:jc w:val="both"/>
        <w:rPr>
          <w:rFonts w:ascii="Transliterasi" w:hAnsi="Transliterasi" w:cstheme="majorBidi"/>
          <w:lang w:val="id-ID"/>
        </w:rPr>
      </w:pPr>
      <w:r w:rsidRPr="009D2176">
        <w:rPr>
          <w:rFonts w:ascii="Transliterasi" w:hAnsi="Transliterasi" w:cstheme="majorBidi"/>
          <w:lang w:val="id-ID"/>
        </w:rPr>
        <w:t xml:space="preserve">Nikah  </w:t>
      </w:r>
      <w:r w:rsidRPr="001202A8">
        <w:rPr>
          <w:rFonts w:ascii="Transliterasi" w:hAnsi="Transliterasi" w:cstheme="majorBidi"/>
          <w:i/>
          <w:lang w:val="id-ID"/>
        </w:rPr>
        <w:t>Khitbah ‘Al</w:t>
      </w:r>
      <w:r w:rsidRPr="001202A8">
        <w:rPr>
          <w:rFonts w:ascii="Transliterasi"/>
          <w:i/>
          <w:lang w:val="id-ID"/>
        </w:rPr>
        <w:t>ā</w:t>
      </w:r>
      <w:r w:rsidRPr="001202A8">
        <w:rPr>
          <w:rFonts w:ascii="Transliterasi" w:hAnsi="Transliterasi" w:cstheme="majorBidi"/>
          <w:i/>
          <w:lang w:val="id-ID"/>
        </w:rPr>
        <w:t xml:space="preserve"> Khitbah,</w:t>
      </w:r>
      <w:r w:rsidRPr="009D2176">
        <w:rPr>
          <w:rFonts w:ascii="Transliterasi" w:hAnsi="Transliterasi" w:cstheme="majorBidi"/>
          <w:lang w:val="id-ID"/>
        </w:rPr>
        <w:t xml:space="preserve"> yaitu pernikahan dengan syarat calon mempelai harus melepaskan pinangan dengan orang lain.</w:t>
      </w:r>
      <w:r w:rsidRPr="009D2176">
        <w:rPr>
          <w:rStyle w:val="FootnoteReference"/>
          <w:rFonts w:ascii="Transliterasi" w:hAnsi="Transliterasi" w:cstheme="majorBidi"/>
          <w:lang w:val="id-ID"/>
        </w:rPr>
        <w:footnoteReference w:id="36"/>
      </w:r>
      <w:r w:rsidRPr="009D2176">
        <w:rPr>
          <w:rFonts w:ascii="Transliterasi" w:hAnsi="Transliterasi" w:cstheme="majorBidi"/>
          <w:lang w:val="id-ID"/>
        </w:rPr>
        <w:t xml:space="preserve"> Para ulama juga menambahkan beberapa syarat yang berpengaruh kepada sah tidaknya suatu akad perkawinan,</w:t>
      </w:r>
      <w:r w:rsidRPr="009D2176">
        <w:rPr>
          <w:rStyle w:val="FootnoteReference"/>
          <w:rFonts w:ascii="Transliterasi" w:hAnsi="Transliterasi" w:cstheme="majorBidi"/>
          <w:lang w:val="id-ID"/>
        </w:rPr>
        <w:footnoteReference w:id="37"/>
      </w:r>
      <w:r w:rsidRPr="009D2176">
        <w:rPr>
          <w:rFonts w:ascii="Transliterasi" w:hAnsi="Transliterasi" w:cstheme="majorBidi"/>
          <w:lang w:val="id-ID"/>
        </w:rPr>
        <w:t xml:space="preserve"> yaitu; </w:t>
      </w:r>
    </w:p>
    <w:p w:rsidR="00C35868" w:rsidRPr="009D2176" w:rsidRDefault="00C35868" w:rsidP="00C35868">
      <w:pPr>
        <w:pStyle w:val="ListParagraph"/>
        <w:numPr>
          <w:ilvl w:val="0"/>
          <w:numId w:val="33"/>
        </w:numPr>
        <w:spacing w:after="0" w:line="480" w:lineRule="auto"/>
        <w:jc w:val="both"/>
        <w:rPr>
          <w:rFonts w:ascii="Transliterasi" w:hAnsi="Transliterasi" w:cstheme="majorBidi"/>
          <w:lang w:val="id-ID"/>
        </w:rPr>
      </w:pPr>
      <w:r w:rsidRPr="009D2176">
        <w:rPr>
          <w:rFonts w:ascii="Transliterasi" w:hAnsi="Transliterasi" w:cstheme="majorBidi"/>
          <w:lang w:val="id-ID"/>
        </w:rPr>
        <w:t>Persyaratan yang tidak berpengaruh pada akad, jadi akad tetap sah, seperti:</w:t>
      </w:r>
    </w:p>
    <w:p w:rsidR="00C35868" w:rsidRPr="009D2176" w:rsidRDefault="00C35868" w:rsidP="00C35868">
      <w:pPr>
        <w:pStyle w:val="ListParagraph"/>
        <w:numPr>
          <w:ilvl w:val="0"/>
          <w:numId w:val="32"/>
        </w:numPr>
        <w:spacing w:after="0" w:line="480" w:lineRule="auto"/>
        <w:ind w:left="1560"/>
        <w:jc w:val="both"/>
        <w:rPr>
          <w:rFonts w:ascii="Transliterasi" w:hAnsi="Transliterasi" w:cstheme="majorBidi"/>
          <w:lang w:val="id-ID"/>
        </w:rPr>
      </w:pPr>
      <w:r w:rsidRPr="009D2176">
        <w:rPr>
          <w:rFonts w:ascii="Transliterasi" w:hAnsi="Transliterasi" w:cstheme="majorBidi"/>
          <w:lang w:val="id-ID"/>
        </w:rPr>
        <w:lastRenderedPageBreak/>
        <w:t>Penyandaran pada masa lampau, seperti saya nikahkan apabila dia masih hidup, ternyata masih hidup, dengan disaksikan dengan dua saksi maka akadnya sah.</w:t>
      </w:r>
    </w:p>
    <w:p w:rsidR="00C35868" w:rsidRPr="009D2176" w:rsidRDefault="00C35868" w:rsidP="00C35868">
      <w:pPr>
        <w:pStyle w:val="ListParagraph"/>
        <w:numPr>
          <w:ilvl w:val="0"/>
          <w:numId w:val="32"/>
        </w:numPr>
        <w:spacing w:after="0" w:line="480" w:lineRule="auto"/>
        <w:ind w:left="1560"/>
        <w:jc w:val="both"/>
        <w:rPr>
          <w:rFonts w:ascii="Transliterasi" w:hAnsi="Transliterasi" w:cstheme="majorBidi"/>
          <w:lang w:val="id-ID"/>
        </w:rPr>
      </w:pPr>
      <w:r w:rsidRPr="009D2176">
        <w:rPr>
          <w:rFonts w:ascii="Transliterasi" w:hAnsi="Transliterasi" w:cstheme="majorBidi"/>
          <w:lang w:val="id-ID"/>
        </w:rPr>
        <w:t>Penyandaran pada sesuatu yang pasti, seperti aku nikahkan kamu apabila terbit matahari.</w:t>
      </w:r>
      <w:r w:rsidRPr="009D2176">
        <w:rPr>
          <w:rStyle w:val="FootnoteReference"/>
          <w:rFonts w:ascii="Transliterasi" w:hAnsi="Transliterasi" w:cstheme="majorBidi"/>
          <w:lang w:val="id-ID"/>
        </w:rPr>
        <w:footnoteReference w:id="38"/>
      </w:r>
    </w:p>
    <w:p w:rsidR="00C35868" w:rsidRPr="009D2176" w:rsidRDefault="00C35868" w:rsidP="00C35868">
      <w:pPr>
        <w:pStyle w:val="ListParagraph"/>
        <w:numPr>
          <w:ilvl w:val="0"/>
          <w:numId w:val="33"/>
        </w:numPr>
        <w:spacing w:after="0" w:line="480" w:lineRule="auto"/>
        <w:jc w:val="both"/>
        <w:rPr>
          <w:rFonts w:ascii="Transliterasi" w:hAnsi="Transliterasi" w:cstheme="majorBidi"/>
          <w:lang w:val="id-ID"/>
        </w:rPr>
      </w:pPr>
      <w:r w:rsidRPr="009D2176">
        <w:rPr>
          <w:rFonts w:ascii="Transliterasi" w:hAnsi="Transliterasi" w:cstheme="majorBidi"/>
          <w:lang w:val="id-ID"/>
        </w:rPr>
        <w:t>Persyaratan yang menjadi suatu akad perkawinan menjadi batal, seperti:</w:t>
      </w:r>
    </w:p>
    <w:p w:rsidR="00C35868" w:rsidRPr="009D2176" w:rsidRDefault="00C35868" w:rsidP="00C35868">
      <w:pPr>
        <w:pStyle w:val="ListParagraph"/>
        <w:numPr>
          <w:ilvl w:val="0"/>
          <w:numId w:val="34"/>
        </w:numPr>
        <w:spacing w:after="0" w:line="480" w:lineRule="auto"/>
        <w:ind w:left="1418"/>
        <w:jc w:val="both"/>
        <w:rPr>
          <w:rFonts w:ascii="Transliterasi" w:hAnsi="Transliterasi" w:cstheme="majorBidi"/>
          <w:lang w:val="id-ID"/>
        </w:rPr>
      </w:pPr>
      <w:r w:rsidRPr="009D2176">
        <w:rPr>
          <w:rFonts w:ascii="Transliterasi" w:hAnsi="Transliterasi" w:cstheme="majorBidi"/>
          <w:lang w:val="id-ID"/>
        </w:rPr>
        <w:t>Penyandaran pada sesuatu yang akan datang (tapi tidak nyata), seperti aku nikahkan engkau apabila bapak rela, padahal bapaknya tidak rela.</w:t>
      </w:r>
    </w:p>
    <w:p w:rsidR="00C35868" w:rsidRPr="002657B4" w:rsidRDefault="00C35868" w:rsidP="00C35868">
      <w:pPr>
        <w:pStyle w:val="ListParagraph"/>
        <w:numPr>
          <w:ilvl w:val="0"/>
          <w:numId w:val="34"/>
        </w:numPr>
        <w:spacing w:after="0" w:line="480" w:lineRule="auto"/>
        <w:ind w:left="1418"/>
        <w:jc w:val="both"/>
        <w:rPr>
          <w:rFonts w:ascii="Transliterasi" w:hAnsi="Transliterasi" w:cstheme="majorBidi"/>
          <w:lang w:val="id-ID"/>
        </w:rPr>
      </w:pPr>
      <w:r w:rsidRPr="009D2176">
        <w:rPr>
          <w:rFonts w:ascii="Transliterasi" w:hAnsi="Transliterasi" w:cstheme="majorBidi"/>
          <w:lang w:val="id-ID"/>
        </w:rPr>
        <w:t>Penyandaran pada sesuatu yang belum pasti, seperti aku nikahkan</w:t>
      </w:r>
      <w:r>
        <w:rPr>
          <w:rFonts w:ascii="Transliterasi" w:hAnsi="Transliterasi" w:cstheme="majorBidi"/>
          <w:lang w:val="id-ID"/>
        </w:rPr>
        <w:t xml:space="preserve"> </w:t>
      </w:r>
      <w:r w:rsidRPr="009D2176">
        <w:rPr>
          <w:rFonts w:ascii="Transliterasi" w:hAnsi="Transliterasi" w:cstheme="majorBidi"/>
          <w:lang w:val="id-ID"/>
        </w:rPr>
        <w:t>engkau apabila saudaraku dat</w:t>
      </w:r>
      <w:r>
        <w:rPr>
          <w:rFonts w:ascii="Transliterasi" w:hAnsi="Transliterasi" w:cstheme="majorBidi"/>
          <w:lang w:val="id-ID"/>
        </w:rPr>
        <w:t>ang, padahal belum tentu datang.</w:t>
      </w:r>
    </w:p>
    <w:p w:rsidR="00C35868" w:rsidRPr="009D2176" w:rsidRDefault="00C35868" w:rsidP="00C35868">
      <w:pPr>
        <w:spacing w:line="480" w:lineRule="auto"/>
        <w:jc w:val="both"/>
        <w:rPr>
          <w:rFonts w:ascii="Transliterasi" w:hAnsi="Transliterasi"/>
          <w:b/>
          <w:lang w:val="id-ID"/>
        </w:rPr>
      </w:pPr>
      <w:r w:rsidRPr="009D2176">
        <w:rPr>
          <w:rFonts w:ascii="Transliterasi" w:hAnsi="Transliterasi"/>
          <w:b/>
          <w:lang w:val="id-ID"/>
        </w:rPr>
        <w:t xml:space="preserve">B.  Pengertian Perjanjian Perkawinan dalam Undang- Undang  </w:t>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id-ID"/>
        </w:rPr>
        <w:t>Dalam pergaulan hidup sosial (</w:t>
      </w:r>
      <w:r w:rsidRPr="001202A8">
        <w:rPr>
          <w:rFonts w:ascii="Transliterasi" w:hAnsi="Transliterasi"/>
          <w:i/>
          <w:lang w:val="id-ID"/>
        </w:rPr>
        <w:t>social community</w:t>
      </w:r>
      <w:r w:rsidRPr="009D2176">
        <w:rPr>
          <w:rFonts w:ascii="Transliterasi" w:hAnsi="Transliterasi"/>
          <w:lang w:val="id-ID"/>
        </w:rPr>
        <w:t xml:space="preserve">), setiap hari manusia selalu melakukan perbuatan-pebuatan untuk memenuhi kepentingannya. Segala perbuatan manusia yang secara sengaja dilakukan untuk menimbulkan hak dan kewajiban-kewajiban (misalnya </w:t>
      </w:r>
      <w:r w:rsidRPr="009D2176">
        <w:rPr>
          <w:rFonts w:ascii="Transliterasi" w:hAnsi="Transliterasi"/>
          <w:lang w:val="id-ID"/>
        </w:rPr>
        <w:lastRenderedPageBreak/>
        <w:t>membuat surat wasiat,  membuat  persetujuan- persetujuan)  dinamakan perbuatan hukum.</w:t>
      </w:r>
      <w:r w:rsidRPr="009D2176">
        <w:rPr>
          <w:rStyle w:val="FootnoteReference"/>
          <w:rFonts w:ascii="Transliterasi" w:hAnsi="Transliterasi"/>
          <w:lang w:val="id-ID"/>
        </w:rPr>
        <w:footnoteReference w:id="39"/>
      </w:r>
    </w:p>
    <w:p w:rsidR="00C35868" w:rsidRPr="009D2176" w:rsidRDefault="00C35868" w:rsidP="00C35868">
      <w:pPr>
        <w:spacing w:line="480" w:lineRule="auto"/>
        <w:ind w:firstLine="720"/>
        <w:jc w:val="both"/>
        <w:rPr>
          <w:rFonts w:ascii="Transliterasi" w:hAnsi="Transliterasi"/>
          <w:lang w:val="id-ID"/>
        </w:rPr>
      </w:pPr>
      <w:r>
        <w:rPr>
          <w:rFonts w:ascii="Transliterasi" w:hAnsi="Transliterasi"/>
          <w:lang w:val="id-ID"/>
        </w:rPr>
        <w:t>Dalam  perspektif hukum, p</w:t>
      </w:r>
      <w:r w:rsidRPr="009D2176">
        <w:rPr>
          <w:rFonts w:ascii="Transliterasi" w:hAnsi="Transliterasi"/>
          <w:lang w:val="id-ID"/>
        </w:rPr>
        <w:t xml:space="preserve">erbuatan hukum itu sendiri digolongkan menjadi dua, yaitu: </w:t>
      </w:r>
    </w:p>
    <w:p w:rsidR="00C35868" w:rsidRPr="009D2176" w:rsidRDefault="00C35868" w:rsidP="00C35868">
      <w:pPr>
        <w:pStyle w:val="ListParagraph"/>
        <w:numPr>
          <w:ilvl w:val="0"/>
          <w:numId w:val="17"/>
        </w:numPr>
        <w:spacing w:after="0" w:line="480" w:lineRule="auto"/>
        <w:ind w:left="1276"/>
        <w:jc w:val="both"/>
        <w:rPr>
          <w:rFonts w:ascii="Transliterasi" w:hAnsi="Transliterasi"/>
          <w:lang w:val="id-ID"/>
        </w:rPr>
      </w:pPr>
      <w:r w:rsidRPr="009D2176">
        <w:rPr>
          <w:rFonts w:ascii="Transliterasi" w:hAnsi="Transliterasi"/>
          <w:lang w:val="id-ID"/>
        </w:rPr>
        <w:t xml:space="preserve">Perbuatan hukum sepihak, yaitu perbuatan hukum yang dilakukan oleh satu pihak saja dan menimbulkan hak dan kewajiban pada satu pihak pula. </w:t>
      </w:r>
      <w:r w:rsidRPr="009D2176">
        <w:rPr>
          <w:rFonts w:ascii="Transliterasi" w:hAnsi="Transliterasi"/>
        </w:rPr>
        <w:t xml:space="preserve">Misalnya pembuatan surat wasiat, pemberian hadiah (hibah). </w:t>
      </w:r>
    </w:p>
    <w:p w:rsidR="00C35868" w:rsidRPr="009D2176" w:rsidRDefault="00C35868" w:rsidP="00C35868">
      <w:pPr>
        <w:pStyle w:val="ListParagraph"/>
        <w:numPr>
          <w:ilvl w:val="0"/>
          <w:numId w:val="17"/>
        </w:numPr>
        <w:spacing w:after="0" w:line="480" w:lineRule="auto"/>
        <w:ind w:left="1276"/>
        <w:jc w:val="both"/>
        <w:rPr>
          <w:rFonts w:ascii="Transliterasi" w:hAnsi="Transliterasi"/>
          <w:lang w:val="id-ID"/>
        </w:rPr>
      </w:pPr>
      <w:r w:rsidRPr="009D2176">
        <w:rPr>
          <w:rFonts w:ascii="Transliterasi" w:hAnsi="Transliterasi"/>
          <w:lang w:val="id-ID"/>
        </w:rPr>
        <w:t xml:space="preserve">Perbutan   hukum   dua   pihak,   ialah   suatu   perbuatan   hukum   yang dilakukan  dua  pihak  yang  menimbulkan  hak  dan  kewajiban  bagi keduanya. </w:t>
      </w:r>
      <w:r w:rsidRPr="009D2176">
        <w:rPr>
          <w:rFonts w:ascii="Transliterasi" w:hAnsi="Transliterasi"/>
        </w:rPr>
        <w:t>Misalnya membuat persetujuan untuk melakukan perkawinan, persetujuan jual-beli dan lain-lain</w:t>
      </w:r>
      <w:r w:rsidRPr="009D2176">
        <w:rPr>
          <w:rFonts w:ascii="Transliterasi" w:hAnsi="Transliterasi"/>
          <w:lang w:val="id-ID"/>
        </w:rPr>
        <w:t>.</w:t>
      </w:r>
      <w:r w:rsidRPr="009D2176">
        <w:rPr>
          <w:rStyle w:val="FootnoteReference"/>
          <w:rFonts w:ascii="Transliterasi" w:hAnsi="Transliterasi"/>
          <w:lang w:val="id-ID"/>
        </w:rPr>
        <w:footnoteReference w:id="40"/>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id-ID"/>
        </w:rPr>
        <w:t xml:space="preserve"> Dari dua golongan perbuatan  hukum  tersebut  perjanjian  perkawinan dapat dikategorikan sebagai pebuatan hukum dua belah pihak, karena perjanjian pekawinan yang seperti itu telah diatur dalam KU</w:t>
      </w:r>
      <w:r>
        <w:rPr>
          <w:rFonts w:ascii="Transliterasi" w:hAnsi="Transliterasi"/>
          <w:lang w:val="id-ID"/>
        </w:rPr>
        <w:t>H Perdata maupun Undang-Undang p</w:t>
      </w:r>
      <w:r w:rsidRPr="009D2176">
        <w:rPr>
          <w:rFonts w:ascii="Transliterasi" w:hAnsi="Transliterasi"/>
          <w:lang w:val="id-ID"/>
        </w:rPr>
        <w:t>erkawinan, biasa terjadi karena adanya persetujuan kedua belah pihak.Perjanjian perkawinan menurut asalnya merupakan terjemahan dari kata“</w:t>
      </w:r>
      <w:r w:rsidRPr="001202A8">
        <w:rPr>
          <w:rFonts w:ascii="Transliterasi" w:hAnsi="Transliterasi"/>
          <w:i/>
          <w:lang w:val="id-ID"/>
        </w:rPr>
        <w:t>huwelijksevoorwaarden</w:t>
      </w:r>
      <w:r w:rsidRPr="009D2176">
        <w:rPr>
          <w:rFonts w:ascii="Transliterasi" w:hAnsi="Transliterasi"/>
          <w:lang w:val="id-ID"/>
        </w:rPr>
        <w:t xml:space="preserve">” yang </w:t>
      </w:r>
      <w:r w:rsidRPr="009D2176">
        <w:rPr>
          <w:rFonts w:ascii="Transliterasi" w:hAnsi="Transliterasi"/>
          <w:lang w:val="id-ID"/>
        </w:rPr>
        <w:lastRenderedPageBreak/>
        <w:t xml:space="preserve">ada dalam </w:t>
      </w:r>
      <w:r w:rsidRPr="001202A8">
        <w:rPr>
          <w:rFonts w:ascii="Transliterasi" w:hAnsi="Transliterasi"/>
          <w:i/>
          <w:lang w:val="id-ID"/>
        </w:rPr>
        <w:t>Burgerlijk Wetboek</w:t>
      </w:r>
      <w:r w:rsidRPr="009D2176">
        <w:rPr>
          <w:rFonts w:ascii="Transliterasi" w:hAnsi="Transliterasi"/>
          <w:lang w:val="id-ID"/>
        </w:rPr>
        <w:t xml:space="preserve"> (BW).</w:t>
      </w:r>
      <w:r w:rsidRPr="009D2176">
        <w:rPr>
          <w:rStyle w:val="FootnoteReference"/>
          <w:rFonts w:ascii="Transliterasi" w:hAnsi="Transliterasi"/>
          <w:lang w:val="id-ID"/>
        </w:rPr>
        <w:footnoteReference w:id="41"/>
      </w:r>
      <w:r w:rsidRPr="009D2176">
        <w:rPr>
          <w:rFonts w:ascii="Transliterasi" w:hAnsi="Transliterasi"/>
          <w:lang w:val="id-ID"/>
        </w:rPr>
        <w:t xml:space="preserve"> Istilah ini terdapat dalam KUH Perdata,</w:t>
      </w:r>
      <w:r w:rsidRPr="009D2176">
        <w:rPr>
          <w:rStyle w:val="FootnoteReference"/>
          <w:rFonts w:ascii="Transliterasi" w:hAnsi="Transliterasi"/>
          <w:lang w:val="id-ID"/>
        </w:rPr>
        <w:footnoteReference w:id="42"/>
      </w:r>
      <w:r w:rsidRPr="009D2176">
        <w:rPr>
          <w:rFonts w:ascii="Transliterasi" w:hAnsi="Transliterasi"/>
          <w:lang w:val="id-ID"/>
        </w:rPr>
        <w:t xml:space="preserve"> Undang-undang nomor 1 tahun 1974</w:t>
      </w:r>
      <w:r w:rsidRPr="009D2176">
        <w:rPr>
          <w:rStyle w:val="FootnoteReference"/>
          <w:rFonts w:ascii="Transliterasi" w:hAnsi="Transliterasi"/>
          <w:lang w:val="id-ID"/>
        </w:rPr>
        <w:footnoteReference w:id="43"/>
      </w:r>
      <w:r w:rsidRPr="009D2176">
        <w:rPr>
          <w:rFonts w:ascii="Transliterasi" w:hAnsi="Transliterasi"/>
          <w:lang w:val="id-ID"/>
        </w:rPr>
        <w:t xml:space="preserve"> dan Kompilasi Hukum Islam.</w:t>
      </w:r>
      <w:r w:rsidRPr="009D2176">
        <w:rPr>
          <w:rStyle w:val="FootnoteReference"/>
          <w:rFonts w:ascii="Transliterasi" w:hAnsi="Transliterasi"/>
          <w:lang w:val="id-ID"/>
        </w:rPr>
        <w:footnoteReference w:id="44"/>
      </w:r>
      <w:r w:rsidRPr="009D2176">
        <w:rPr>
          <w:rFonts w:ascii="Transliterasi" w:hAnsi="Transliterasi"/>
          <w:lang w:val="id-ID"/>
        </w:rPr>
        <w:t xml:space="preserve"> </w:t>
      </w:r>
      <w:r w:rsidRPr="001202A8">
        <w:rPr>
          <w:rFonts w:ascii="Transliterasi" w:hAnsi="Transliterasi"/>
          <w:i/>
          <w:lang w:val="id-ID"/>
        </w:rPr>
        <w:t>Huwlijk</w:t>
      </w:r>
      <w:r w:rsidRPr="009D2176">
        <w:rPr>
          <w:rFonts w:ascii="Transliterasi" w:hAnsi="Transliterasi"/>
          <w:lang w:val="id-ID"/>
        </w:rPr>
        <w:t xml:space="preserve"> sendiri menurut bahasa berarti: perkawinan antara seorang laki-laki dan seorang perempuan,</w:t>
      </w:r>
      <w:r w:rsidRPr="009D2176">
        <w:rPr>
          <w:rStyle w:val="FootnoteReference"/>
          <w:rFonts w:ascii="Transliterasi" w:hAnsi="Transliterasi"/>
          <w:lang w:val="id-ID"/>
        </w:rPr>
        <w:footnoteReference w:id="45"/>
      </w:r>
      <w:r w:rsidRPr="009D2176">
        <w:rPr>
          <w:rFonts w:ascii="Transliterasi" w:hAnsi="Transliterasi"/>
          <w:lang w:val="id-ID"/>
        </w:rPr>
        <w:t xml:space="preserve"> sedangkan</w:t>
      </w:r>
      <w:r w:rsidRPr="001202A8">
        <w:rPr>
          <w:rFonts w:ascii="Transliterasi" w:hAnsi="Transliterasi"/>
          <w:i/>
          <w:lang w:val="id-ID"/>
        </w:rPr>
        <w:t xml:space="preserve"> voorwaard</w:t>
      </w:r>
      <w:r w:rsidRPr="009D2176">
        <w:rPr>
          <w:rFonts w:ascii="Transliterasi" w:hAnsi="Transliterasi"/>
          <w:lang w:val="id-ID"/>
        </w:rPr>
        <w:t xml:space="preserve"> berarti syarat.</w:t>
      </w:r>
      <w:r w:rsidRPr="009D2176">
        <w:rPr>
          <w:rStyle w:val="FootnoteReference"/>
          <w:rFonts w:ascii="Transliterasi" w:hAnsi="Transliterasi"/>
          <w:lang w:val="id-ID"/>
        </w:rPr>
        <w:footnoteReference w:id="46"/>
      </w:r>
      <w:r w:rsidRPr="009D2176">
        <w:rPr>
          <w:rFonts w:ascii="Transliterasi" w:hAnsi="Transliterasi"/>
          <w:lang w:val="id-ID"/>
        </w:rPr>
        <w:t xml:space="preserve"> Belum ada definisi secara baku mengartikan perjanjian perkawinan baik menurut bahasa maupun istilah. Namun dari masing-masing kata dalam kamus bahasa dapat diartikan: </w:t>
      </w:r>
    </w:p>
    <w:p w:rsidR="00C35868" w:rsidRPr="009D2176" w:rsidRDefault="00C35868" w:rsidP="00C35868">
      <w:pPr>
        <w:pStyle w:val="ListParagraph"/>
        <w:numPr>
          <w:ilvl w:val="0"/>
          <w:numId w:val="18"/>
        </w:numPr>
        <w:spacing w:after="0" w:line="480" w:lineRule="auto"/>
        <w:jc w:val="both"/>
        <w:rPr>
          <w:rFonts w:ascii="Transliterasi" w:hAnsi="Transliterasi"/>
          <w:lang w:val="id-ID"/>
        </w:rPr>
      </w:pPr>
      <w:r w:rsidRPr="009D2176">
        <w:rPr>
          <w:rFonts w:ascii="Transliterasi" w:hAnsi="Transliterasi"/>
          <w:lang w:val="id-ID"/>
        </w:rPr>
        <w:t xml:space="preserve">Perjanjian : persetujuan; syarat; tenggang waktu; kesepakatan baik lisan maupun tulisan yang dilakukan oleh dua pihak atau lebih untuk ditepati. </w:t>
      </w:r>
    </w:p>
    <w:p w:rsidR="00C35868" w:rsidRPr="009D2176" w:rsidRDefault="00C35868" w:rsidP="00C35868">
      <w:pPr>
        <w:pStyle w:val="ListParagraph"/>
        <w:numPr>
          <w:ilvl w:val="0"/>
          <w:numId w:val="18"/>
        </w:numPr>
        <w:spacing w:after="0" w:line="480" w:lineRule="auto"/>
        <w:jc w:val="both"/>
        <w:rPr>
          <w:rFonts w:ascii="Transliterasi" w:hAnsi="Transliterasi"/>
          <w:lang w:val="id-ID"/>
        </w:rPr>
      </w:pPr>
      <w:r>
        <w:rPr>
          <w:rFonts w:ascii="Transliterasi" w:hAnsi="Transliterasi"/>
          <w:lang w:val="id-ID"/>
        </w:rPr>
        <w:t>Perkawinan: pernikahan</w:t>
      </w:r>
      <w:r w:rsidRPr="009D2176">
        <w:rPr>
          <w:rFonts w:ascii="Transliterasi" w:hAnsi="Transliterasi"/>
          <w:lang w:val="id-ID"/>
        </w:rPr>
        <w:t>.</w:t>
      </w:r>
      <w:r w:rsidRPr="009D2176">
        <w:rPr>
          <w:rStyle w:val="FootnoteReference"/>
          <w:rFonts w:ascii="Transliterasi" w:hAnsi="Transliterasi"/>
          <w:lang w:val="id-ID"/>
        </w:rPr>
        <w:footnoteReference w:id="47"/>
      </w:r>
      <w:r w:rsidRPr="009D2176">
        <w:rPr>
          <w:rFonts w:ascii="Transliterasi" w:hAnsi="Transliterasi"/>
          <w:lang w:val="id-ID"/>
        </w:rPr>
        <w:t xml:space="preserve"> Bila dilihat lebih jauh tentang perbuatan hukum dalam masalah perikatan yang diatur dalam KUH Perdata  pada  buku  III,  maka  perjanjian perkawinan adalah </w:t>
      </w:r>
      <w:r w:rsidRPr="009D2176">
        <w:rPr>
          <w:rFonts w:ascii="Transliterasi" w:hAnsi="Transliterasi"/>
          <w:lang w:val="id-ID"/>
        </w:rPr>
        <w:lastRenderedPageBreak/>
        <w:t>sebuah bentuk dari  perikatan, dan persetujuan  tersebut sifatnya mengikat dan menjadi undang-undang.</w:t>
      </w:r>
      <w:r w:rsidRPr="009D2176">
        <w:rPr>
          <w:rStyle w:val="FootnoteReference"/>
          <w:rFonts w:ascii="Transliterasi" w:hAnsi="Transliterasi"/>
          <w:lang w:val="id-ID"/>
        </w:rPr>
        <w:footnoteReference w:id="48"/>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id-ID"/>
        </w:rPr>
        <w:t xml:space="preserve"> Dalam arti formal perjanjian perkawinan adalah tiap perjanjian yang dilangsungkan sesuai dengan ketentuan undang-undang antara calon suami istri mengenai perkawinan mereka, tidak dipersoalkan apa isinya.</w:t>
      </w:r>
      <w:r w:rsidRPr="009D2176">
        <w:rPr>
          <w:rStyle w:val="FootnoteReference"/>
          <w:rFonts w:ascii="Transliterasi" w:hAnsi="Transliterasi"/>
          <w:lang w:val="id-ID"/>
        </w:rPr>
        <w:footnoteReference w:id="49"/>
      </w:r>
      <w:r w:rsidRPr="009D2176">
        <w:rPr>
          <w:rFonts w:ascii="Transliterasi" w:hAnsi="Transliterasi"/>
          <w:lang w:val="id-ID"/>
        </w:rPr>
        <w:t xml:space="preserve"> Menurut Wirjono Projodikoro, kata perjanjian diartikan sebagai “suatu perhubungan hukum mengenai harta benda kekayaan antara dua pihak, dalam mana satu pihak berjanji atau dianggap berjanji melakukan suatu hal, sedang pihak lain berhak menuntut pelaksanaan janji itu”.</w:t>
      </w:r>
      <w:r w:rsidRPr="009D2176">
        <w:rPr>
          <w:rStyle w:val="FootnoteReference"/>
          <w:rFonts w:ascii="Transliterasi" w:hAnsi="Transliterasi"/>
          <w:lang w:val="id-ID"/>
        </w:rPr>
        <w:footnoteReference w:id="50"/>
      </w:r>
      <w:r w:rsidRPr="009D2176">
        <w:rPr>
          <w:rFonts w:ascii="Transliterasi" w:hAnsi="Transliterasi"/>
          <w:lang w:val="id-ID"/>
        </w:rPr>
        <w:t xml:space="preserve"> Selanjutnya Wirjono juga berpendapat, bahwa perkawinan merupakan suatu perjanjian jika: ....seorang perempuan dan seorang laki-laki berkata sepakat untuk  melakukan perkawinan satu sama lain, ini mereka saling berjanji akan taat pada peraturan hukum yang berlaku mengenai hak-hak dan kewajiban masing-masing pihak selama dan sesudah hidup bersama itu berlangsung, dan mengenai kedudukan dalam masyarakat dari anak-anak keturunannya.</w:t>
      </w:r>
      <w:r w:rsidRPr="009D2176">
        <w:rPr>
          <w:rStyle w:val="FootnoteReference"/>
          <w:rFonts w:ascii="Transliterasi" w:hAnsi="Transliterasi"/>
          <w:lang w:val="id-ID"/>
        </w:rPr>
        <w:footnoteReference w:id="51"/>
      </w:r>
      <w:r w:rsidRPr="009D2176">
        <w:rPr>
          <w:rFonts w:ascii="Transliterasi" w:hAnsi="Transliterasi"/>
          <w:lang w:val="id-ID"/>
        </w:rPr>
        <w:t xml:space="preserve"> </w:t>
      </w:r>
    </w:p>
    <w:p w:rsidR="00C35868" w:rsidRPr="009D2176" w:rsidRDefault="00C35868" w:rsidP="00C35868">
      <w:pPr>
        <w:spacing w:line="480" w:lineRule="auto"/>
        <w:ind w:firstLine="720"/>
        <w:jc w:val="both"/>
        <w:rPr>
          <w:rFonts w:ascii="Transliterasi" w:hAnsi="Transliterasi"/>
          <w:lang w:val="id-ID"/>
        </w:rPr>
      </w:pPr>
      <w:r>
        <w:rPr>
          <w:rFonts w:ascii="Transliterasi" w:hAnsi="Transliterasi"/>
          <w:lang w:val="id-ID"/>
        </w:rPr>
        <w:t>Perjanjian perkawinan dalam undang-undang n</w:t>
      </w:r>
      <w:r w:rsidRPr="009D2176">
        <w:rPr>
          <w:rFonts w:ascii="Transliterasi" w:hAnsi="Transliterasi"/>
          <w:lang w:val="id-ID"/>
        </w:rPr>
        <w:t>omor 1 Tahun 1974 Secara umum, perjanjian perkawinan (</w:t>
      </w:r>
      <w:r w:rsidRPr="001202A8">
        <w:rPr>
          <w:rFonts w:ascii="Transliterasi" w:hAnsi="Transliterasi"/>
          <w:i/>
          <w:lang w:val="id-ID"/>
        </w:rPr>
        <w:t>prenuptial agreement</w:t>
      </w:r>
      <w:r w:rsidRPr="009D2176">
        <w:rPr>
          <w:rFonts w:ascii="Transliterasi" w:hAnsi="Transliterasi"/>
          <w:lang w:val="id-ID"/>
        </w:rPr>
        <w:t xml:space="preserve">) berisi </w:t>
      </w:r>
      <w:r w:rsidRPr="009D2176">
        <w:rPr>
          <w:rFonts w:ascii="Transliterasi" w:hAnsi="Transliterasi"/>
          <w:lang w:val="id-ID"/>
        </w:rPr>
        <w:lastRenderedPageBreak/>
        <w:t>tentang pengaturan harta kekayaan calon suami istri.</w:t>
      </w:r>
      <w:r w:rsidRPr="009D2176">
        <w:rPr>
          <w:rStyle w:val="FootnoteReference"/>
          <w:rFonts w:ascii="Transliterasi" w:hAnsi="Transliterasi"/>
          <w:lang w:val="id-ID"/>
        </w:rPr>
        <w:footnoteReference w:id="52"/>
      </w:r>
      <w:r w:rsidRPr="009D2176">
        <w:rPr>
          <w:rFonts w:ascii="Transliterasi" w:hAnsi="Transliterasi"/>
          <w:lang w:val="id-ID"/>
        </w:rPr>
        <w:t xml:space="preserve"> Pada prinsipnya pengertian perjanjian perkawinan itu sama dengan perjanjian pada umumnya, yaitu suatu perjanjian antara dua orang calon suami istri untuk mengatur harta kekayaan pribadi masing-masing yang dibuat menjelang perkawinan, serta disahkan oleh pegawai pencatat nikah.</w:t>
      </w:r>
      <w:r w:rsidRPr="009D2176">
        <w:rPr>
          <w:rStyle w:val="FootnoteReference"/>
          <w:rFonts w:ascii="Transliterasi" w:hAnsi="Transliterasi"/>
          <w:lang w:val="id-ID"/>
        </w:rPr>
        <w:footnoteReference w:id="53"/>
      </w:r>
      <w:r w:rsidRPr="009D2176">
        <w:rPr>
          <w:rFonts w:ascii="Transliterasi" w:hAnsi="Transliterasi"/>
          <w:lang w:val="id-ID"/>
        </w:rPr>
        <w:t xml:space="preserve"> Perjanjian perkawinan dalam Undang-undang Perkawinan diatur dalam Bab V Pasal 29 yang terdiri dari empat ayat, yakni sebagai berikut: </w:t>
      </w:r>
    </w:p>
    <w:p w:rsidR="00C35868" w:rsidRPr="009D2176" w:rsidRDefault="00C35868" w:rsidP="00C35868">
      <w:pPr>
        <w:pStyle w:val="ListParagraph"/>
        <w:numPr>
          <w:ilvl w:val="1"/>
          <w:numId w:val="19"/>
        </w:numPr>
        <w:spacing w:after="0" w:line="480" w:lineRule="auto"/>
        <w:jc w:val="both"/>
        <w:rPr>
          <w:rFonts w:ascii="Transliterasi" w:hAnsi="Transliterasi"/>
          <w:lang w:val="id-ID"/>
        </w:rPr>
      </w:pPr>
      <w:r>
        <w:rPr>
          <w:rFonts w:ascii="Transliterasi" w:hAnsi="Transliterasi"/>
          <w:lang w:val="id-ID"/>
        </w:rPr>
        <w:t>Ayat (1):</w:t>
      </w:r>
      <w:r w:rsidRPr="009D2176">
        <w:rPr>
          <w:rFonts w:ascii="Transliterasi" w:hAnsi="Transliterasi"/>
          <w:lang w:val="id-ID"/>
        </w:rPr>
        <w:t xml:space="preserve"> Pada waktu atau sebelum perkawinan dilangsungkan, kedua pihak atas persetujuan bersama dapat mengadakan perjanjian tertu</w:t>
      </w:r>
      <w:r>
        <w:rPr>
          <w:rFonts w:ascii="Transliterasi" w:hAnsi="Transliterasi"/>
          <w:lang w:val="id-ID"/>
        </w:rPr>
        <w:t>lis yang disahkan oleh Pegawai P</w:t>
      </w:r>
      <w:r w:rsidRPr="009D2176">
        <w:rPr>
          <w:rFonts w:ascii="Transliterasi" w:hAnsi="Transliterasi"/>
          <w:lang w:val="id-ID"/>
        </w:rPr>
        <w:t xml:space="preserve">encatat </w:t>
      </w:r>
      <w:r>
        <w:rPr>
          <w:rFonts w:ascii="Transliterasi" w:hAnsi="Transliterasi"/>
          <w:lang w:val="id-ID"/>
        </w:rPr>
        <w:t>P</w:t>
      </w:r>
      <w:r w:rsidRPr="009D2176">
        <w:rPr>
          <w:rFonts w:ascii="Transliterasi" w:hAnsi="Transliterasi"/>
          <w:lang w:val="id-ID"/>
        </w:rPr>
        <w:t xml:space="preserve">erkawinan, setelah mana isinya berlaku juga terhadap pihak ketiga sepanjang pihak ketiga tersangkut. </w:t>
      </w:r>
    </w:p>
    <w:p w:rsidR="00C35868" w:rsidRPr="009D2176" w:rsidRDefault="00C35868" w:rsidP="00C35868">
      <w:pPr>
        <w:pStyle w:val="ListParagraph"/>
        <w:numPr>
          <w:ilvl w:val="1"/>
          <w:numId w:val="19"/>
        </w:numPr>
        <w:spacing w:after="0" w:line="480" w:lineRule="auto"/>
        <w:jc w:val="both"/>
        <w:rPr>
          <w:rFonts w:ascii="Transliterasi" w:hAnsi="Transliterasi"/>
          <w:lang w:val="id-ID"/>
        </w:rPr>
      </w:pPr>
      <w:r w:rsidRPr="009D2176">
        <w:rPr>
          <w:rFonts w:ascii="Transliterasi" w:hAnsi="Transliterasi"/>
          <w:lang w:val="id-ID"/>
        </w:rPr>
        <w:t xml:space="preserve">Ayat (2): Perjanjian tersebut tidak dapat disahkan bilamana melanggar batas-batas hukum, agama, dan kesusilaan. </w:t>
      </w:r>
    </w:p>
    <w:p w:rsidR="00C35868" w:rsidRPr="009D2176" w:rsidRDefault="00C35868" w:rsidP="00C35868">
      <w:pPr>
        <w:pStyle w:val="ListParagraph"/>
        <w:numPr>
          <w:ilvl w:val="1"/>
          <w:numId w:val="19"/>
        </w:numPr>
        <w:spacing w:after="0" w:line="480" w:lineRule="auto"/>
        <w:jc w:val="both"/>
        <w:rPr>
          <w:rFonts w:ascii="Transliterasi" w:hAnsi="Transliterasi"/>
          <w:lang w:val="id-ID"/>
        </w:rPr>
      </w:pPr>
      <w:r w:rsidRPr="009D2176">
        <w:rPr>
          <w:rFonts w:ascii="Transliterasi" w:hAnsi="Transliterasi"/>
          <w:lang w:val="id-ID"/>
        </w:rPr>
        <w:t xml:space="preserve">Ayat (3) : Perjanjian tersebut mulai berlaku sejak perkawinan dilangsungkan. </w:t>
      </w:r>
    </w:p>
    <w:p w:rsidR="00C35868" w:rsidRPr="009D2176" w:rsidRDefault="00C35868" w:rsidP="00C35868">
      <w:pPr>
        <w:pStyle w:val="ListParagraph"/>
        <w:numPr>
          <w:ilvl w:val="1"/>
          <w:numId w:val="19"/>
        </w:numPr>
        <w:spacing w:after="0" w:line="480" w:lineRule="auto"/>
        <w:jc w:val="both"/>
        <w:rPr>
          <w:rFonts w:ascii="Transliterasi" w:hAnsi="Transliterasi"/>
          <w:lang w:val="id-ID"/>
        </w:rPr>
      </w:pPr>
      <w:r w:rsidRPr="009D2176">
        <w:rPr>
          <w:rFonts w:ascii="Transliterasi" w:hAnsi="Transliterasi"/>
          <w:lang w:val="id-ID"/>
        </w:rPr>
        <w:t xml:space="preserve">Ayat (4) : Selama perkawinan berlangsung perjanjian tersebut tidak dapat dirubah, kecuali bila dari kedua belah pihak ada persetujuan untuk merubah dan perubahan tidak merugikan pihak ketiga. </w:t>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id-ID"/>
        </w:rPr>
        <w:lastRenderedPageBreak/>
        <w:t>Menurut Martiman Prodjohamidjodjo, perjanjian dalam Pasal 29 ini jauh lebih sempit oleh karena hanya meliputi “</w:t>
      </w:r>
      <w:r w:rsidRPr="001202A8">
        <w:rPr>
          <w:rFonts w:ascii="Transliterasi" w:hAnsi="Transliterasi"/>
          <w:i/>
          <w:lang w:val="id-ID"/>
        </w:rPr>
        <w:t>verbintenissen</w:t>
      </w:r>
      <w:r w:rsidRPr="009D2176">
        <w:rPr>
          <w:rFonts w:ascii="Transliterasi" w:hAnsi="Transliterasi"/>
          <w:lang w:val="id-ID"/>
        </w:rPr>
        <w:t>” yang bersumber pada persetujuan saja (overenkomsten), dan perbuatan yang tidak melawan hukum,  jadi tidak meliputi “</w:t>
      </w:r>
      <w:r w:rsidRPr="001202A8">
        <w:rPr>
          <w:rFonts w:ascii="Transliterasi" w:hAnsi="Transliterasi"/>
          <w:i/>
          <w:lang w:val="id-ID"/>
        </w:rPr>
        <w:t>verbintenissen uit de wet allen</w:t>
      </w:r>
      <w:r w:rsidRPr="009D2176">
        <w:rPr>
          <w:rFonts w:ascii="Transliterasi" w:hAnsi="Transliterasi"/>
          <w:lang w:val="id-ID"/>
        </w:rPr>
        <w:t>” (perikatan yang bersumber pada Undang-undang).</w:t>
      </w:r>
      <w:r w:rsidRPr="009D2176">
        <w:rPr>
          <w:rStyle w:val="FootnoteReference"/>
          <w:rFonts w:ascii="Transliterasi" w:hAnsi="Transliterasi"/>
          <w:lang w:val="id-ID"/>
        </w:rPr>
        <w:footnoteReference w:id="54"/>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id-ID"/>
        </w:rPr>
        <w:t xml:space="preserve"> Dikatakan lebih sempit kare</w:t>
      </w:r>
      <w:r>
        <w:rPr>
          <w:rFonts w:ascii="Transliterasi" w:hAnsi="Transliterasi"/>
          <w:lang w:val="id-ID"/>
        </w:rPr>
        <w:t>na perjanjian perkawinan dalam u</w:t>
      </w:r>
      <w:r w:rsidRPr="009D2176">
        <w:rPr>
          <w:rFonts w:ascii="Transliterasi" w:hAnsi="Transliterasi"/>
          <w:lang w:val="id-ID"/>
        </w:rPr>
        <w:t>ndang-undang ini tidak termasuk di dalamnya ta’lik talak sebagaimana yang termuat dalam surat nikah. Kendatipun tidak ada definisi yang jelas yang dapat menjelaskan perjanjian perkawinan namun dapat diberikan batasan, sebagai suatu hubungan hukum mengenai harta kekayaan mengenai kedua belah pihak, dalam mana satu pihak berjanji untuk</w:t>
      </w:r>
      <w:r>
        <w:rPr>
          <w:rFonts w:ascii="Transliterasi" w:hAnsi="Transliterasi"/>
          <w:lang w:val="id-ID"/>
        </w:rPr>
        <w:t xml:space="preserve"> melakukan sesuatu hal, sedangk</w:t>
      </w:r>
      <w:r w:rsidRPr="009D2176">
        <w:rPr>
          <w:rFonts w:ascii="Transliterasi" w:hAnsi="Transliterasi"/>
          <w:lang w:val="id-ID"/>
        </w:rPr>
        <w:t>an</w:t>
      </w:r>
      <w:r>
        <w:rPr>
          <w:rFonts w:ascii="Transliterasi" w:hAnsi="Transliterasi"/>
          <w:lang w:val="id-ID"/>
        </w:rPr>
        <w:t xml:space="preserve"> </w:t>
      </w:r>
      <w:r w:rsidRPr="009D2176">
        <w:rPr>
          <w:rFonts w:ascii="Transliterasi" w:hAnsi="Transliterasi"/>
          <w:lang w:val="id-ID"/>
        </w:rPr>
        <w:t>di pihak lain berhak untuk menuntuk pelaksanaan perjanjian tersebut.</w:t>
      </w:r>
      <w:r w:rsidRPr="009D2176">
        <w:rPr>
          <w:rStyle w:val="FootnoteReference"/>
          <w:rFonts w:ascii="Transliterasi" w:hAnsi="Transliterasi"/>
          <w:lang w:val="id-ID"/>
        </w:rPr>
        <w:footnoteReference w:id="55"/>
      </w:r>
      <w:r w:rsidRPr="009D2176">
        <w:rPr>
          <w:rFonts w:ascii="Transliterasi" w:hAnsi="Transliterasi"/>
          <w:lang w:val="id-ID"/>
        </w:rPr>
        <w:t xml:space="preserve"> Lebih jelasnya dapat dikatakan bahwa perjanjian perkawinan adalah perjanjian dibuat oleh calon suami dengan calon istri pada waktu  atau sebelum perkawinan dilangsungkan. perjanjian mana dilakukan secara tertulis dan disahkan oleh pegawai pencatat nikah dan isinya berlaku juga terhadap pihak ketiga sepanjang diperjanjikan.</w:t>
      </w:r>
      <w:r w:rsidRPr="009D2176">
        <w:rPr>
          <w:rStyle w:val="FootnoteReference"/>
          <w:rFonts w:ascii="Transliterasi" w:hAnsi="Transliterasi"/>
          <w:lang w:val="id-ID"/>
        </w:rPr>
        <w:footnoteReference w:id="56"/>
      </w:r>
    </w:p>
    <w:p w:rsidR="00C35868" w:rsidRPr="009D2176" w:rsidRDefault="00C35868" w:rsidP="00C35868">
      <w:pPr>
        <w:spacing w:line="480" w:lineRule="auto"/>
        <w:ind w:firstLine="720"/>
        <w:jc w:val="both"/>
        <w:rPr>
          <w:rFonts w:ascii="Transliterasi" w:hAnsi="Transliterasi"/>
          <w:lang w:val="id-ID"/>
        </w:rPr>
      </w:pPr>
      <w:r>
        <w:rPr>
          <w:rFonts w:ascii="Transliterasi" w:hAnsi="Transliterasi"/>
          <w:lang w:val="id-ID"/>
        </w:rPr>
        <w:lastRenderedPageBreak/>
        <w:t>Terhadap p</w:t>
      </w:r>
      <w:r w:rsidRPr="009D2176">
        <w:rPr>
          <w:rFonts w:ascii="Transliterasi" w:hAnsi="Transliterasi"/>
          <w:lang w:val="id-ID"/>
        </w:rPr>
        <w:t>asal tersebut di atas, K. Wantjik Saleh mengataka“Bahwa ruang lingkup perjanjian perkawinan tidak ditentukan perjanjian tersebut mengenai apa, umpamanya mengenai harta benda. Karena tidak ada pembatasan itu, maka dapat disimpulkan bahwa perjanjian tersebut luas sekali, dapat mengenai berbagai hal. Dalam penjelasan Pasal tersebut hanya dapat dikatakan bahwa yang dimaksud dengan “perjanjian” itu tidak termasuk “ta’lik talak”.</w:t>
      </w:r>
    </w:p>
    <w:p w:rsidR="00C35868" w:rsidRPr="009D2176" w:rsidRDefault="00C35868" w:rsidP="00C35868">
      <w:pPr>
        <w:spacing w:line="480" w:lineRule="auto"/>
        <w:ind w:firstLine="720"/>
        <w:jc w:val="both"/>
        <w:rPr>
          <w:rFonts w:ascii="Transliterasi" w:hAnsi="Transliterasi"/>
          <w:lang w:val="id-ID"/>
        </w:rPr>
      </w:pPr>
      <w:r>
        <w:rPr>
          <w:rFonts w:ascii="Transliterasi" w:hAnsi="Transliterasi"/>
          <w:lang w:val="id-ID"/>
        </w:rPr>
        <w:t>Perjanjian perkawinan dalam Kompilasi Hukum Islam</w:t>
      </w:r>
      <w:r w:rsidRPr="009D2176">
        <w:rPr>
          <w:rFonts w:ascii="Transliterasi" w:hAnsi="Transliterasi"/>
          <w:lang w:val="id-ID"/>
        </w:rPr>
        <w:t xml:space="preserve"> diatur pada Bab VII Pasal 45 samapai 52 tentang perjanjian perkawinan. Pasal 45 KHI menyatakan bahwa “kedua calon mempelai dapat mengadakan perjanjian perkawinan dalam bentuk: 1.  Ta’lik talak. 2.  Perjanjian lain yang tidak bertentangan dengan hukum Islam.</w:t>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id-ID"/>
        </w:rPr>
        <w:t xml:space="preserve"> Dari Pasal tersebut jelas bertentangan dengan Pasal 29 Undang undang nomor 1 tahun 1974. Sebagaimana dalam penjelasan Pasal 29 UUP dinyatakan bahwa “yang dimaksud dengan perjanjian” dalam Pasal ini tidak termasuk “ta’lik talak”, akan tetapi dalam KHI jelas ditegaskan bahwa perjanjian perkawinan bisa dalam bentuk “ta’lik talak” dan bisa dalam bentuk perjanjian lain yang tidak bertentangan dengan hukum Islam. </w:t>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id-ID"/>
        </w:rPr>
        <w:t xml:space="preserve">Perjanjian perkawinan yang berkaitan dengan masalah harta bersama yang didapat selama perkawinan diterangkan dalam Pasal 47 </w:t>
      </w:r>
      <w:r w:rsidRPr="009D2176">
        <w:rPr>
          <w:rFonts w:ascii="Transliterasi" w:hAnsi="Transliterasi"/>
          <w:lang w:val="id-ID"/>
        </w:rPr>
        <w:lastRenderedPageBreak/>
        <w:t>KHI.</w:t>
      </w:r>
      <w:r w:rsidRPr="009D2176">
        <w:rPr>
          <w:rStyle w:val="FootnoteReference"/>
          <w:rFonts w:ascii="Transliterasi" w:hAnsi="Transliterasi"/>
          <w:lang w:val="id-ID"/>
        </w:rPr>
        <w:footnoteReference w:id="57"/>
      </w:r>
      <w:r>
        <w:rPr>
          <w:rFonts w:ascii="Transliterasi" w:hAnsi="Transliterasi"/>
          <w:lang w:val="id-ID"/>
        </w:rPr>
        <w:t xml:space="preserve"> </w:t>
      </w:r>
      <w:r w:rsidRPr="009D2176">
        <w:rPr>
          <w:rFonts w:ascii="Transliterasi" w:hAnsi="Transliterasi"/>
          <w:lang w:val="id-ID"/>
        </w:rPr>
        <w:t>Dari uraian di atas dapat disimpulkan bahwa “perjanjian perkawinan” menurut KHI bukan hanya terbatas pada harta yang didapat selama perkawinan, akan tetapi mencakup harta bawaan masing-masing suami istri. Sedangkan yang dimaksud dengan perjanjian perkawinan terhadap harta bersama yaitu perjanjian tertulis yang disahkan oleh pegawai pencatat nikah, perjanjian tersebut dibuat oleh calon suami istri untuk mempersatukan atau memisahkan harta kekayaan pribadi masing-masing selama perkawinan berlangsung, tergantung dari apa yang disepakati oleh para pihak yang melakukan perjanjian. Isi perjanjian tersebut berlaku pula bagi pihak ketiga sejauh pihak ketiga tersangkut.</w:t>
      </w:r>
      <w:r w:rsidRPr="009D2176">
        <w:rPr>
          <w:rStyle w:val="FootnoteReference"/>
          <w:rFonts w:ascii="Transliterasi" w:hAnsi="Transliterasi"/>
          <w:lang w:val="id-ID"/>
        </w:rPr>
        <w:footnoteReference w:id="58"/>
      </w:r>
      <w:r w:rsidRPr="009D2176">
        <w:rPr>
          <w:rFonts w:ascii="Transliterasi" w:hAnsi="Transliterasi"/>
          <w:lang w:val="id-ID"/>
        </w:rPr>
        <w:t xml:space="preserve"> Perjanjian perkawinan yang dibuat antara calon suami istri tentang pemisahan harta bersama atau harta syarikat tidak boleh menghilangkan kewajiban suami untuk tetap memenuhi kebutuhan rumah tangga. </w:t>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id-ID"/>
        </w:rPr>
        <w:t>Apabila setelah dibuat, perjanjian</w:t>
      </w:r>
      <w:r>
        <w:rPr>
          <w:rFonts w:ascii="Transliterasi" w:hAnsi="Transliterasi"/>
          <w:lang w:val="id-ID"/>
        </w:rPr>
        <w:t xml:space="preserve"> </w:t>
      </w:r>
      <w:r w:rsidRPr="009D2176">
        <w:rPr>
          <w:rFonts w:ascii="Transliterasi" w:hAnsi="Transliterasi"/>
          <w:lang w:val="id-ID"/>
        </w:rPr>
        <w:t>perkawinan tidak memenuhi ketentuan kewajiban suami untuk memenui kebutuhan rumah tangga, menurut Pasal 48 ayat (2) KHI</w:t>
      </w:r>
      <w:r w:rsidRPr="009D2176">
        <w:rPr>
          <w:rStyle w:val="FootnoteReference"/>
          <w:rFonts w:ascii="Transliterasi" w:hAnsi="Transliterasi"/>
          <w:lang w:val="id-ID"/>
        </w:rPr>
        <w:footnoteReference w:id="59"/>
      </w:r>
      <w:r w:rsidRPr="009D2176">
        <w:rPr>
          <w:rFonts w:ascii="Transliterasi" w:hAnsi="Transliterasi"/>
          <w:lang w:val="id-ID"/>
        </w:rPr>
        <w:t xml:space="preserve"> dianggap tetap terjadi pemisahan harta </w:t>
      </w:r>
      <w:r w:rsidRPr="009D2176">
        <w:rPr>
          <w:rFonts w:ascii="Transliterasi" w:hAnsi="Transliterasi"/>
          <w:lang w:val="id-ID"/>
        </w:rPr>
        <w:lastRenderedPageBreak/>
        <w:t xml:space="preserve">bersama atau harta syarikat dengan kewajiban suami tetap menanggung biaya kebutuhan rumah tangga.  </w:t>
      </w:r>
    </w:p>
    <w:p w:rsidR="00C35868" w:rsidRDefault="00C35868" w:rsidP="00C35868">
      <w:pPr>
        <w:spacing w:line="480" w:lineRule="auto"/>
        <w:jc w:val="both"/>
        <w:rPr>
          <w:rFonts w:ascii="Transliterasi" w:hAnsi="Transliterasi"/>
          <w:b/>
        </w:rPr>
      </w:pPr>
    </w:p>
    <w:p w:rsidR="00C35868" w:rsidRPr="00CD6431" w:rsidRDefault="00C35868" w:rsidP="00C35868">
      <w:pPr>
        <w:spacing w:line="480" w:lineRule="auto"/>
        <w:jc w:val="both"/>
        <w:rPr>
          <w:rFonts w:ascii="Transliterasi" w:hAnsi="Transliterasi"/>
          <w:b/>
        </w:rPr>
      </w:pPr>
    </w:p>
    <w:p w:rsidR="00C35868" w:rsidRPr="009D2176" w:rsidRDefault="00C35868" w:rsidP="00C35868">
      <w:pPr>
        <w:spacing w:line="480" w:lineRule="auto"/>
        <w:jc w:val="both"/>
        <w:rPr>
          <w:rFonts w:ascii="Transliterasi" w:hAnsi="Transliterasi"/>
          <w:b/>
          <w:lang w:val="nl-NL"/>
        </w:rPr>
      </w:pPr>
      <w:r w:rsidRPr="009D2176">
        <w:rPr>
          <w:rFonts w:ascii="Transliterasi" w:hAnsi="Transliterasi"/>
          <w:b/>
          <w:lang w:val="id-ID"/>
        </w:rPr>
        <w:t>C</w:t>
      </w:r>
      <w:r w:rsidRPr="009D2176">
        <w:rPr>
          <w:rFonts w:ascii="Transliterasi" w:hAnsi="Transliterasi"/>
          <w:b/>
          <w:lang w:val="nl-NL"/>
        </w:rPr>
        <w:t xml:space="preserve">.  Bentuk dan Isi Perjanjian Perkawinan </w:t>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nl-NL"/>
        </w:rPr>
        <w:t>Adapun mengenai bentuk-bentuk perjanjian perkawinan karena adanya perbedaan maka agar mendapat kejelasan penulis membagi dalam beberapa perspektif yaitu: Pertama, menurut Kitab Undang-undang Hukum Perdata (KUHPerdata) menganut  sistem  percampuran  harta  kekayaan  antara  suami- isteri (</w:t>
      </w:r>
      <w:r w:rsidRPr="001202A8">
        <w:rPr>
          <w:rFonts w:ascii="Transliterasi" w:hAnsi="Transliterasi"/>
          <w:i/>
          <w:lang w:val="nl-NL"/>
        </w:rPr>
        <w:t>alghele gemeenschap van goerderen</w:t>
      </w:r>
      <w:r w:rsidRPr="009D2176">
        <w:rPr>
          <w:rFonts w:ascii="Transliterasi" w:hAnsi="Transliterasi"/>
          <w:lang w:val="nl-NL"/>
        </w:rPr>
        <w:t>) ketika perkawinan terjadi, jikalau tidak   diadakan   perjanjian   perkawinan   terlebih   dahulu.</w:t>
      </w:r>
      <w:r w:rsidRPr="009D2176">
        <w:rPr>
          <w:rStyle w:val="FootnoteReference"/>
          <w:rFonts w:ascii="Transliterasi" w:hAnsi="Transliterasi"/>
          <w:lang w:val="nl-NL"/>
        </w:rPr>
        <w:footnoteReference w:id="60"/>
      </w:r>
      <w:r w:rsidRPr="009D2176">
        <w:rPr>
          <w:rFonts w:ascii="Transliterasi" w:hAnsi="Transliterasi"/>
          <w:lang w:val="nl-NL"/>
        </w:rPr>
        <w:t xml:space="preserve"> Dalam  Pasal  139 disebutkan:  “dengan  mengadakan  perjanjian  perkawinan, kedua  calon  suami- isteri   adalah   berhak   menyiapakan   penyimpangan  dari  peraturan  Undang- Undang sekitar persatuan harta kekayaan, asal perjanjian itu tidak menyalahi tata susila yang baik atau tata tertib umum  dan asal dindahkan pula segala ketentuan di bawah ini”. </w:t>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id-ID"/>
        </w:rPr>
        <w:lastRenderedPageBreak/>
        <w:t>Suatu perjanjian perkawinan misalnya, hanya dapat menyingkirkan satu benda saja (misalnya satu rumah) dari percampuran kekayaan, tetapi dapat juga menyingkirkan segala percampuran. Undang-undang hanya menyebutkan dua contoh perjanjian yang banyak terpakai, yaitu “perjanjian laba dan rugi” (“</w:t>
      </w:r>
      <w:r w:rsidRPr="001202A8">
        <w:rPr>
          <w:rFonts w:ascii="Transliterasi" w:hAnsi="Transliterasi"/>
          <w:i/>
          <w:lang w:val="id-ID"/>
        </w:rPr>
        <w:t>gemeenschap van winst en verlies</w:t>
      </w:r>
      <w:r w:rsidRPr="009D2176">
        <w:rPr>
          <w:rFonts w:ascii="Transliterasi" w:hAnsi="Transliterasi"/>
          <w:lang w:val="id-ID"/>
        </w:rPr>
        <w:t>”) dan “perjanjian percampuran penghasilan” (“</w:t>
      </w:r>
      <w:r w:rsidRPr="001202A8">
        <w:rPr>
          <w:rFonts w:ascii="Transliterasi" w:hAnsi="Transliterasi"/>
          <w:i/>
          <w:lang w:val="id-ID"/>
        </w:rPr>
        <w:t>gemeenschap van vruchten en inkomsten</w:t>
      </w:r>
      <w:r w:rsidRPr="009D2176">
        <w:rPr>
          <w:rFonts w:ascii="Transliterasi" w:hAnsi="Transliterasi"/>
          <w:lang w:val="id-ID"/>
        </w:rPr>
        <w:t>”).</w:t>
      </w:r>
      <w:r w:rsidRPr="009D2176">
        <w:rPr>
          <w:rStyle w:val="FootnoteReference"/>
          <w:rFonts w:ascii="Transliterasi" w:hAnsi="Transliterasi"/>
          <w:lang w:val="id-ID"/>
        </w:rPr>
        <w:footnoteReference w:id="61"/>
      </w:r>
      <w:r w:rsidRPr="009D2176">
        <w:rPr>
          <w:rFonts w:ascii="Transliterasi" w:hAnsi="Transliterasi"/>
          <w:lang w:val="id-ID"/>
        </w:rPr>
        <w:t xml:space="preserve"> Kedua, berbeda   dengan   ketentuan   yang   ada   dalam   KUH Perdata Undang-Undang  Perkawinan   mengatur sesuai   pola   yang   dianut   hukum adat maupun hukum Islam yaitu: harta bawaan dan harta yang diperoleh sebagai hadiah atau warisan tetap dikuasai masing-masing suami-isteri, sedang yang menjadi harta bersama hanyalah harta benda yang diperoleh selama perkawinan.</w:t>
      </w:r>
      <w:r w:rsidRPr="009D2176">
        <w:rPr>
          <w:rStyle w:val="FootnoteReference"/>
          <w:rFonts w:ascii="Transliterasi" w:hAnsi="Transliterasi"/>
          <w:lang w:val="id-ID"/>
        </w:rPr>
        <w:footnoteReference w:id="62"/>
      </w:r>
      <w:r w:rsidRPr="009D2176">
        <w:rPr>
          <w:rFonts w:ascii="Transliterasi" w:hAnsi="Transliterasi"/>
          <w:lang w:val="id-ID"/>
        </w:rPr>
        <w:t xml:space="preserve"> Melalui perjanjian perkawinan suami-isteri dapat menyimpangi dari ketentuan  Undang-Undang  Perkawinan  di  atas  dan  bila  dikehendaki  dapat membuat perjanjian percampuran harta pribadi, inipun dapat dipertegas lagi dalam bentuk: </w:t>
      </w:r>
    </w:p>
    <w:p w:rsidR="00C35868" w:rsidRPr="009D2176" w:rsidRDefault="00C35868" w:rsidP="00C35868">
      <w:pPr>
        <w:spacing w:line="480" w:lineRule="auto"/>
        <w:jc w:val="both"/>
        <w:rPr>
          <w:rFonts w:ascii="Transliterasi" w:hAnsi="Transliterasi"/>
          <w:lang w:val="id-ID"/>
        </w:rPr>
      </w:pPr>
      <w:r w:rsidRPr="009D2176">
        <w:rPr>
          <w:rFonts w:ascii="Transliterasi" w:hAnsi="Transliterasi"/>
          <w:lang w:val="id-ID"/>
        </w:rPr>
        <w:t xml:space="preserve">1.  Seluruh harta pribadi baik yang diperoleh sebelum perkawinan maupun selama perkawinan berlangsung. </w:t>
      </w:r>
    </w:p>
    <w:p w:rsidR="00C35868" w:rsidRPr="009D2176" w:rsidRDefault="00C35868" w:rsidP="00C35868">
      <w:pPr>
        <w:spacing w:line="480" w:lineRule="auto"/>
        <w:jc w:val="both"/>
        <w:rPr>
          <w:rFonts w:ascii="Transliterasi" w:hAnsi="Transliterasi"/>
          <w:lang w:val="id-ID"/>
        </w:rPr>
      </w:pPr>
      <w:r w:rsidRPr="009D2176">
        <w:rPr>
          <w:rFonts w:ascii="Transliterasi" w:hAnsi="Transliterasi"/>
          <w:lang w:val="id-ID"/>
        </w:rPr>
        <w:lastRenderedPageBreak/>
        <w:t xml:space="preserve">2.  Hanya terbatas pada harta pribadi saat perkawinan dilangsungkan (harta pribadi yang diperoleh selama perkawinan tetap menjadi milik masing-masing pihak). Atau sebaliknya percampuran harta benda pribadi hanya saat perkawinan berlangsung (harta bawaan/harta pribadi sebelum perkawinan dilangsungkan menjadi milik masing-masing). Ketiga, menurut Kompilasi Hukum Islam sebagaimana yang sudah disebutkan sebelumnya bahwa Penjelasan Pasal 29 Undang-Undang No. 1 Tahun 1974 tentang Perkawinan menyatakan bahwa perjanjian dalam Pasal tersebut tidak termasuk taklik-talak. Namun dalam Peraturan Menteri Agama nomor 3 tahun 1975 Pasal 11 menyebutkan satu aturan yang bertolak belakang: </w:t>
      </w:r>
    </w:p>
    <w:p w:rsidR="00C35868" w:rsidRPr="009D2176" w:rsidRDefault="00C35868" w:rsidP="00C35868">
      <w:pPr>
        <w:pStyle w:val="ListParagraph"/>
        <w:numPr>
          <w:ilvl w:val="0"/>
          <w:numId w:val="20"/>
        </w:numPr>
        <w:spacing w:after="0" w:line="480" w:lineRule="auto"/>
        <w:jc w:val="both"/>
        <w:rPr>
          <w:rFonts w:ascii="Transliterasi" w:hAnsi="Transliterasi"/>
        </w:rPr>
      </w:pPr>
      <w:r w:rsidRPr="009D2176">
        <w:rPr>
          <w:rFonts w:ascii="Transliterasi" w:hAnsi="Transliterasi"/>
        </w:rPr>
        <w:t xml:space="preserve">Calon suami-isteri dapat mengadakan perjanjian pekawinan sepanjang tidak betentangan dengan hukum Islam. </w:t>
      </w:r>
    </w:p>
    <w:p w:rsidR="00C35868" w:rsidRPr="009D2176" w:rsidRDefault="00C35868" w:rsidP="00C35868">
      <w:pPr>
        <w:pStyle w:val="ListParagraph"/>
        <w:numPr>
          <w:ilvl w:val="0"/>
          <w:numId w:val="20"/>
        </w:numPr>
        <w:spacing w:after="0" w:line="480" w:lineRule="auto"/>
        <w:jc w:val="both"/>
        <w:rPr>
          <w:rFonts w:ascii="Transliterasi" w:hAnsi="Transliterasi"/>
        </w:rPr>
      </w:pPr>
      <w:r w:rsidRPr="009D2176">
        <w:rPr>
          <w:rFonts w:ascii="Transliterasi" w:hAnsi="Transliterasi"/>
        </w:rPr>
        <w:t>Perjanjian yang berupa ta’lik-talak  dianggap sah kalau perjanjian itu</w:t>
      </w:r>
      <w:r w:rsidRPr="009D2176">
        <w:rPr>
          <w:rFonts w:ascii="Transliterasi" w:hAnsi="Transliterasi"/>
          <w:lang w:val="id-ID"/>
        </w:rPr>
        <w:t xml:space="preserve"> </w:t>
      </w:r>
      <w:r w:rsidRPr="009D2176">
        <w:rPr>
          <w:rFonts w:ascii="Transliterasi" w:hAnsi="Transliterasi"/>
        </w:rPr>
        <w:t>diucapka</w:t>
      </w:r>
      <w:r w:rsidRPr="009D2176">
        <w:rPr>
          <w:rFonts w:ascii="Transliterasi" w:hAnsi="Transliterasi"/>
          <w:lang w:val="id-ID"/>
        </w:rPr>
        <w:t>n</w:t>
      </w:r>
      <w:r w:rsidRPr="009D2176">
        <w:rPr>
          <w:rFonts w:ascii="Transliterasi" w:hAnsi="Transliterasi"/>
        </w:rPr>
        <w:t xml:space="preserve">   dan  ditandatangani    oleh    suami    setelah    akad    nikah dilangsungkan. </w:t>
      </w:r>
    </w:p>
    <w:p w:rsidR="00C35868" w:rsidRPr="009D2176" w:rsidRDefault="00C35868" w:rsidP="00C35868">
      <w:pPr>
        <w:pStyle w:val="ListParagraph"/>
        <w:numPr>
          <w:ilvl w:val="0"/>
          <w:numId w:val="20"/>
        </w:numPr>
        <w:spacing w:after="0" w:line="480" w:lineRule="auto"/>
        <w:jc w:val="both"/>
        <w:rPr>
          <w:rFonts w:ascii="Transliterasi" w:hAnsi="Transliterasi"/>
        </w:rPr>
      </w:pPr>
      <w:r w:rsidRPr="00F64DA5">
        <w:rPr>
          <w:rFonts w:ascii="Transliterasi" w:hAnsi="Transliterasi"/>
          <w:i/>
        </w:rPr>
        <w:t>Sighat ta’lik-talak</w:t>
      </w:r>
      <w:r w:rsidRPr="009D2176">
        <w:rPr>
          <w:rFonts w:ascii="Transliterasi" w:hAnsi="Transliterasi"/>
        </w:rPr>
        <w:t xml:space="preserve"> ditentukan oleh Menteri Agama.</w:t>
      </w:r>
      <w:r w:rsidRPr="009D2176">
        <w:rPr>
          <w:rStyle w:val="FootnoteReference"/>
          <w:rFonts w:ascii="Transliterasi" w:hAnsi="Transliterasi"/>
        </w:rPr>
        <w:footnoteReference w:id="63"/>
      </w:r>
      <w:r w:rsidRPr="009D2176">
        <w:rPr>
          <w:rFonts w:ascii="Transliterasi" w:hAnsi="Transliterasi"/>
        </w:rPr>
        <w:t xml:space="preserve"> </w:t>
      </w:r>
    </w:p>
    <w:p w:rsidR="00C35868" w:rsidRPr="009D2176" w:rsidRDefault="00C35868" w:rsidP="00C35868">
      <w:pPr>
        <w:spacing w:line="480" w:lineRule="auto"/>
        <w:ind w:firstLine="720"/>
        <w:jc w:val="both"/>
        <w:rPr>
          <w:rFonts w:ascii="Transliterasi" w:hAnsi="Transliterasi"/>
        </w:rPr>
      </w:pPr>
      <w:r w:rsidRPr="009D2176">
        <w:rPr>
          <w:rFonts w:ascii="Transliterasi" w:hAnsi="Transliterasi"/>
        </w:rPr>
        <w:t xml:space="preserve">Selain bentuk perjanjian </w:t>
      </w:r>
      <w:proofErr w:type="gramStart"/>
      <w:r w:rsidRPr="009D2176">
        <w:rPr>
          <w:rFonts w:ascii="Transliterasi" w:hAnsi="Transliterasi"/>
        </w:rPr>
        <w:t>perkawinan  taklik</w:t>
      </w:r>
      <w:proofErr w:type="gramEnd"/>
      <w:r w:rsidRPr="009D2176">
        <w:rPr>
          <w:rFonts w:ascii="Transliterasi" w:hAnsi="Transliterasi"/>
        </w:rPr>
        <w:t>-talak  Kompilasi  Hukum Islam juga mengatur bentuk perjanjian perkawinan yang menyangkut percampuran harta pribadi dan  pemisahan harta pencaharaian.</w:t>
      </w:r>
      <w:r w:rsidRPr="009D2176">
        <w:rPr>
          <w:rStyle w:val="FootnoteReference"/>
          <w:rFonts w:ascii="Transliterasi" w:hAnsi="Transliterasi"/>
        </w:rPr>
        <w:footnoteReference w:id="64"/>
      </w:r>
      <w:r w:rsidRPr="009D2176">
        <w:rPr>
          <w:rFonts w:ascii="Transliterasi" w:hAnsi="Transliterasi"/>
        </w:rPr>
        <w:t xml:space="preserve"> </w:t>
      </w:r>
    </w:p>
    <w:p w:rsidR="00C35868" w:rsidRPr="009D2176" w:rsidRDefault="00C35868" w:rsidP="00C35868">
      <w:pPr>
        <w:spacing w:line="480" w:lineRule="auto"/>
        <w:ind w:firstLine="720"/>
        <w:jc w:val="both"/>
        <w:rPr>
          <w:rFonts w:ascii="Transliterasi" w:hAnsi="Transliterasi"/>
        </w:rPr>
      </w:pPr>
      <w:proofErr w:type="gramStart"/>
      <w:r w:rsidRPr="009D2176">
        <w:rPr>
          <w:rFonts w:ascii="Transliterasi" w:hAnsi="Transliterasi"/>
        </w:rPr>
        <w:lastRenderedPageBreak/>
        <w:t>Adapun mengenai isi perjanjian perkawinan merupakan hal yang sangat penting untuk kebaikan bersama antara kedua belah pihak.</w:t>
      </w:r>
      <w:proofErr w:type="gramEnd"/>
      <w:r w:rsidRPr="009D2176">
        <w:rPr>
          <w:rFonts w:ascii="Transliterasi" w:hAnsi="Transliterasi"/>
        </w:rPr>
        <w:t xml:space="preserve"> Baik berdasarkan Undang-undang nomor 1 tahun 1974 maupun berdasarkan Kompilasi Hukum Islam, isi perjanjian perkawinan dapat menyangkut segala hal yang tidak bertentangan dengan ketentuan perjanjian secara umum, hanya perjanjian itu disahkan di depan pegawai pencatat nikah.</w:t>
      </w:r>
      <w:r w:rsidRPr="009D2176">
        <w:rPr>
          <w:rStyle w:val="FootnoteReference"/>
          <w:rFonts w:ascii="Transliterasi" w:hAnsi="Transliterasi"/>
        </w:rPr>
        <w:footnoteReference w:id="65"/>
      </w:r>
      <w:r w:rsidRPr="009D2176">
        <w:rPr>
          <w:rFonts w:ascii="Transliterasi" w:hAnsi="Transliterasi"/>
        </w:rPr>
        <w:t xml:space="preserve"> Isi perjanjian perkawinan sebagaimana diatur dalam Undang-undang nomor 1 tahun 1974, menurut Abdul Kadir Muhammad dapat mengenai segala hal, asal saja tidak melanggar batas-batas hukum, agama dan kesusilaan. </w:t>
      </w:r>
    </w:p>
    <w:p w:rsidR="00C35868" w:rsidRPr="009D2176" w:rsidRDefault="00C35868" w:rsidP="00C35868">
      <w:pPr>
        <w:spacing w:line="480" w:lineRule="auto"/>
        <w:jc w:val="both"/>
        <w:rPr>
          <w:rFonts w:ascii="Transliterasi" w:hAnsi="Transliterasi"/>
        </w:rPr>
      </w:pPr>
      <w:r w:rsidRPr="009D2176">
        <w:rPr>
          <w:rFonts w:ascii="Transliterasi" w:hAnsi="Transliterasi"/>
        </w:rPr>
        <w:t xml:space="preserve"> Adapun isi perjanjian perkawinan itu meliputi:  </w:t>
      </w:r>
    </w:p>
    <w:p w:rsidR="00C35868" w:rsidRPr="009D2176" w:rsidRDefault="00C35868" w:rsidP="00C35868">
      <w:pPr>
        <w:pStyle w:val="ListParagraph"/>
        <w:numPr>
          <w:ilvl w:val="0"/>
          <w:numId w:val="21"/>
        </w:numPr>
        <w:spacing w:after="0" w:line="480" w:lineRule="auto"/>
        <w:jc w:val="both"/>
        <w:rPr>
          <w:rFonts w:ascii="Transliterasi" w:hAnsi="Transliterasi"/>
        </w:rPr>
      </w:pPr>
      <w:r w:rsidRPr="009D2176">
        <w:rPr>
          <w:rFonts w:ascii="Transliterasi" w:hAnsi="Transliterasi"/>
        </w:rPr>
        <w:t xml:space="preserve">Penyatuan harta kekayaan suami istri </w:t>
      </w:r>
    </w:p>
    <w:p w:rsidR="00C35868" w:rsidRPr="009D2176" w:rsidRDefault="00C35868" w:rsidP="00C35868">
      <w:pPr>
        <w:pStyle w:val="ListParagraph"/>
        <w:numPr>
          <w:ilvl w:val="0"/>
          <w:numId w:val="21"/>
        </w:numPr>
        <w:spacing w:after="0" w:line="480" w:lineRule="auto"/>
        <w:jc w:val="both"/>
        <w:rPr>
          <w:rFonts w:ascii="Transliterasi" w:hAnsi="Transliterasi"/>
        </w:rPr>
      </w:pPr>
      <w:r w:rsidRPr="009D2176">
        <w:rPr>
          <w:rFonts w:ascii="Transliterasi" w:hAnsi="Transliterasi"/>
        </w:rPr>
        <w:t xml:space="preserve">Penguasaan, pengawasan dan perawatan harta kekayaan istri oleh suami. </w:t>
      </w:r>
    </w:p>
    <w:p w:rsidR="00C35868" w:rsidRPr="009D2176" w:rsidRDefault="00C35868" w:rsidP="00C35868">
      <w:pPr>
        <w:pStyle w:val="ListParagraph"/>
        <w:numPr>
          <w:ilvl w:val="0"/>
          <w:numId w:val="21"/>
        </w:numPr>
        <w:spacing w:after="0" w:line="480" w:lineRule="auto"/>
        <w:jc w:val="both"/>
        <w:rPr>
          <w:rFonts w:ascii="Transliterasi" w:hAnsi="Transliterasi"/>
          <w:lang w:val="it-IT"/>
        </w:rPr>
      </w:pPr>
      <w:r w:rsidRPr="009D2176">
        <w:rPr>
          <w:rFonts w:ascii="Transliterasi" w:hAnsi="Transliterasi"/>
          <w:lang w:val="it-IT"/>
        </w:rPr>
        <w:t xml:space="preserve">Istri atau suami melanjutkan kuliah bersama. </w:t>
      </w:r>
    </w:p>
    <w:p w:rsidR="00C35868" w:rsidRPr="009D2176" w:rsidRDefault="00C35868" w:rsidP="00C35868">
      <w:pPr>
        <w:pStyle w:val="ListParagraph"/>
        <w:numPr>
          <w:ilvl w:val="0"/>
          <w:numId w:val="21"/>
        </w:numPr>
        <w:spacing w:after="0" w:line="480" w:lineRule="auto"/>
        <w:jc w:val="both"/>
        <w:rPr>
          <w:rFonts w:ascii="Transliterasi" w:hAnsi="Transliterasi"/>
          <w:lang w:val="it-IT"/>
        </w:rPr>
      </w:pPr>
      <w:r w:rsidRPr="009D2176">
        <w:rPr>
          <w:rFonts w:ascii="Transliterasi" w:hAnsi="Transliterasi"/>
          <w:lang w:val="it-IT"/>
        </w:rPr>
        <w:t>Dalam perkawinan suami istri sepakat untuk melaksanakan keluarga berencana.</w:t>
      </w:r>
      <w:r w:rsidRPr="009D2176">
        <w:rPr>
          <w:rStyle w:val="FootnoteReference"/>
          <w:rFonts w:ascii="Transliterasi" w:hAnsi="Transliterasi"/>
          <w:lang w:val="it-IT"/>
        </w:rPr>
        <w:footnoteReference w:id="66"/>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it-IT"/>
        </w:rPr>
        <w:t>Mengenai bidang (</w:t>
      </w:r>
      <w:r w:rsidRPr="00F64DA5">
        <w:rPr>
          <w:rFonts w:ascii="Transliterasi" w:hAnsi="Transliterasi"/>
          <w:i/>
          <w:lang w:val="it-IT"/>
        </w:rPr>
        <w:t>spesialisasi</w:t>
      </w:r>
      <w:r w:rsidRPr="009D2176">
        <w:rPr>
          <w:rFonts w:ascii="Transliterasi" w:hAnsi="Transliterasi"/>
          <w:lang w:val="it-IT"/>
        </w:rPr>
        <w:t xml:space="preserve">) apa saja secara kongkrit bisa diperjanjikan. Dalam hal ini, Djuhaedah Hasan mengisyaratkan “supaya kembali kepada aturan hukum perundang-undangan sebelumnya, yaitu </w:t>
      </w:r>
      <w:r w:rsidRPr="009D2176">
        <w:rPr>
          <w:rFonts w:ascii="Transliterasi" w:hAnsi="Transliterasi"/>
          <w:lang w:val="it-IT"/>
        </w:rPr>
        <w:lastRenderedPageBreak/>
        <w:t>KUH Perdata. Sebab menurut Undang-undang nomor 1 tahun 1974 tidak mengatur</w:t>
      </w:r>
      <w:r>
        <w:rPr>
          <w:rFonts w:ascii="Transliterasi" w:hAnsi="Transliterasi"/>
          <w:lang w:val="id-ID"/>
        </w:rPr>
        <w:t xml:space="preserve"> </w:t>
      </w:r>
      <w:r w:rsidRPr="009D2176">
        <w:rPr>
          <w:rFonts w:ascii="Transliterasi" w:hAnsi="Transliterasi"/>
          <w:lang w:val="it-IT"/>
        </w:rPr>
        <w:t>kelanjutan dari ketentuan perjanjian ini, kecauli hanya menjelaskan bahwa</w:t>
      </w:r>
      <w:r>
        <w:rPr>
          <w:rFonts w:ascii="Transliterasi" w:hAnsi="Transliterasi"/>
          <w:lang w:val="id-ID"/>
        </w:rPr>
        <w:t xml:space="preserve"> </w:t>
      </w:r>
      <w:r w:rsidRPr="009D2176">
        <w:rPr>
          <w:rFonts w:ascii="Transliterasi" w:hAnsi="Transliterasi"/>
          <w:lang w:val="it-IT"/>
        </w:rPr>
        <w:t>perjanjian tersebut tidak termasuk ta’lik talak.”</w:t>
      </w:r>
      <w:r w:rsidRPr="009D2176">
        <w:rPr>
          <w:rStyle w:val="FootnoteReference"/>
          <w:rFonts w:ascii="Transliterasi" w:hAnsi="Transliterasi"/>
          <w:lang w:val="it-IT"/>
        </w:rPr>
        <w:footnoteReference w:id="67"/>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id-ID"/>
        </w:rPr>
        <w:t>Menurut Martiman Prodjohamidjojo, “perjanjian perkawinan menurut Undang-undang nomor 1 tahun 1974 adalah memuat tentang perolehan harta kekayaan suami istri yang diperoleh selama perkawinan, dan atau benda di lapangan hukum kebendaan serta tidak termasuk ta’lik talak.”</w:t>
      </w:r>
      <w:r w:rsidRPr="009D2176">
        <w:rPr>
          <w:rStyle w:val="FootnoteReference"/>
          <w:rFonts w:ascii="Transliterasi" w:hAnsi="Transliterasi"/>
          <w:lang w:val="id-ID"/>
        </w:rPr>
        <w:footnoteReference w:id="68"/>
      </w:r>
      <w:r w:rsidRPr="009D2176">
        <w:rPr>
          <w:rFonts w:ascii="Transliterasi" w:hAnsi="Transliterasi"/>
          <w:lang w:val="id-ID"/>
        </w:rPr>
        <w:t xml:space="preserve"> Berdasarkan beberapa pendapat di atas dapat disimpulkan, bahwa isi perjanjian perkawinan itu adalah berupa tata aturan untuk mengurus pengendalian harta kekayaan suami istri secara langsung dilakukan oleh calon suami istri berdasarkan musyawarah mufakat.</w:t>
      </w:r>
      <w:r>
        <w:rPr>
          <w:rFonts w:ascii="Transliterasi" w:hAnsi="Transliterasi"/>
          <w:lang w:val="id-ID"/>
        </w:rPr>
        <w:t xml:space="preserve"> </w:t>
      </w:r>
      <w:r w:rsidRPr="009D2176">
        <w:rPr>
          <w:rFonts w:ascii="Transliterasi" w:hAnsi="Transliterasi"/>
          <w:lang w:val="id-ID"/>
        </w:rPr>
        <w:t>Sehubungan dengan itu perumusan isi perjanjian diharuskan menjiwai hak dankewajiban suami istri yang telah diberikan oleh hukum, agama, dan adat.</w:t>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id-ID"/>
        </w:rPr>
        <w:t>KUH Perdata yang telah mengatur perjanjian perkawinan secara konkrit tidak secara tegas dihapus oleh Undang-undang nomor 1 tahun 1974, akan tetapi sebagai pedoman untuk mengadakan perjanjian perkawinan, sejauh tidak bertentangan dengan ketentuan Pasal 29 Undang-undang nomor 1 tahun 1974 dan Bab VII Kompilasi Hukum Islam.</w:t>
      </w:r>
      <w:r w:rsidRPr="009D2176">
        <w:rPr>
          <w:rStyle w:val="FootnoteReference"/>
          <w:rFonts w:ascii="Transliterasi" w:hAnsi="Transliterasi"/>
          <w:lang w:val="id-ID"/>
        </w:rPr>
        <w:footnoteReference w:id="69"/>
      </w:r>
      <w:r w:rsidRPr="009D2176">
        <w:rPr>
          <w:rFonts w:ascii="Transliterasi" w:hAnsi="Transliterasi"/>
          <w:lang w:val="id-ID"/>
        </w:rPr>
        <w:t xml:space="preserve"> Isi dari Perjanjian </w:t>
      </w:r>
      <w:r>
        <w:rPr>
          <w:rFonts w:ascii="Transliterasi" w:hAnsi="Transliterasi"/>
          <w:lang w:val="id-ID"/>
        </w:rPr>
        <w:t>perk</w:t>
      </w:r>
      <w:r w:rsidRPr="009D2176">
        <w:rPr>
          <w:rFonts w:ascii="Transliterasi" w:hAnsi="Transliterasi"/>
          <w:lang w:val="id-ID"/>
        </w:rPr>
        <w:t>awin</w:t>
      </w:r>
      <w:r>
        <w:rPr>
          <w:rFonts w:ascii="Transliterasi" w:hAnsi="Transliterasi"/>
          <w:lang w:val="id-ID"/>
        </w:rPr>
        <w:t>an</w:t>
      </w:r>
      <w:r w:rsidRPr="009D2176">
        <w:rPr>
          <w:rFonts w:ascii="Transliterasi" w:hAnsi="Transliterasi"/>
          <w:lang w:val="id-ID"/>
        </w:rPr>
        <w:t xml:space="preserve"> yang dilarang</w:t>
      </w:r>
      <w:r w:rsidRPr="009D2176">
        <w:rPr>
          <w:rStyle w:val="FootnoteReference"/>
          <w:rFonts w:ascii="Transliterasi" w:hAnsi="Transliterasi"/>
          <w:lang w:val="id-ID"/>
        </w:rPr>
        <w:footnoteReference w:id="70"/>
      </w:r>
      <w:r w:rsidRPr="009D2176">
        <w:rPr>
          <w:rFonts w:ascii="Transliterasi" w:hAnsi="Transliterasi"/>
          <w:lang w:val="id-ID"/>
        </w:rPr>
        <w:t xml:space="preserve"> adalah:  </w:t>
      </w:r>
    </w:p>
    <w:p w:rsidR="00C35868" w:rsidRPr="00E724D1" w:rsidRDefault="00C35868" w:rsidP="00C35868">
      <w:pPr>
        <w:pStyle w:val="ListParagraph"/>
        <w:numPr>
          <w:ilvl w:val="0"/>
          <w:numId w:val="22"/>
        </w:numPr>
        <w:spacing w:after="0" w:line="480" w:lineRule="auto"/>
        <w:jc w:val="both"/>
        <w:rPr>
          <w:rFonts w:ascii="Transliterasi" w:hAnsi="Transliterasi"/>
          <w:lang w:val="id-ID"/>
        </w:rPr>
      </w:pPr>
      <w:r w:rsidRPr="009D2176">
        <w:rPr>
          <w:rFonts w:ascii="Transliterasi" w:hAnsi="Transliterasi"/>
          <w:lang w:val="id-ID"/>
        </w:rPr>
        <w:lastRenderedPageBreak/>
        <w:t>Mengurangi hak suami baik sebagai suami maupun sebagai kepala (persatuan) rumah tangga, menyimpang dari hak-hak yang timbul dari kekuasaan sebagai orang tua, mengurangi hak-hak yang diperlukan UU kepada yang hidup terlama antara suami istri (Pasal 140 KUH Perdata).</w:t>
      </w:r>
      <w:r w:rsidRPr="009D2176">
        <w:rPr>
          <w:rStyle w:val="FootnoteReference"/>
          <w:rFonts w:ascii="Transliterasi" w:hAnsi="Transliterasi"/>
          <w:lang w:val="id-ID"/>
        </w:rPr>
        <w:footnoteReference w:id="71"/>
      </w:r>
      <w:r w:rsidRPr="00E724D1">
        <w:rPr>
          <w:rFonts w:ascii="Transliterasi" w:hAnsi="Transliterasi"/>
          <w:lang w:val="id-ID"/>
        </w:rPr>
        <w:br w:type="page"/>
      </w:r>
    </w:p>
    <w:p w:rsidR="00C35868" w:rsidRPr="009D2176" w:rsidRDefault="00C35868" w:rsidP="00C35868">
      <w:pPr>
        <w:pStyle w:val="ListParagraph"/>
        <w:numPr>
          <w:ilvl w:val="0"/>
          <w:numId w:val="22"/>
        </w:numPr>
        <w:spacing w:after="0" w:line="480" w:lineRule="auto"/>
        <w:jc w:val="both"/>
        <w:rPr>
          <w:rFonts w:ascii="Transliterasi" w:hAnsi="Transliterasi"/>
          <w:lang w:val="id-ID"/>
        </w:rPr>
      </w:pPr>
      <w:r w:rsidRPr="009D2176">
        <w:rPr>
          <w:rFonts w:ascii="Transliterasi" w:hAnsi="Transliterasi"/>
          <w:lang w:val="id-ID"/>
        </w:rPr>
        <w:lastRenderedPageBreak/>
        <w:t>Melepaskan haknya sebagai ahliwaris menurut hukum dalam warisan anak-anaknya atau keturunannya (Pasal 141 KUH Perdata).</w:t>
      </w:r>
      <w:r w:rsidRPr="009D2176">
        <w:rPr>
          <w:rStyle w:val="FootnoteReference"/>
          <w:rFonts w:ascii="Transliterasi" w:hAnsi="Transliterasi"/>
          <w:lang w:val="id-ID"/>
        </w:rPr>
        <w:footnoteReference w:id="72"/>
      </w:r>
      <w:r w:rsidRPr="009D2176">
        <w:rPr>
          <w:rFonts w:ascii="Transliterasi" w:hAnsi="Transliterasi"/>
          <w:lang w:val="id-ID"/>
        </w:rPr>
        <w:t xml:space="preserve"> </w:t>
      </w:r>
    </w:p>
    <w:p w:rsidR="00C35868" w:rsidRPr="00A6490F" w:rsidRDefault="00C35868" w:rsidP="00C35868">
      <w:pPr>
        <w:pStyle w:val="ListParagraph"/>
        <w:numPr>
          <w:ilvl w:val="0"/>
          <w:numId w:val="22"/>
        </w:numPr>
        <w:spacing w:after="0" w:line="480" w:lineRule="auto"/>
        <w:jc w:val="both"/>
        <w:rPr>
          <w:rFonts w:ascii="Transliterasi" w:hAnsi="Transliterasi"/>
          <w:lang w:val="id-ID"/>
        </w:rPr>
      </w:pPr>
      <w:r w:rsidRPr="009D2176">
        <w:rPr>
          <w:rFonts w:ascii="Transliterasi" w:hAnsi="Transliterasi"/>
          <w:lang w:val="id-ID"/>
        </w:rPr>
        <w:t>Menetapkan bahwa salah satu pihak menanggung hutang lebih banyak dari pada bagiannya dalam keuntungan (Pasal 142 KUH Perdata).</w:t>
      </w:r>
      <w:r w:rsidRPr="009D2176">
        <w:rPr>
          <w:rStyle w:val="FootnoteReference"/>
          <w:rFonts w:ascii="Transliterasi" w:hAnsi="Transliterasi"/>
          <w:lang w:val="id-ID"/>
        </w:rPr>
        <w:footnoteReference w:id="73"/>
      </w:r>
      <w:r w:rsidRPr="009D2176">
        <w:rPr>
          <w:rFonts w:ascii="Transliterasi" w:hAnsi="Transliterasi"/>
          <w:lang w:val="id-ID"/>
        </w:rPr>
        <w:t xml:space="preserve"> Bila hal ini dilanggar maka apa yang diperjanjikan itu dianggap sebagai tidak tertulis, sehingga masing-masing akan menerima ½ bagian dari keuntungan dan memikul ½ bagian dari kerugian.</w:t>
      </w:r>
    </w:p>
    <w:p w:rsidR="00C35868" w:rsidRPr="009D2176" w:rsidRDefault="00C35868" w:rsidP="00C35868">
      <w:pPr>
        <w:spacing w:line="480" w:lineRule="auto"/>
        <w:jc w:val="both"/>
        <w:rPr>
          <w:rFonts w:ascii="Transliterasi" w:hAnsi="Transliterasi"/>
          <w:lang w:val="id-ID"/>
        </w:rPr>
      </w:pPr>
      <w:r w:rsidRPr="009D2176">
        <w:rPr>
          <w:rFonts w:ascii="Transliterasi" w:hAnsi="Transliterasi"/>
          <w:b/>
          <w:lang w:val="id-ID"/>
        </w:rPr>
        <w:t>D.   Syarat-Syarat Perjanjian Perkawinan</w:t>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id-ID"/>
        </w:rPr>
        <w:t xml:space="preserve"> Sebuah perjanjian perkawinan baru dapat dianggap sah apabila memenuhi syarat dan ketentuan yang telah diatur dalam Undang-undang. Untuk itu, perhatian terhadap aspek ini penting agar kekuatan hukum dari perjanjian perkawinan itu bisa dipertanggungjawabkan.</w:t>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id-ID"/>
        </w:rPr>
        <w:lastRenderedPageBreak/>
        <w:t>Perjanjian perkawinan sebagai persetujuan atau perikatan antara calon suami istri itu pada prinsipnya sama dengan perjanjian-perjanjia pada umumnya, sebab satu sama lain terikat pada Pasal 1320 KUH Perdata tentang syarat-syarat sahnya perjanjian-perjanjian.</w:t>
      </w:r>
      <w:r w:rsidRPr="009D2176">
        <w:rPr>
          <w:rStyle w:val="FootnoteReference"/>
          <w:rFonts w:ascii="Transliterasi" w:hAnsi="Transliterasi"/>
          <w:lang w:val="id-ID"/>
        </w:rPr>
        <w:footnoteReference w:id="74"/>
      </w:r>
      <w:r w:rsidRPr="009D2176">
        <w:rPr>
          <w:rFonts w:ascii="Transliterasi" w:hAnsi="Transliterasi"/>
          <w:lang w:val="id-ID"/>
        </w:rPr>
        <w:t xml:space="preserve">  </w:t>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id-ID"/>
        </w:rPr>
        <w:t>Menurut  Pasal  147  KUH Perdata  bahwa  Perjanjian  Perkawinan  harus dibuat sebelum perkawinan dilangsungkan dan perjanjian tersebut harus dibuat di hadapan Notaris, jika tidak dilakukan di hadapan Notaris, maka perjanjian tersebut batal dan menurut Pasal 149  KUH Perdata bahwa setelah Perkawinan berlangsung  dengan  cara  bagaimanapun  Perjanjian  Perkawinan  tidak  boleh diubah. Berdasarkan subtansi Pasal 147 KUH Perdata tersebut di atas sudah jelas bahwa Perjanjian Perkawinan dibuat pada waktu sebelum  atau  sesaat sebelum perkawinan dilangsungkan dengan kata lain Perjanjian Perkawinan tidak dapat dibuat setelah perkawinan berlangsung.</w:t>
      </w:r>
      <w:r w:rsidRPr="009D2176">
        <w:rPr>
          <w:rStyle w:val="FootnoteReference"/>
          <w:rFonts w:ascii="Transliterasi" w:hAnsi="Transliterasi"/>
          <w:lang w:val="id-ID"/>
        </w:rPr>
        <w:footnoteReference w:id="75"/>
      </w:r>
      <w:r w:rsidRPr="009D2176">
        <w:rPr>
          <w:rFonts w:ascii="Transliterasi" w:hAnsi="Transliterasi"/>
          <w:lang w:val="id-ID"/>
        </w:rPr>
        <w:t xml:space="preserve"> Terdapat perbedaan mengenai ketentuan-ketentuan perjanjian perkawinan antara KUH Perdata dengan Pasal 29 Undang-undang perkawinan.</w:t>
      </w:r>
    </w:p>
    <w:p w:rsidR="00C35868" w:rsidRPr="00B8324C" w:rsidRDefault="00C35868" w:rsidP="00C35868">
      <w:pPr>
        <w:spacing w:line="480" w:lineRule="auto"/>
        <w:ind w:firstLine="720"/>
        <w:jc w:val="both"/>
        <w:rPr>
          <w:rFonts w:ascii="Transliterasi" w:hAnsi="Transliterasi"/>
        </w:rPr>
      </w:pPr>
      <w:r w:rsidRPr="009D2176">
        <w:rPr>
          <w:rFonts w:ascii="Transliterasi" w:hAnsi="Transliterasi"/>
          <w:lang w:val="id-ID"/>
        </w:rPr>
        <w:t xml:space="preserve"> KUH Perdata merumuskan ketentuan perjanjian perkawinan secara konkrit, akan tetapi ruang lingkup perjanjian tidak diatur secara tegas. Dilihat dari tata cara, menurut KUH Perdata perjanjian </w:t>
      </w:r>
      <w:r w:rsidRPr="009D2176">
        <w:rPr>
          <w:rFonts w:ascii="Transliterasi" w:hAnsi="Transliterasi"/>
          <w:lang w:val="id-ID"/>
        </w:rPr>
        <w:lastRenderedPageBreak/>
        <w:t>perkawinan disahkan oleh notaris dan tidak dapat diubah tanpa pengecualian. Berbeda dengan Undang-undang nomor 1 tahun 1974, menetapkan bahwa perjanjian perkawinan disahkan oleh Pegawai Pencatat Perkawinan dan terbuka kemungkinan untuk merubah asal ada persetujuan suami istri serta perubahan  itu tidak merugikan pihak ketiga.</w:t>
      </w:r>
      <w:r w:rsidRPr="009D2176">
        <w:rPr>
          <w:rStyle w:val="FootnoteReference"/>
          <w:rFonts w:ascii="Transliterasi" w:hAnsi="Transliterasi"/>
          <w:lang w:val="id-ID"/>
        </w:rPr>
        <w:footnoteReference w:id="76"/>
      </w:r>
      <w:r w:rsidRPr="009D2176">
        <w:rPr>
          <w:rFonts w:ascii="Transliterasi" w:hAnsi="Transliterasi"/>
          <w:lang w:val="id-ID"/>
        </w:rPr>
        <w:t xml:space="preserve"> Abdul Kadir Muhammad</w:t>
      </w:r>
      <w:r w:rsidRPr="009D2176">
        <w:rPr>
          <w:rStyle w:val="FootnoteReference"/>
          <w:rFonts w:ascii="Transliterasi" w:hAnsi="Transliterasi"/>
          <w:lang w:val="id-ID"/>
        </w:rPr>
        <w:footnoteReference w:id="77"/>
      </w:r>
      <w:r w:rsidRPr="009D2176">
        <w:rPr>
          <w:rFonts w:ascii="Transliterasi" w:hAnsi="Transliterasi"/>
          <w:lang w:val="id-ID"/>
        </w:rPr>
        <w:t xml:space="preserve">  menyatakan bahwa persyaratan perjanjian perkawinan adalah sebagai berikut: </w:t>
      </w:r>
    </w:p>
    <w:p w:rsidR="00C35868" w:rsidRPr="009D2176" w:rsidRDefault="00C35868" w:rsidP="00C35868">
      <w:pPr>
        <w:pStyle w:val="ListParagraph"/>
        <w:numPr>
          <w:ilvl w:val="0"/>
          <w:numId w:val="23"/>
        </w:numPr>
        <w:spacing w:after="0" w:line="480" w:lineRule="auto"/>
        <w:jc w:val="both"/>
        <w:rPr>
          <w:rFonts w:ascii="Transliterasi" w:hAnsi="Transliterasi"/>
          <w:lang w:val="id-ID"/>
        </w:rPr>
      </w:pPr>
      <w:r w:rsidRPr="009D2176">
        <w:rPr>
          <w:rFonts w:ascii="Transliterasi" w:hAnsi="Transliterasi"/>
          <w:lang w:val="id-ID"/>
        </w:rPr>
        <w:t>Dibuat pada waktu atau sebelum perkawinan dilangsungkan.</w:t>
      </w:r>
      <w:r w:rsidRPr="009D2176">
        <w:rPr>
          <w:rStyle w:val="FootnoteReference"/>
          <w:rFonts w:ascii="Transliterasi" w:hAnsi="Transliterasi"/>
          <w:lang w:val="id-ID"/>
        </w:rPr>
        <w:footnoteReference w:id="78"/>
      </w:r>
      <w:r w:rsidRPr="009D2176">
        <w:rPr>
          <w:rFonts w:ascii="Transliterasi" w:hAnsi="Transliterasi"/>
          <w:lang w:val="id-ID"/>
        </w:rPr>
        <w:t xml:space="preserve"> </w:t>
      </w:r>
    </w:p>
    <w:p w:rsidR="00C35868" w:rsidRPr="009D2176" w:rsidRDefault="00C35868" w:rsidP="00C35868">
      <w:pPr>
        <w:pStyle w:val="ListParagraph"/>
        <w:numPr>
          <w:ilvl w:val="0"/>
          <w:numId w:val="23"/>
        </w:numPr>
        <w:spacing w:after="0" w:line="480" w:lineRule="auto"/>
        <w:jc w:val="both"/>
        <w:rPr>
          <w:rFonts w:ascii="Transliterasi" w:hAnsi="Transliterasi"/>
          <w:lang w:val="id-ID"/>
        </w:rPr>
      </w:pPr>
      <w:r w:rsidRPr="009D2176">
        <w:rPr>
          <w:rFonts w:ascii="Transliterasi" w:hAnsi="Transliterasi"/>
          <w:lang w:val="id-ID"/>
        </w:rPr>
        <w:t>Dalam bentuk tertulis yang disahkan oleh pegawai pencatat nikah.</w:t>
      </w:r>
      <w:r w:rsidRPr="009D2176">
        <w:rPr>
          <w:rStyle w:val="FootnoteReference"/>
          <w:rFonts w:ascii="Transliterasi" w:hAnsi="Transliterasi"/>
          <w:lang w:val="id-ID"/>
        </w:rPr>
        <w:footnoteReference w:id="79"/>
      </w:r>
      <w:r w:rsidRPr="009D2176">
        <w:rPr>
          <w:rFonts w:ascii="Transliterasi" w:hAnsi="Transliterasi"/>
          <w:lang w:val="id-ID"/>
        </w:rPr>
        <w:t xml:space="preserve"> </w:t>
      </w:r>
    </w:p>
    <w:p w:rsidR="00C35868" w:rsidRPr="009D2176" w:rsidRDefault="00C35868" w:rsidP="00C35868">
      <w:pPr>
        <w:pStyle w:val="ListParagraph"/>
        <w:numPr>
          <w:ilvl w:val="0"/>
          <w:numId w:val="23"/>
        </w:numPr>
        <w:spacing w:after="0" w:line="480" w:lineRule="auto"/>
        <w:jc w:val="both"/>
        <w:rPr>
          <w:rFonts w:ascii="Transliterasi" w:hAnsi="Transliterasi"/>
          <w:lang w:val="id-ID"/>
        </w:rPr>
      </w:pPr>
      <w:r w:rsidRPr="009D2176">
        <w:rPr>
          <w:rFonts w:ascii="Transliterasi" w:hAnsi="Transliterasi"/>
          <w:lang w:val="id-ID"/>
        </w:rPr>
        <w:t xml:space="preserve">Isi perjanjian tidak melanggar batas-batas hukum, agama dan kesusilaan. </w:t>
      </w:r>
    </w:p>
    <w:p w:rsidR="00C35868" w:rsidRPr="009D2176" w:rsidRDefault="00C35868" w:rsidP="00C35868">
      <w:pPr>
        <w:pStyle w:val="ListParagraph"/>
        <w:numPr>
          <w:ilvl w:val="0"/>
          <w:numId w:val="23"/>
        </w:numPr>
        <w:spacing w:after="0" w:line="480" w:lineRule="auto"/>
        <w:jc w:val="both"/>
        <w:rPr>
          <w:rFonts w:ascii="Transliterasi" w:hAnsi="Transliterasi"/>
        </w:rPr>
      </w:pPr>
      <w:r w:rsidRPr="009D2176">
        <w:rPr>
          <w:rFonts w:ascii="Transliterasi" w:hAnsi="Transliterasi"/>
        </w:rPr>
        <w:t xml:space="preserve">Mulai berlaku sejak perkawinan dilangsungkan. </w:t>
      </w:r>
    </w:p>
    <w:p w:rsidR="00C35868" w:rsidRPr="009D2176" w:rsidRDefault="00C35868" w:rsidP="00C35868">
      <w:pPr>
        <w:pStyle w:val="ListParagraph"/>
        <w:numPr>
          <w:ilvl w:val="0"/>
          <w:numId w:val="23"/>
        </w:numPr>
        <w:spacing w:after="0" w:line="480" w:lineRule="auto"/>
        <w:jc w:val="both"/>
        <w:rPr>
          <w:rFonts w:ascii="Transliterasi" w:hAnsi="Transliterasi"/>
        </w:rPr>
      </w:pPr>
      <w:r w:rsidRPr="009D2176">
        <w:rPr>
          <w:rFonts w:ascii="Transliterasi" w:hAnsi="Transliterasi"/>
        </w:rPr>
        <w:t xml:space="preserve">Selama perkawinan berlangsung, perjanjian tidak dapat diubah. </w:t>
      </w:r>
    </w:p>
    <w:p w:rsidR="00C35868" w:rsidRPr="009D2176" w:rsidRDefault="00C35868" w:rsidP="00C35868">
      <w:pPr>
        <w:pStyle w:val="ListParagraph"/>
        <w:numPr>
          <w:ilvl w:val="0"/>
          <w:numId w:val="23"/>
        </w:numPr>
        <w:spacing w:after="0" w:line="480" w:lineRule="auto"/>
        <w:jc w:val="both"/>
        <w:rPr>
          <w:rFonts w:ascii="Transliterasi" w:hAnsi="Transliterasi"/>
        </w:rPr>
      </w:pPr>
      <w:r w:rsidRPr="009D2176">
        <w:rPr>
          <w:rFonts w:ascii="Transliterasi" w:hAnsi="Transliterasi"/>
        </w:rPr>
        <w:lastRenderedPageBreak/>
        <w:t xml:space="preserve">Perjanjian perkawinan dimuat dalam akta perkawinan (Pasal 12 PP No. 9 tahun 1975). </w:t>
      </w:r>
      <w:r w:rsidRPr="009D2176">
        <w:rPr>
          <w:rStyle w:val="FootnoteReference"/>
          <w:rFonts w:ascii="Transliterasi" w:hAnsi="Transliterasi"/>
        </w:rPr>
        <w:footnoteReference w:id="80"/>
      </w:r>
    </w:p>
    <w:p w:rsidR="00C35868" w:rsidRPr="009D2176" w:rsidRDefault="00C35868" w:rsidP="00C35868">
      <w:pPr>
        <w:spacing w:line="480" w:lineRule="auto"/>
        <w:ind w:firstLine="720"/>
        <w:jc w:val="both"/>
        <w:rPr>
          <w:rFonts w:ascii="Transliterasi" w:hAnsi="Transliterasi"/>
        </w:rPr>
      </w:pPr>
      <w:proofErr w:type="gramStart"/>
      <w:r w:rsidRPr="009D2176">
        <w:rPr>
          <w:rFonts w:ascii="Transliterasi" w:hAnsi="Transliterasi"/>
        </w:rPr>
        <w:t>Syarat perjanjian perkawinan tersebut sesuai sebagaimana diatur</w:t>
      </w:r>
      <w:r w:rsidRPr="009D2176">
        <w:rPr>
          <w:rFonts w:ascii="Transliterasi" w:hAnsi="Transliterasi"/>
          <w:lang w:val="id-ID"/>
        </w:rPr>
        <w:t xml:space="preserve"> </w:t>
      </w:r>
      <w:r>
        <w:rPr>
          <w:rFonts w:ascii="Transliterasi" w:hAnsi="Transliterasi"/>
        </w:rPr>
        <w:t xml:space="preserve">dalam Pasal 29 </w:t>
      </w:r>
      <w:r>
        <w:rPr>
          <w:rFonts w:ascii="Transliterasi" w:hAnsi="Transliterasi"/>
          <w:lang w:val="id-ID"/>
        </w:rPr>
        <w:t>u</w:t>
      </w:r>
      <w:r w:rsidRPr="009D2176">
        <w:rPr>
          <w:rFonts w:ascii="Transliterasi" w:hAnsi="Transliterasi"/>
        </w:rPr>
        <w:t>ndang-undang</w:t>
      </w:r>
      <w:r>
        <w:rPr>
          <w:rFonts w:ascii="Transliterasi" w:hAnsi="Transliterasi"/>
        </w:rPr>
        <w:t xml:space="preserve"> </w:t>
      </w:r>
      <w:r>
        <w:rPr>
          <w:rFonts w:ascii="Transliterasi" w:hAnsi="Transliterasi"/>
          <w:lang w:val="id-ID"/>
        </w:rPr>
        <w:t>p</w:t>
      </w:r>
      <w:r>
        <w:rPr>
          <w:rFonts w:ascii="Transliterasi" w:hAnsi="Transliterasi"/>
        </w:rPr>
        <w:t>erkawinan nomor 1 tahun 1974.</w:t>
      </w:r>
      <w:proofErr w:type="gramEnd"/>
      <w:r>
        <w:rPr>
          <w:rFonts w:ascii="Transliterasi" w:hAnsi="Transliterasi"/>
        </w:rPr>
        <w:t xml:space="preserve"> </w:t>
      </w:r>
      <w:r>
        <w:rPr>
          <w:rFonts w:ascii="Transliterasi" w:hAnsi="Transliterasi"/>
          <w:lang w:val="id-ID"/>
        </w:rPr>
        <w:t>p</w:t>
      </w:r>
      <w:r w:rsidRPr="009D2176">
        <w:rPr>
          <w:rFonts w:ascii="Transliterasi" w:hAnsi="Transliterasi"/>
        </w:rPr>
        <w:t xml:space="preserve">erjanjian perkawinan tidak dapat diubah selama perkawinan berlangsung, kecuali apabila kedua belah pihak saling menyetujui untuk mengubahnya, dan perubahan itu tidak merugikan pihak ketiga jika perjanjian perkawinan itu mengikat kepada pihak ketiga. Perubahan serta perncabutan itu wajib didaftarkan di </w:t>
      </w:r>
      <w:proofErr w:type="gramStart"/>
      <w:r w:rsidRPr="009D2176">
        <w:rPr>
          <w:rFonts w:ascii="Transliterasi" w:hAnsi="Transliterasi"/>
        </w:rPr>
        <w:t>kantor</w:t>
      </w:r>
      <w:proofErr w:type="gramEnd"/>
      <w:r w:rsidRPr="009D2176">
        <w:rPr>
          <w:rFonts w:ascii="Transliterasi" w:hAnsi="Transliterasi"/>
        </w:rPr>
        <w:t xml:space="preserve"> pencatat nikah tempat perkawinan dilangsungkan, sebagaimana disebutkan dalam Pasal 50 ayat (2) Kompilasi Hukum Islam.</w:t>
      </w:r>
      <w:r w:rsidRPr="009D2176">
        <w:rPr>
          <w:rStyle w:val="FootnoteReference"/>
          <w:rFonts w:ascii="Transliterasi" w:hAnsi="Transliterasi"/>
        </w:rPr>
        <w:footnoteReference w:id="81"/>
      </w:r>
      <w:r w:rsidRPr="009D2176">
        <w:rPr>
          <w:rFonts w:ascii="Transliterasi" w:hAnsi="Transliterasi"/>
        </w:rPr>
        <w:t xml:space="preserve"> Menurut Damanhuri HR,</w:t>
      </w:r>
      <w:r w:rsidRPr="009D2176">
        <w:rPr>
          <w:rStyle w:val="FootnoteReference"/>
          <w:rFonts w:ascii="Transliterasi" w:hAnsi="Transliterasi"/>
        </w:rPr>
        <w:footnoteReference w:id="82"/>
      </w:r>
      <w:r w:rsidRPr="009D2176">
        <w:rPr>
          <w:rFonts w:ascii="Transliterasi" w:hAnsi="Transliterasi"/>
        </w:rPr>
        <w:t xml:space="preserve"> mengenai tata cara perjanjian perkawinan menurut Pasal 29 Undang-undang Perkawinan nomo</w:t>
      </w:r>
      <w:r>
        <w:rPr>
          <w:rFonts w:ascii="Transliterasi" w:hAnsi="Transliterasi"/>
        </w:rPr>
        <w:t>r 1 tahun 1974 dan Pasal 45 sam</w:t>
      </w:r>
      <w:r w:rsidRPr="009D2176">
        <w:rPr>
          <w:rFonts w:ascii="Transliterasi" w:hAnsi="Transliterasi"/>
        </w:rPr>
        <w:t xml:space="preserve">pai dengan Pasal 52 Kompilasi Hukum Islam adalah sebagai berikut: </w:t>
      </w:r>
    </w:p>
    <w:p w:rsidR="00C35868" w:rsidRPr="009D2176" w:rsidRDefault="00C35868" w:rsidP="00C35868">
      <w:pPr>
        <w:pStyle w:val="ListParagraph"/>
        <w:numPr>
          <w:ilvl w:val="0"/>
          <w:numId w:val="24"/>
        </w:numPr>
        <w:spacing w:after="0" w:line="480" w:lineRule="auto"/>
        <w:jc w:val="both"/>
        <w:rPr>
          <w:rFonts w:ascii="Transliterasi" w:hAnsi="Transliterasi"/>
        </w:rPr>
      </w:pPr>
      <w:r w:rsidRPr="009D2176">
        <w:rPr>
          <w:rFonts w:ascii="Transliterasi" w:hAnsi="Transliterasi"/>
        </w:rPr>
        <w:t xml:space="preserve">Perjanjian perkawinan dilakukan atas persetujuan calon suami istri. </w:t>
      </w:r>
    </w:p>
    <w:p w:rsidR="00C35868" w:rsidRPr="009D2176" w:rsidRDefault="00C35868" w:rsidP="00C35868">
      <w:pPr>
        <w:pStyle w:val="ListParagraph"/>
        <w:numPr>
          <w:ilvl w:val="0"/>
          <w:numId w:val="24"/>
        </w:numPr>
        <w:spacing w:after="0" w:line="480" w:lineRule="auto"/>
        <w:jc w:val="both"/>
        <w:rPr>
          <w:rFonts w:ascii="Transliterasi" w:hAnsi="Transliterasi"/>
        </w:rPr>
      </w:pPr>
      <w:r w:rsidRPr="009D2176">
        <w:rPr>
          <w:rFonts w:ascii="Transliterasi" w:hAnsi="Transliterasi"/>
        </w:rPr>
        <w:lastRenderedPageBreak/>
        <w:t xml:space="preserve">Perjanjian perkawinan dibuat secara tertulis. </w:t>
      </w:r>
    </w:p>
    <w:p w:rsidR="00C35868" w:rsidRPr="009D2176" w:rsidRDefault="00C35868" w:rsidP="00C35868">
      <w:pPr>
        <w:pStyle w:val="ListParagraph"/>
        <w:numPr>
          <w:ilvl w:val="0"/>
          <w:numId w:val="24"/>
        </w:numPr>
        <w:spacing w:after="0" w:line="480" w:lineRule="auto"/>
        <w:jc w:val="both"/>
        <w:rPr>
          <w:rFonts w:ascii="Transliterasi" w:hAnsi="Transliterasi"/>
        </w:rPr>
      </w:pPr>
      <w:r w:rsidRPr="009D2176">
        <w:rPr>
          <w:rFonts w:ascii="Transliterasi" w:hAnsi="Transliterasi"/>
        </w:rPr>
        <w:t xml:space="preserve">Perjanjian perkawinan disahkan oleh Pegawai Pencatat Pernikahan. </w:t>
      </w:r>
    </w:p>
    <w:p w:rsidR="00C35868" w:rsidRPr="009D2176" w:rsidRDefault="00C35868" w:rsidP="00C35868">
      <w:pPr>
        <w:pStyle w:val="ListParagraph"/>
        <w:numPr>
          <w:ilvl w:val="0"/>
          <w:numId w:val="24"/>
        </w:numPr>
        <w:spacing w:after="0" w:line="480" w:lineRule="auto"/>
        <w:jc w:val="both"/>
        <w:rPr>
          <w:rFonts w:ascii="Transliterasi" w:hAnsi="Transliterasi"/>
        </w:rPr>
      </w:pPr>
      <w:r w:rsidRPr="009D2176">
        <w:rPr>
          <w:rFonts w:ascii="Transliterasi" w:hAnsi="Transliterasi"/>
        </w:rPr>
        <w:t xml:space="preserve">Perjanjian perkawinan tidak dapat disahkan bilamana melanggar batas-batas hukum, agama dan kesusilaan. </w:t>
      </w:r>
    </w:p>
    <w:p w:rsidR="00C35868" w:rsidRPr="009D2176" w:rsidRDefault="00C35868" w:rsidP="00C35868">
      <w:pPr>
        <w:pStyle w:val="ListParagraph"/>
        <w:numPr>
          <w:ilvl w:val="0"/>
          <w:numId w:val="24"/>
        </w:numPr>
        <w:spacing w:after="0" w:line="480" w:lineRule="auto"/>
        <w:jc w:val="both"/>
        <w:rPr>
          <w:rFonts w:ascii="Transliterasi" w:hAnsi="Transliterasi"/>
        </w:rPr>
      </w:pPr>
      <w:r w:rsidRPr="009D2176">
        <w:rPr>
          <w:rFonts w:ascii="Transliterasi" w:hAnsi="Transliterasi"/>
        </w:rPr>
        <w:t>Perjanjian perkawinan tidak dapat dirubah kecuali atas persetujuan bersama suami istri</w:t>
      </w:r>
      <w:r w:rsidRPr="009D2176">
        <w:rPr>
          <w:rFonts w:ascii="Transliterasi" w:hAnsi="Transliterasi"/>
          <w:lang w:val="id-ID"/>
        </w:rPr>
        <w:t xml:space="preserve"> </w:t>
      </w:r>
      <w:r w:rsidRPr="009D2176">
        <w:rPr>
          <w:rFonts w:ascii="Transliterasi" w:hAnsi="Transliterasi"/>
        </w:rPr>
        <w:t xml:space="preserve">dan tidak merugikan pihak ketiga. </w:t>
      </w:r>
    </w:p>
    <w:p w:rsidR="00C35868" w:rsidRPr="00B8324C" w:rsidRDefault="00C35868" w:rsidP="00C35868">
      <w:pPr>
        <w:pStyle w:val="ListParagraph"/>
        <w:numPr>
          <w:ilvl w:val="0"/>
          <w:numId w:val="24"/>
        </w:numPr>
        <w:spacing w:after="0" w:line="480" w:lineRule="auto"/>
        <w:jc w:val="both"/>
        <w:rPr>
          <w:rFonts w:ascii="Transliterasi" w:hAnsi="Transliterasi"/>
        </w:rPr>
      </w:pPr>
      <w:r w:rsidRPr="009D2176">
        <w:rPr>
          <w:rFonts w:ascii="Transliterasi" w:hAnsi="Transliterasi"/>
        </w:rPr>
        <w:t>Perjanjian perkawinan dapat dicabut atas persetujuan suami istri dan wajib mendaftarkannya di Kantor Pencatat Nikah tempat perkawinan dilangsungkan dan pendaftaran tersebut diumumkan oleh suami istri dalam suatu surat kabar setempat dan apabila dalam tempo enam bulan pengumuman tidak dilakukan oleh yang bersangkutan, pendaftaran dengan sendirinya gugur dan tidak mengikat kepada pihak ketiga.</w:t>
      </w:r>
      <w:r w:rsidRPr="009D2176">
        <w:rPr>
          <w:rStyle w:val="FootnoteReference"/>
          <w:rFonts w:ascii="Transliterasi" w:hAnsi="Transliterasi"/>
        </w:rPr>
        <w:footnoteReference w:id="83"/>
      </w:r>
      <w:r w:rsidRPr="009D2176">
        <w:rPr>
          <w:rFonts w:ascii="Transliterasi" w:hAnsi="Transliterasi"/>
        </w:rPr>
        <w:t xml:space="preserve"> Perjanjian  perkawinan  isinya  terus  berlaku  selama  perjanjian  tersebut belum   berakhir.   Berakhirnya   perjanjian   perkawinan   dapat  terjadi   karena beberapa hal sebagai berikut: </w:t>
      </w:r>
    </w:p>
    <w:p w:rsidR="00C35868" w:rsidRPr="009D2176" w:rsidRDefault="00C35868" w:rsidP="00C35868">
      <w:pPr>
        <w:pStyle w:val="ListParagraph"/>
        <w:numPr>
          <w:ilvl w:val="0"/>
          <w:numId w:val="25"/>
        </w:numPr>
        <w:spacing w:after="0" w:line="480" w:lineRule="auto"/>
        <w:jc w:val="both"/>
        <w:rPr>
          <w:rFonts w:ascii="Transliterasi" w:hAnsi="Transliterasi"/>
          <w:lang w:val="id-ID"/>
        </w:rPr>
      </w:pPr>
      <w:r w:rsidRPr="009D2176">
        <w:rPr>
          <w:rFonts w:ascii="Transliterasi" w:hAnsi="Transliterasi"/>
        </w:rPr>
        <w:t xml:space="preserve">Putusnya Perkawinan </w:t>
      </w:r>
    </w:p>
    <w:p w:rsidR="00C35868" w:rsidRPr="009D2176" w:rsidRDefault="00C35868" w:rsidP="00C35868">
      <w:pPr>
        <w:pStyle w:val="ListParagraph"/>
        <w:spacing w:line="480" w:lineRule="auto"/>
        <w:ind w:left="1069" w:firstLine="632"/>
        <w:jc w:val="both"/>
        <w:rPr>
          <w:rFonts w:ascii="Transliterasi" w:hAnsi="Transliterasi"/>
          <w:lang w:val="id-ID"/>
        </w:rPr>
      </w:pPr>
      <w:r w:rsidRPr="009D2176">
        <w:rPr>
          <w:rFonts w:ascii="Transliterasi" w:hAnsi="Transliterasi"/>
          <w:lang w:val="id-ID"/>
        </w:rPr>
        <w:t xml:space="preserve">Perjanjian perkawinan bersifat </w:t>
      </w:r>
      <w:r w:rsidRPr="00F64DA5">
        <w:rPr>
          <w:rFonts w:ascii="Transliterasi" w:hAnsi="Transliterasi"/>
          <w:i/>
          <w:lang w:val="id-ID"/>
        </w:rPr>
        <w:t>accessoir</w:t>
      </w:r>
      <w:r w:rsidRPr="009D2176">
        <w:rPr>
          <w:rFonts w:ascii="Transliterasi" w:hAnsi="Transliterasi"/>
          <w:lang w:val="id-ID"/>
        </w:rPr>
        <w:t xml:space="preserve"> dengan lembaga perkawinan itu sendiri yakni adanya perjanjian karena adanya perkawinan. </w:t>
      </w:r>
      <w:r w:rsidRPr="009D2176">
        <w:rPr>
          <w:rFonts w:ascii="Transliterasi" w:hAnsi="Transliterasi"/>
        </w:rPr>
        <w:t xml:space="preserve">Ketika perkawinan putus/berakhir, maka dengan sendirinya perjanjian itu berakhir </w:t>
      </w:r>
    </w:p>
    <w:p w:rsidR="00C35868" w:rsidRPr="009D2176" w:rsidRDefault="00C35868" w:rsidP="00C35868">
      <w:pPr>
        <w:pStyle w:val="ListParagraph"/>
        <w:numPr>
          <w:ilvl w:val="0"/>
          <w:numId w:val="25"/>
        </w:numPr>
        <w:spacing w:after="0" w:line="480" w:lineRule="auto"/>
        <w:jc w:val="both"/>
        <w:rPr>
          <w:rFonts w:ascii="Transliterasi" w:hAnsi="Transliterasi"/>
          <w:lang w:val="id-ID"/>
        </w:rPr>
      </w:pPr>
      <w:r w:rsidRPr="009D2176">
        <w:rPr>
          <w:rFonts w:ascii="Transliterasi" w:hAnsi="Transliterasi"/>
        </w:rPr>
        <w:lastRenderedPageBreak/>
        <w:t xml:space="preserve">Pencabutan Bersama </w:t>
      </w:r>
    </w:p>
    <w:p w:rsidR="00C35868" w:rsidRPr="009D2176" w:rsidRDefault="00C35868" w:rsidP="00C35868">
      <w:pPr>
        <w:pStyle w:val="ListParagraph"/>
        <w:spacing w:line="480" w:lineRule="auto"/>
        <w:ind w:left="1069" w:firstLine="632"/>
        <w:jc w:val="both"/>
        <w:rPr>
          <w:rFonts w:ascii="Transliterasi" w:hAnsi="Transliterasi"/>
          <w:lang w:val="id-ID"/>
        </w:rPr>
      </w:pPr>
      <w:r w:rsidRPr="009D2176">
        <w:rPr>
          <w:rFonts w:ascii="Transliterasi" w:hAnsi="Transliterasi"/>
          <w:lang w:val="id-ID"/>
        </w:rPr>
        <w:t>Sebagaimana yang sudah disebutkan sebelumnya, jika  suami-isteri  tidak  menghendaki  isi  perjanjian  perkawinan, mereka dapat secara bersama-sama mencabut dan mendaf</w:t>
      </w:r>
      <w:r>
        <w:rPr>
          <w:rFonts w:ascii="Transliterasi" w:hAnsi="Transliterasi"/>
          <w:lang w:val="id-ID"/>
        </w:rPr>
        <w:t>tarkan pencabutan tersebut di</w:t>
      </w:r>
      <w:r w:rsidRPr="009D2176">
        <w:rPr>
          <w:rFonts w:ascii="Transliterasi" w:hAnsi="Transliterasi"/>
          <w:lang w:val="id-ID"/>
        </w:rPr>
        <w:t xml:space="preserve"> Kantor Pegawai Pencatat Nikah tempat  perkawinan dilangsungkan.</w:t>
      </w:r>
      <w:r w:rsidRPr="009D2176">
        <w:rPr>
          <w:rStyle w:val="FootnoteReference"/>
          <w:rFonts w:ascii="Transliterasi" w:hAnsi="Transliterasi"/>
          <w:lang w:val="id-ID"/>
        </w:rPr>
        <w:footnoteReference w:id="84"/>
      </w:r>
      <w:r w:rsidRPr="009D2176">
        <w:rPr>
          <w:rFonts w:ascii="Transliterasi" w:hAnsi="Transliterasi"/>
          <w:lang w:val="id-ID"/>
        </w:rPr>
        <w:t xml:space="preserve"> Yang perlu  ditekankan  di  sini  adalah  pencabutan  perjanjian perkawinan  tidak berlaku surut, artinya tidak boleh  merugikan perjanjian  yang  telah  dibuat dengan pihak ketiga sebelum dilakuka</w:t>
      </w:r>
      <w:r>
        <w:rPr>
          <w:rFonts w:ascii="Transliterasi" w:hAnsi="Transliterasi"/>
          <w:lang w:val="id-ID"/>
        </w:rPr>
        <w:t>n pencabutan oleh suami-isteri.</w:t>
      </w:r>
    </w:p>
    <w:p w:rsidR="00C35868" w:rsidRPr="009D2176" w:rsidRDefault="00C35868" w:rsidP="00C35868">
      <w:pPr>
        <w:pStyle w:val="ListParagraph"/>
        <w:numPr>
          <w:ilvl w:val="0"/>
          <w:numId w:val="25"/>
        </w:numPr>
        <w:spacing w:after="0" w:line="480" w:lineRule="auto"/>
        <w:jc w:val="both"/>
        <w:rPr>
          <w:rFonts w:ascii="Transliterasi" w:hAnsi="Transliterasi"/>
          <w:lang w:val="id-ID"/>
        </w:rPr>
      </w:pPr>
      <w:r w:rsidRPr="009D2176">
        <w:rPr>
          <w:rFonts w:ascii="Transliterasi" w:hAnsi="Transliterasi"/>
        </w:rPr>
        <w:t xml:space="preserve">Putusan Pengadilan </w:t>
      </w:r>
    </w:p>
    <w:p w:rsidR="00C35868" w:rsidRPr="009D2176" w:rsidRDefault="00C35868" w:rsidP="00C35868">
      <w:pPr>
        <w:pStyle w:val="ListParagraph"/>
        <w:spacing w:line="480" w:lineRule="auto"/>
        <w:ind w:left="1069" w:firstLine="774"/>
        <w:jc w:val="both"/>
        <w:rPr>
          <w:rFonts w:ascii="Transliterasi" w:hAnsi="Transliterasi"/>
          <w:lang w:val="id-ID"/>
        </w:rPr>
      </w:pPr>
      <w:r w:rsidRPr="009D2176">
        <w:rPr>
          <w:rFonts w:ascii="Transliterasi" w:hAnsi="Transliterasi"/>
          <w:lang w:val="id-ID"/>
        </w:rPr>
        <w:t xml:space="preserve">Perjanjian   perkawinan   yang   dapat   dibatalkan  dengan   putusan Pengadilan adalah perjanjian yang tidak memenuhi persyaratan yang telah ditetapkan oleh undang-undang, baik itu yang bersifat subyektif maupun yang bersifat obyektif. </w:t>
      </w:r>
    </w:p>
    <w:p w:rsidR="00C35868" w:rsidRPr="009D2176" w:rsidRDefault="00C35868" w:rsidP="00C35868">
      <w:pPr>
        <w:spacing w:line="480" w:lineRule="auto"/>
        <w:jc w:val="both"/>
        <w:rPr>
          <w:rFonts w:ascii="Transliterasi" w:hAnsi="Transliterasi"/>
          <w:b/>
          <w:lang w:val="id-ID"/>
        </w:rPr>
      </w:pPr>
      <w:r w:rsidRPr="009D2176">
        <w:rPr>
          <w:rFonts w:ascii="Transliterasi" w:hAnsi="Transliterasi"/>
          <w:b/>
          <w:lang w:val="id-ID"/>
        </w:rPr>
        <w:t xml:space="preserve">E.  Manfaat Perjanjian Perkawinan </w:t>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id-ID"/>
        </w:rPr>
        <w:t xml:space="preserve">Pada dasarnya isi perjanjian pranikah dapat mengatur penyelesaian dari masalah yang kira-kira akan timbul selama masa perkawinan, antara lain: </w:t>
      </w:r>
    </w:p>
    <w:p w:rsidR="00C35868" w:rsidRPr="009D2176" w:rsidRDefault="00C35868" w:rsidP="00C35868">
      <w:pPr>
        <w:pStyle w:val="ListParagraph"/>
        <w:numPr>
          <w:ilvl w:val="0"/>
          <w:numId w:val="26"/>
        </w:numPr>
        <w:spacing w:after="0" w:line="480" w:lineRule="auto"/>
        <w:jc w:val="both"/>
        <w:rPr>
          <w:rFonts w:ascii="Transliterasi" w:hAnsi="Transliterasi"/>
          <w:lang w:val="id-ID"/>
        </w:rPr>
      </w:pPr>
      <w:r w:rsidRPr="009D2176">
        <w:rPr>
          <w:rFonts w:ascii="Transliterasi" w:hAnsi="Transliterasi"/>
          <w:lang w:val="id-ID"/>
        </w:rPr>
        <w:t xml:space="preserve">Tentang pemisahan harta kekayaan, jadi tidak ada harta gono-gini. Syaratnya,  harus  dibuat  sebelum   pernikahan,  kalau  setelah  </w:t>
      </w:r>
      <w:r w:rsidRPr="009D2176">
        <w:rPr>
          <w:rFonts w:ascii="Transliterasi" w:hAnsi="Transliterasi"/>
          <w:lang w:val="id-ID"/>
        </w:rPr>
        <w:lastRenderedPageBreak/>
        <w:t xml:space="preserve">baru dibuat,  jadi  batal  demi  hukum   dan  harus  dicatatkan  di  tempat pencatatan  perkawinan.  Kalau  sudah  menikah,  sudah  tidak  bisa  lagi membuat pemisahan harta. Semuanya menjadi harta gono-gini. Harta gono-gini adalah harta yang diperoleh setelah/dalam perkawinan. Kalau harta  sebelumnya,  sewaktu  masih  sendiri,  itu  adalah  harta  bawaan masing-masing. Mungkin dalam rangka proses cerai, ingin memisahkan harta, bisa saja membuat perjanjian  pembagian  harta.  Intinya  dalam perjanjian pranikah bisa dicapai kesepakatan tidak adanya percampuran harta   pendapatan   maupun   aset-aset   baik   selama   pernikahan   itu berlangsung apabila terjadi perpisahan, perceraian, atau kematian. </w:t>
      </w:r>
    </w:p>
    <w:p w:rsidR="00C35868" w:rsidRPr="009D2176" w:rsidRDefault="00C35868" w:rsidP="00C35868">
      <w:pPr>
        <w:pStyle w:val="ListParagraph"/>
        <w:numPr>
          <w:ilvl w:val="0"/>
          <w:numId w:val="26"/>
        </w:numPr>
        <w:spacing w:after="0" w:line="480" w:lineRule="auto"/>
        <w:jc w:val="both"/>
        <w:rPr>
          <w:rFonts w:ascii="Transliterasi" w:hAnsi="Transliterasi"/>
          <w:lang w:val="id-ID"/>
        </w:rPr>
      </w:pPr>
      <w:r w:rsidRPr="009D2176">
        <w:rPr>
          <w:rFonts w:ascii="Transliterasi" w:hAnsi="Transliterasi"/>
          <w:lang w:val="id-ID"/>
        </w:rPr>
        <w:t>Tentang  pemisahan  utang, jadi dalam perjanjian pranikah bisa juga diatur mengenai masalah utang yang akan tetap menjadi tanggungan dari  pihak  yang  membawa  atau  mengadakan  utang  itu. Utang yang</w:t>
      </w:r>
      <w:r w:rsidRPr="009D2176">
        <w:rPr>
          <w:rStyle w:val="FootnoteReference"/>
          <w:rFonts w:ascii="Transliterasi" w:hAnsi="Transliterasi"/>
          <w:lang w:val="id-ID"/>
        </w:rPr>
        <w:footnoteReference w:id="85"/>
      </w:r>
      <w:r w:rsidRPr="009D2176">
        <w:rPr>
          <w:rFonts w:ascii="Transliterasi" w:hAnsi="Transliterasi"/>
          <w:lang w:val="id-ID"/>
        </w:rPr>
        <w:t xml:space="preserve"> dimaksud adalah utang yang terjadi sebelum pernikahan, selama masa pernikahan, setelah perceraian, bahkan kematian. </w:t>
      </w:r>
    </w:p>
    <w:p w:rsidR="00C35868" w:rsidRPr="009D2176" w:rsidRDefault="00C35868" w:rsidP="00C35868">
      <w:pPr>
        <w:pStyle w:val="ListParagraph"/>
        <w:numPr>
          <w:ilvl w:val="0"/>
          <w:numId w:val="26"/>
        </w:numPr>
        <w:spacing w:after="0" w:line="480" w:lineRule="auto"/>
        <w:jc w:val="both"/>
        <w:rPr>
          <w:rFonts w:ascii="Transliterasi" w:hAnsi="Transliterasi"/>
          <w:lang w:val="id-ID"/>
        </w:rPr>
      </w:pPr>
      <w:r w:rsidRPr="009D2176">
        <w:rPr>
          <w:rFonts w:ascii="Transliterasi" w:hAnsi="Transliterasi"/>
          <w:lang w:val="id-ID"/>
        </w:rPr>
        <w:t>Tanggungjawab  terhadap  anak-anak  hasil  pernikahan  tersebut.</w:t>
      </w:r>
    </w:p>
    <w:p w:rsidR="00C35868" w:rsidRPr="009D2176" w:rsidRDefault="00C35868" w:rsidP="00C35868">
      <w:pPr>
        <w:spacing w:line="480" w:lineRule="auto"/>
        <w:ind w:firstLine="720"/>
        <w:jc w:val="both"/>
        <w:rPr>
          <w:rFonts w:ascii="Transliterasi" w:hAnsi="Transliterasi"/>
          <w:lang w:val="id-ID"/>
        </w:rPr>
      </w:pPr>
      <w:r w:rsidRPr="009D2176">
        <w:rPr>
          <w:rFonts w:ascii="Transliterasi" w:hAnsi="Transliterasi"/>
          <w:lang w:val="id-ID"/>
        </w:rPr>
        <w:t xml:space="preserve">Terutama mengenai masalah biaya hidup anak juga biaya pendidikannya harus diatur sedemikian rupa berapa besar kontribusi masing-masing orang  tua  dalam  hal  ini  tujuannya  agar  </w:t>
      </w:r>
      <w:r w:rsidRPr="009D2176">
        <w:rPr>
          <w:rFonts w:ascii="Transliterasi" w:hAnsi="Transliterasi"/>
          <w:lang w:val="id-ID"/>
        </w:rPr>
        <w:lastRenderedPageBreak/>
        <w:t>kesejahteraan  anak-anak terjamin.</w:t>
      </w:r>
      <w:r w:rsidRPr="009D2176">
        <w:rPr>
          <w:rStyle w:val="FootnoteReference"/>
          <w:rFonts w:ascii="Transliterasi" w:hAnsi="Transliterasi"/>
          <w:lang w:val="id-ID"/>
        </w:rPr>
        <w:footnoteReference w:id="86"/>
      </w:r>
      <w:r w:rsidRPr="009D2176">
        <w:rPr>
          <w:rFonts w:ascii="Transliterasi" w:hAnsi="Transliterasi"/>
          <w:lang w:val="id-ID"/>
        </w:rPr>
        <w:t xml:space="preserve"> Selain itu, perjanjian pra nikah mempunyai cukup manfaat, antara lain: </w:t>
      </w:r>
    </w:p>
    <w:p w:rsidR="00C35868" w:rsidRPr="009D2176" w:rsidRDefault="00C35868" w:rsidP="00C35868">
      <w:pPr>
        <w:pStyle w:val="ListParagraph"/>
        <w:numPr>
          <w:ilvl w:val="0"/>
          <w:numId w:val="27"/>
        </w:numPr>
        <w:spacing w:after="0" w:line="480" w:lineRule="auto"/>
        <w:jc w:val="both"/>
        <w:rPr>
          <w:rFonts w:ascii="Transliterasi" w:hAnsi="Transliterasi"/>
        </w:rPr>
      </w:pPr>
      <w:r w:rsidRPr="009D2176">
        <w:rPr>
          <w:rFonts w:ascii="Transliterasi" w:hAnsi="Transliterasi"/>
          <w:lang w:val="id-ID"/>
        </w:rPr>
        <w:t xml:space="preserve">Dapat menimbulkan sikap saling terbuka antar pasangan dalam hal  keuangan. </w:t>
      </w:r>
      <w:r w:rsidRPr="009D2176">
        <w:rPr>
          <w:rFonts w:ascii="Transliterasi" w:hAnsi="Transliterasi"/>
        </w:rPr>
        <w:t xml:space="preserve">Masing-masing pihak dapat mengekspresikan kemauannya dalam perjanjian ini. </w:t>
      </w:r>
    </w:p>
    <w:p w:rsidR="00C35868" w:rsidRPr="009D2176" w:rsidRDefault="00C35868" w:rsidP="00C35868">
      <w:pPr>
        <w:pStyle w:val="ListParagraph"/>
        <w:numPr>
          <w:ilvl w:val="0"/>
          <w:numId w:val="27"/>
        </w:numPr>
        <w:spacing w:after="0" w:line="480" w:lineRule="auto"/>
        <w:jc w:val="both"/>
        <w:rPr>
          <w:rFonts w:ascii="Transliterasi" w:hAnsi="Transliterasi"/>
        </w:rPr>
      </w:pPr>
      <w:r w:rsidRPr="009D2176">
        <w:rPr>
          <w:rFonts w:ascii="Transliterasi" w:hAnsi="Transliterasi"/>
        </w:rPr>
        <w:t xml:space="preserve">Menghindari sifat boros salah satu pasangan. Dalam hal salah satu pasangan mempunyai indikasi boros, maka dengan adanya perjanjian ini dapat menyelamatkan rumah tangga perkawinan mereka nantinya. Dengan adanya perjanjian ini, maka pihak yang boros harus menaati semua aturan-aturan yang sudah disepakati dalam perjanjian pra-nikah. </w:t>
      </w:r>
    </w:p>
    <w:p w:rsidR="00C35868" w:rsidRPr="009D2176" w:rsidRDefault="00C35868" w:rsidP="00C35868">
      <w:pPr>
        <w:pStyle w:val="ListParagraph"/>
        <w:numPr>
          <w:ilvl w:val="0"/>
          <w:numId w:val="27"/>
        </w:numPr>
        <w:spacing w:after="0" w:line="480" w:lineRule="auto"/>
        <w:jc w:val="both"/>
        <w:rPr>
          <w:rFonts w:ascii="Transliterasi" w:hAnsi="Transliterasi"/>
          <w:lang w:val="it-IT"/>
        </w:rPr>
      </w:pPr>
      <w:r w:rsidRPr="009D2176">
        <w:rPr>
          <w:rFonts w:ascii="Transliterasi" w:hAnsi="Transliterasi"/>
          <w:lang w:val="it-IT"/>
        </w:rPr>
        <w:t xml:space="preserve">Menghindari dari maksud buruk salah satu pasangan. Seringkali pernikahan menjadi suatu sarana untuk memperoleh keuntungan atau kekayaan dari pihak lain. Menikah kemudian mengajukan gugatan cerai untuk mendapatkan harta gono gini. Dengan adanya perjanjian pra nikah ini maka akan melindungi harta benda dari rebutan pihak lain. </w:t>
      </w:r>
    </w:p>
    <w:p w:rsidR="00C35868" w:rsidRPr="009D2176" w:rsidRDefault="00C35868" w:rsidP="00C35868">
      <w:pPr>
        <w:pStyle w:val="ListParagraph"/>
        <w:numPr>
          <w:ilvl w:val="0"/>
          <w:numId w:val="27"/>
        </w:numPr>
        <w:spacing w:after="0" w:line="480" w:lineRule="auto"/>
        <w:jc w:val="both"/>
        <w:rPr>
          <w:rFonts w:ascii="Transliterasi" w:hAnsi="Transliterasi"/>
          <w:lang w:val="it-IT"/>
        </w:rPr>
      </w:pPr>
      <w:r w:rsidRPr="009D2176">
        <w:rPr>
          <w:rFonts w:ascii="Transliterasi" w:hAnsi="Transliterasi"/>
          <w:lang w:val="it-IT"/>
        </w:rPr>
        <w:t xml:space="preserve">Melindungi salah satu pihak dari tindakan hukum. Apabila salah satu pihak mengajukan kredit (misalnya kredit rumah) biasanya akan dilakukan penandatanganan perjanjian kredit oleh suami-istri sehingga utang kredit tersebut ditanggung bersama. Namun, dengan adanya perjanjian ini, maka yang mengajukan kredit </w:t>
      </w:r>
      <w:r w:rsidRPr="009D2176">
        <w:rPr>
          <w:rFonts w:ascii="Transliterasi" w:hAnsi="Transliterasi"/>
          <w:lang w:val="it-IT"/>
        </w:rPr>
        <w:lastRenderedPageBreak/>
        <w:t xml:space="preserve">bertanggung jawab atas dirinya sendiri dan bukan menjadi utang bersama. </w:t>
      </w:r>
    </w:p>
    <w:p w:rsidR="00C35868" w:rsidRPr="00A6490F" w:rsidRDefault="00C35868" w:rsidP="00C35868">
      <w:pPr>
        <w:pStyle w:val="ListParagraph"/>
        <w:numPr>
          <w:ilvl w:val="0"/>
          <w:numId w:val="27"/>
        </w:numPr>
        <w:spacing w:after="0" w:line="480" w:lineRule="auto"/>
        <w:jc w:val="both"/>
        <w:rPr>
          <w:rFonts w:ascii="Transliterasi" w:hAnsi="Transliterasi"/>
          <w:lang w:val="it-IT"/>
        </w:rPr>
      </w:pPr>
      <w:r w:rsidRPr="009D2176">
        <w:rPr>
          <w:rFonts w:ascii="Transliterasi" w:hAnsi="Transliterasi"/>
          <w:lang w:val="it-IT"/>
        </w:rPr>
        <w:t>Bagi perempuan WNI yang menikah dengan lelaki WNA, sebaiknya mereka memiliki perjanjian pra nikah, untuk memproteksi diri mereka sendiri, karena kalau tidak, maka perempuan WNI tersebut tidak akan bisa membeli tanah dan rumah atas namanya sendiri. Selain dari pada itu, perjanjian ini dapat pula memuat mengenai kewarganegaraan anak</w:t>
      </w:r>
      <w:r w:rsidRPr="009D2176">
        <w:rPr>
          <w:rFonts w:ascii="Transliterasi" w:hAnsi="Transliterasi"/>
          <w:lang w:val="id-ID"/>
        </w:rPr>
        <w:t xml:space="preserve"> </w:t>
      </w:r>
      <w:r w:rsidRPr="009D2176">
        <w:rPr>
          <w:rFonts w:ascii="Transliterasi" w:hAnsi="Transliterasi"/>
          <w:lang w:val="it-IT"/>
        </w:rPr>
        <w:t>yang nantinya dilahirkan dari perkawinan campuran, bahwa anak yang nantinya dilahirkan akan mengikuti kewarganegaraan ibu dengan pertimbangan-pertimbangan tertentu, misalnya pekerjaan ibu yang berlokasi di Indonesia</w:t>
      </w:r>
      <w:r w:rsidRPr="009D2176">
        <w:rPr>
          <w:rFonts w:ascii="Transliterasi" w:hAnsi="Transliterasi"/>
          <w:lang w:val="id-ID"/>
        </w:rPr>
        <w:t>.</w:t>
      </w: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p w:rsidR="00C35868" w:rsidRDefault="00C35868" w:rsidP="00C35868">
      <w:pPr>
        <w:autoSpaceDE w:val="0"/>
        <w:autoSpaceDN w:val="0"/>
        <w:adjustRightInd w:val="0"/>
        <w:spacing w:after="0" w:line="240" w:lineRule="auto"/>
        <w:jc w:val="center"/>
        <w:rPr>
          <w:rFonts w:ascii="Transliterasi" w:hAnsi="Transliterasi" w:cs="Times New Roman"/>
          <w:b/>
          <w:bCs/>
          <w:sz w:val="24"/>
          <w:szCs w:val="24"/>
        </w:rPr>
      </w:pPr>
      <w:r>
        <w:rPr>
          <w:rFonts w:ascii="Transliterasi" w:hAnsi="Transliterasi" w:cs="Times New Roman"/>
          <w:b/>
          <w:bCs/>
          <w:sz w:val="24"/>
          <w:szCs w:val="24"/>
        </w:rPr>
        <w:t>BAB IV</w:t>
      </w:r>
    </w:p>
    <w:p w:rsidR="00C35868" w:rsidRDefault="00C35868" w:rsidP="00C35868">
      <w:pPr>
        <w:autoSpaceDE w:val="0"/>
        <w:autoSpaceDN w:val="0"/>
        <w:adjustRightInd w:val="0"/>
        <w:spacing w:after="0" w:line="360" w:lineRule="auto"/>
        <w:jc w:val="center"/>
        <w:rPr>
          <w:rFonts w:ascii="Transliterasi" w:hAnsi="Transliterasi" w:cs="Times New Roman"/>
          <w:b/>
          <w:bCs/>
          <w:sz w:val="24"/>
          <w:szCs w:val="24"/>
        </w:rPr>
      </w:pPr>
      <w:r>
        <w:rPr>
          <w:rFonts w:ascii="Transliterasi" w:hAnsi="Transliterasi" w:cs="Times New Roman"/>
          <w:b/>
          <w:bCs/>
          <w:sz w:val="24"/>
          <w:szCs w:val="24"/>
        </w:rPr>
        <w:lastRenderedPageBreak/>
        <w:t>PRAKTEK PERJANJIAN PERKAWINAN MASYARKAT DESA NAHULA JAE KEC. DOLOK SIGOMPULON KAB. PALUTA</w:t>
      </w:r>
    </w:p>
    <w:p w:rsidR="00C35868" w:rsidRDefault="00C35868" w:rsidP="00C35868">
      <w:pPr>
        <w:autoSpaceDE w:val="0"/>
        <w:autoSpaceDN w:val="0"/>
        <w:adjustRightInd w:val="0"/>
        <w:spacing w:after="0" w:line="240" w:lineRule="auto"/>
        <w:jc w:val="center"/>
        <w:rPr>
          <w:rFonts w:ascii="Transliterasi" w:hAnsi="Transliterasi" w:cs="Times New Roman"/>
          <w:b/>
          <w:bCs/>
          <w:sz w:val="24"/>
          <w:szCs w:val="24"/>
        </w:rPr>
      </w:pPr>
    </w:p>
    <w:p w:rsidR="00C35868" w:rsidRDefault="00C35868" w:rsidP="00C35868">
      <w:pPr>
        <w:pStyle w:val="ListParagraph"/>
        <w:numPr>
          <w:ilvl w:val="0"/>
          <w:numId w:val="36"/>
        </w:numPr>
        <w:autoSpaceDE w:val="0"/>
        <w:autoSpaceDN w:val="0"/>
        <w:adjustRightInd w:val="0"/>
        <w:spacing w:after="0" w:line="360" w:lineRule="auto"/>
        <w:ind w:left="426" w:hanging="426"/>
        <w:jc w:val="both"/>
        <w:rPr>
          <w:rFonts w:ascii="Transliterasi" w:hAnsi="Transliterasi" w:cs="Times New Roman"/>
          <w:b/>
          <w:bCs/>
          <w:sz w:val="24"/>
          <w:szCs w:val="24"/>
        </w:rPr>
      </w:pPr>
      <w:r w:rsidRPr="00AD6910">
        <w:rPr>
          <w:rFonts w:ascii="Transliterasi" w:hAnsi="Transliterasi" w:cs="Times New Roman"/>
          <w:b/>
          <w:bCs/>
          <w:sz w:val="24"/>
          <w:szCs w:val="24"/>
        </w:rPr>
        <w:t>P</w:t>
      </w:r>
      <w:r>
        <w:rPr>
          <w:rFonts w:ascii="Transliterasi" w:hAnsi="Transliterasi" w:cs="Times New Roman"/>
          <w:b/>
          <w:bCs/>
          <w:sz w:val="24"/>
          <w:szCs w:val="24"/>
        </w:rPr>
        <w:t>raktek</w:t>
      </w:r>
      <w:r w:rsidRPr="00AD6910">
        <w:rPr>
          <w:rFonts w:ascii="Transliterasi" w:hAnsi="Transliterasi" w:cs="Times New Roman"/>
          <w:b/>
          <w:bCs/>
          <w:sz w:val="24"/>
          <w:szCs w:val="24"/>
        </w:rPr>
        <w:t xml:space="preserve"> P</w:t>
      </w:r>
      <w:r>
        <w:rPr>
          <w:rFonts w:ascii="Transliterasi" w:hAnsi="Transliterasi" w:cs="Times New Roman"/>
          <w:b/>
          <w:bCs/>
          <w:sz w:val="24"/>
          <w:szCs w:val="24"/>
        </w:rPr>
        <w:t>erjanjian</w:t>
      </w:r>
      <w:r w:rsidRPr="00AD6910">
        <w:rPr>
          <w:rFonts w:ascii="Transliterasi" w:hAnsi="Transliterasi" w:cs="Times New Roman"/>
          <w:b/>
          <w:bCs/>
          <w:sz w:val="24"/>
          <w:szCs w:val="24"/>
        </w:rPr>
        <w:t xml:space="preserve"> P</w:t>
      </w:r>
      <w:r>
        <w:rPr>
          <w:rFonts w:ascii="Transliterasi" w:hAnsi="Transliterasi" w:cs="Times New Roman"/>
          <w:b/>
          <w:bCs/>
          <w:sz w:val="24"/>
          <w:szCs w:val="24"/>
        </w:rPr>
        <w:t>erkawinanMasyarakat</w:t>
      </w:r>
      <w:r w:rsidRPr="00AD6910">
        <w:rPr>
          <w:rFonts w:ascii="Transliterasi" w:hAnsi="Transliterasi" w:cs="Times New Roman"/>
          <w:b/>
          <w:bCs/>
          <w:sz w:val="24"/>
          <w:szCs w:val="24"/>
        </w:rPr>
        <w:t xml:space="preserve"> D</w:t>
      </w:r>
      <w:r>
        <w:rPr>
          <w:rFonts w:ascii="Transliterasi" w:hAnsi="Transliterasi" w:cs="Times New Roman"/>
          <w:b/>
          <w:bCs/>
          <w:sz w:val="24"/>
          <w:szCs w:val="24"/>
        </w:rPr>
        <w:t>esa</w:t>
      </w:r>
      <w:r w:rsidRPr="00AD6910">
        <w:rPr>
          <w:rFonts w:ascii="Transliterasi" w:hAnsi="Transliterasi" w:cs="Times New Roman"/>
          <w:b/>
          <w:bCs/>
          <w:sz w:val="24"/>
          <w:szCs w:val="24"/>
        </w:rPr>
        <w:t xml:space="preserve"> N</w:t>
      </w:r>
      <w:r>
        <w:rPr>
          <w:rFonts w:ascii="Transliterasi" w:hAnsi="Transliterasi" w:cs="Times New Roman"/>
          <w:b/>
          <w:bCs/>
          <w:sz w:val="24"/>
          <w:szCs w:val="24"/>
        </w:rPr>
        <w:t>ahula</w:t>
      </w:r>
      <w:r w:rsidRPr="00AD6910">
        <w:rPr>
          <w:rFonts w:ascii="Transliterasi" w:hAnsi="Transliterasi" w:cs="Times New Roman"/>
          <w:b/>
          <w:bCs/>
          <w:sz w:val="24"/>
          <w:szCs w:val="24"/>
        </w:rPr>
        <w:t xml:space="preserve"> J</w:t>
      </w:r>
      <w:r>
        <w:rPr>
          <w:rFonts w:ascii="Transliterasi" w:hAnsi="Transliterasi" w:cs="Times New Roman"/>
          <w:b/>
          <w:bCs/>
          <w:sz w:val="24"/>
          <w:szCs w:val="24"/>
        </w:rPr>
        <w:t>ae</w:t>
      </w:r>
      <w:r w:rsidRPr="00AD6910">
        <w:rPr>
          <w:rFonts w:ascii="Transliterasi" w:hAnsi="Transliterasi" w:cs="Times New Roman"/>
          <w:b/>
          <w:bCs/>
          <w:sz w:val="24"/>
          <w:szCs w:val="24"/>
        </w:rPr>
        <w:t xml:space="preserve"> K</w:t>
      </w:r>
      <w:r>
        <w:rPr>
          <w:rFonts w:ascii="Transliterasi" w:hAnsi="Transliterasi" w:cs="Times New Roman"/>
          <w:b/>
          <w:bCs/>
          <w:sz w:val="24"/>
          <w:szCs w:val="24"/>
        </w:rPr>
        <w:t>ec.</w:t>
      </w:r>
      <w:r w:rsidRPr="00AD6910">
        <w:rPr>
          <w:rFonts w:ascii="Transliterasi" w:hAnsi="Transliterasi" w:cs="Times New Roman"/>
          <w:b/>
          <w:bCs/>
          <w:sz w:val="24"/>
          <w:szCs w:val="24"/>
        </w:rPr>
        <w:t xml:space="preserve"> D</w:t>
      </w:r>
      <w:r>
        <w:rPr>
          <w:rFonts w:ascii="Transliterasi" w:hAnsi="Transliterasi" w:cs="Times New Roman"/>
          <w:b/>
          <w:bCs/>
          <w:sz w:val="24"/>
          <w:szCs w:val="24"/>
        </w:rPr>
        <w:t>olok</w:t>
      </w:r>
      <w:r w:rsidRPr="00AD6910">
        <w:rPr>
          <w:rFonts w:ascii="Transliterasi" w:hAnsi="Transliterasi" w:cs="Times New Roman"/>
          <w:b/>
          <w:bCs/>
          <w:sz w:val="24"/>
          <w:szCs w:val="24"/>
        </w:rPr>
        <w:t xml:space="preserve"> S</w:t>
      </w:r>
      <w:r>
        <w:rPr>
          <w:rFonts w:ascii="Transliterasi" w:hAnsi="Transliterasi" w:cs="Times New Roman"/>
          <w:b/>
          <w:bCs/>
          <w:sz w:val="24"/>
          <w:szCs w:val="24"/>
        </w:rPr>
        <w:t>igompulon</w:t>
      </w:r>
      <w:r w:rsidRPr="00AD6910">
        <w:rPr>
          <w:rFonts w:ascii="Transliterasi" w:hAnsi="Transliterasi" w:cs="Times New Roman"/>
          <w:b/>
          <w:bCs/>
          <w:sz w:val="24"/>
          <w:szCs w:val="24"/>
        </w:rPr>
        <w:t xml:space="preserve"> K</w:t>
      </w:r>
      <w:r>
        <w:rPr>
          <w:rFonts w:ascii="Transliterasi" w:hAnsi="Transliterasi" w:cs="Times New Roman"/>
          <w:b/>
          <w:bCs/>
          <w:sz w:val="24"/>
          <w:szCs w:val="24"/>
        </w:rPr>
        <w:t>ab. Paluta</w:t>
      </w:r>
    </w:p>
    <w:p w:rsidR="00C35868" w:rsidRDefault="00C35868" w:rsidP="00C35868">
      <w:pPr>
        <w:pStyle w:val="ListParagraph"/>
        <w:autoSpaceDE w:val="0"/>
        <w:autoSpaceDN w:val="0"/>
        <w:adjustRightInd w:val="0"/>
        <w:spacing w:after="0" w:line="240" w:lineRule="auto"/>
        <w:ind w:left="426"/>
        <w:jc w:val="both"/>
        <w:rPr>
          <w:rFonts w:ascii="Transliterasi" w:hAnsi="Transliterasi" w:cs="Times New Roman"/>
          <w:b/>
          <w:bCs/>
          <w:sz w:val="24"/>
          <w:szCs w:val="24"/>
        </w:rPr>
      </w:pPr>
    </w:p>
    <w:p w:rsidR="00C35868" w:rsidRDefault="00C35868" w:rsidP="00C35868">
      <w:pPr>
        <w:pStyle w:val="ListParagraph"/>
        <w:numPr>
          <w:ilvl w:val="0"/>
          <w:numId w:val="40"/>
        </w:numPr>
        <w:autoSpaceDE w:val="0"/>
        <w:autoSpaceDN w:val="0"/>
        <w:adjustRightInd w:val="0"/>
        <w:spacing w:after="0" w:line="480" w:lineRule="auto"/>
        <w:jc w:val="both"/>
        <w:rPr>
          <w:rFonts w:ascii="Transliterasi" w:hAnsi="Transliterasi" w:cs="Times New Roman"/>
          <w:bCs/>
          <w:sz w:val="24"/>
          <w:szCs w:val="24"/>
        </w:rPr>
      </w:pPr>
      <w:r w:rsidRPr="006A0FB8">
        <w:rPr>
          <w:rFonts w:ascii="Transliterasi" w:hAnsi="Transliterasi" w:cs="Times New Roman"/>
          <w:bCs/>
          <w:sz w:val="24"/>
          <w:szCs w:val="24"/>
        </w:rPr>
        <w:t xml:space="preserve">Kapan Praktek </w:t>
      </w:r>
      <w:r>
        <w:rPr>
          <w:rFonts w:ascii="Transliterasi" w:hAnsi="Transliterasi" w:cs="Times New Roman"/>
          <w:bCs/>
          <w:sz w:val="24"/>
          <w:szCs w:val="24"/>
        </w:rPr>
        <w:t xml:space="preserve">Perjanjian (Galang Batang) </w:t>
      </w:r>
      <w:r w:rsidRPr="006A0FB8">
        <w:rPr>
          <w:rFonts w:ascii="Transliterasi" w:hAnsi="Transliterasi" w:cs="Times New Roman"/>
          <w:bCs/>
          <w:sz w:val="24"/>
          <w:szCs w:val="24"/>
        </w:rPr>
        <w:t>Mulai Terjadi</w:t>
      </w:r>
      <w:r>
        <w:rPr>
          <w:rFonts w:ascii="Transliterasi" w:hAnsi="Transliterasi" w:cs="Times New Roman"/>
          <w:bCs/>
          <w:sz w:val="24"/>
          <w:szCs w:val="24"/>
        </w:rPr>
        <w:t>?</w:t>
      </w:r>
    </w:p>
    <w:p w:rsidR="00C35868" w:rsidRDefault="00C35868" w:rsidP="00C35868">
      <w:pPr>
        <w:pStyle w:val="ListParagraph"/>
        <w:autoSpaceDE w:val="0"/>
        <w:autoSpaceDN w:val="0"/>
        <w:adjustRightInd w:val="0"/>
        <w:spacing w:after="0" w:line="480" w:lineRule="auto"/>
        <w:ind w:left="786"/>
        <w:jc w:val="both"/>
        <w:rPr>
          <w:rFonts w:ascii="Transliterasi" w:hAnsi="Transliterasi" w:cs="Times New Roman"/>
          <w:bCs/>
          <w:sz w:val="24"/>
          <w:szCs w:val="24"/>
        </w:rPr>
      </w:pPr>
      <w:r>
        <w:rPr>
          <w:rFonts w:ascii="Transliterasi" w:hAnsi="Transliterasi" w:cs="Times New Roman"/>
          <w:bCs/>
          <w:sz w:val="24"/>
          <w:szCs w:val="24"/>
        </w:rPr>
        <w:t xml:space="preserve">Menurut Bapak Halim: </w:t>
      </w:r>
    </w:p>
    <w:p w:rsidR="00C35868" w:rsidRDefault="00C35868" w:rsidP="00C35868">
      <w:pPr>
        <w:pStyle w:val="ListParagraph"/>
        <w:autoSpaceDE w:val="0"/>
        <w:autoSpaceDN w:val="0"/>
        <w:adjustRightInd w:val="0"/>
        <w:spacing w:after="0" w:line="360" w:lineRule="auto"/>
        <w:ind w:left="786"/>
        <w:jc w:val="both"/>
        <w:rPr>
          <w:rFonts w:ascii="Transliterasi" w:hAnsi="Transliterasi" w:cs="Times New Roman"/>
          <w:bCs/>
          <w:i/>
          <w:sz w:val="24"/>
          <w:szCs w:val="24"/>
        </w:rPr>
      </w:pPr>
      <w:r>
        <w:rPr>
          <w:rFonts w:ascii="Transliterasi" w:hAnsi="Transliterasi" w:cs="Times New Roman"/>
          <w:bCs/>
          <w:sz w:val="24"/>
          <w:szCs w:val="24"/>
        </w:rPr>
        <w:t>“</w:t>
      </w:r>
      <w:r w:rsidRPr="006A0FB8">
        <w:rPr>
          <w:rFonts w:ascii="Transliterasi" w:hAnsi="Transliterasi" w:cs="Times New Roman"/>
          <w:bCs/>
          <w:i/>
          <w:sz w:val="24"/>
          <w:szCs w:val="24"/>
        </w:rPr>
        <w:t>Praktek galang batangon madung tarjadi mulai najolo</w:t>
      </w:r>
      <w:r>
        <w:rPr>
          <w:rFonts w:ascii="Transliterasi" w:hAnsi="Transliterasi" w:cs="Times New Roman"/>
          <w:bCs/>
          <w:i/>
          <w:sz w:val="24"/>
          <w:szCs w:val="24"/>
        </w:rPr>
        <w:t>, tahun dohot tanggalna indahu boto, na jelas on dilakuhon madung marturut- turut dikampungon, dohot manjadi adat istilahna”</w:t>
      </w:r>
    </w:p>
    <w:p w:rsidR="00C35868" w:rsidRDefault="00C35868" w:rsidP="00C35868">
      <w:pPr>
        <w:pStyle w:val="ListParagraph"/>
        <w:autoSpaceDE w:val="0"/>
        <w:autoSpaceDN w:val="0"/>
        <w:adjustRightInd w:val="0"/>
        <w:spacing w:after="0" w:line="480" w:lineRule="auto"/>
        <w:ind w:left="786"/>
        <w:jc w:val="both"/>
        <w:rPr>
          <w:rFonts w:ascii="Transliterasi" w:hAnsi="Transliterasi" w:cs="Times New Roman"/>
          <w:bCs/>
          <w:sz w:val="24"/>
          <w:szCs w:val="24"/>
        </w:rPr>
      </w:pPr>
      <w:r>
        <w:rPr>
          <w:rFonts w:ascii="Transliterasi" w:hAnsi="Transliterasi" w:cs="Times New Roman"/>
          <w:bCs/>
          <w:i/>
          <w:sz w:val="24"/>
          <w:szCs w:val="24"/>
        </w:rPr>
        <w:t xml:space="preserve"> </w:t>
      </w:r>
      <w:r>
        <w:rPr>
          <w:rFonts w:ascii="Transliterasi" w:hAnsi="Transliterasi" w:cs="Times New Roman"/>
          <w:bCs/>
          <w:sz w:val="24"/>
          <w:szCs w:val="24"/>
        </w:rPr>
        <w:t xml:space="preserve">( Praktek galang batang sudah mulai terjadi sejak dahulu, tahun dan tanggalnya tidak diketahui, yang jelas ini sudah dilakukan berturut- turut dikampung ini, dan sudah menjadi adat). Dari keterangan Bapak Halim diatas bahwa surat galang batang ini telah terjadi sejak dahulu, sayangnya Bapak Halim tidak mengetahui tahun dan tanggalnya, namun dapat dipastikan praktek galang batang ini sudah menjadi adat di kampung ini. </w:t>
      </w:r>
    </w:p>
    <w:p w:rsidR="00C35868" w:rsidRDefault="00C35868" w:rsidP="00C35868">
      <w:pPr>
        <w:pStyle w:val="ListParagraph"/>
        <w:autoSpaceDE w:val="0"/>
        <w:autoSpaceDN w:val="0"/>
        <w:adjustRightInd w:val="0"/>
        <w:spacing w:after="0" w:line="480" w:lineRule="auto"/>
        <w:ind w:left="786"/>
        <w:jc w:val="both"/>
        <w:rPr>
          <w:rFonts w:ascii="Transliterasi" w:hAnsi="Transliterasi" w:cs="Times New Roman"/>
          <w:bCs/>
          <w:sz w:val="24"/>
          <w:szCs w:val="24"/>
        </w:rPr>
      </w:pPr>
    </w:p>
    <w:p w:rsidR="00C35868" w:rsidRDefault="00C35868" w:rsidP="00C35868">
      <w:pPr>
        <w:pStyle w:val="ListParagraph"/>
        <w:autoSpaceDE w:val="0"/>
        <w:autoSpaceDN w:val="0"/>
        <w:adjustRightInd w:val="0"/>
        <w:spacing w:after="0" w:line="480" w:lineRule="auto"/>
        <w:ind w:left="786"/>
        <w:jc w:val="both"/>
        <w:rPr>
          <w:rFonts w:ascii="Transliterasi" w:hAnsi="Transliterasi" w:cs="Times New Roman"/>
          <w:bCs/>
          <w:sz w:val="24"/>
          <w:szCs w:val="24"/>
        </w:rPr>
      </w:pPr>
    </w:p>
    <w:p w:rsidR="00C35868" w:rsidRDefault="00C35868" w:rsidP="00C35868">
      <w:pPr>
        <w:pStyle w:val="ListParagraph"/>
        <w:numPr>
          <w:ilvl w:val="0"/>
          <w:numId w:val="40"/>
        </w:numPr>
        <w:autoSpaceDE w:val="0"/>
        <w:autoSpaceDN w:val="0"/>
        <w:adjustRightInd w:val="0"/>
        <w:spacing w:after="0" w:line="480" w:lineRule="auto"/>
        <w:jc w:val="both"/>
        <w:rPr>
          <w:rFonts w:ascii="Transliterasi" w:hAnsi="Transliterasi" w:cs="Times New Roman"/>
          <w:bCs/>
          <w:sz w:val="24"/>
          <w:szCs w:val="24"/>
        </w:rPr>
      </w:pPr>
      <w:r>
        <w:rPr>
          <w:rFonts w:ascii="Transliterasi" w:hAnsi="Transliterasi" w:cs="Times New Roman"/>
          <w:bCs/>
          <w:sz w:val="24"/>
          <w:szCs w:val="24"/>
        </w:rPr>
        <w:t>Macam- macam Surat Galang Batang.</w:t>
      </w:r>
    </w:p>
    <w:p w:rsidR="00C35868" w:rsidRDefault="00C35868" w:rsidP="00C35868">
      <w:pPr>
        <w:pStyle w:val="ListParagraph"/>
        <w:autoSpaceDE w:val="0"/>
        <w:autoSpaceDN w:val="0"/>
        <w:adjustRightInd w:val="0"/>
        <w:spacing w:after="0" w:line="480" w:lineRule="auto"/>
        <w:ind w:left="786"/>
        <w:jc w:val="both"/>
        <w:rPr>
          <w:rFonts w:ascii="Transliterasi" w:hAnsi="Transliterasi" w:cs="Times New Roman"/>
          <w:bCs/>
          <w:sz w:val="24"/>
          <w:szCs w:val="24"/>
        </w:rPr>
      </w:pPr>
      <w:r>
        <w:rPr>
          <w:rFonts w:ascii="Transliterasi" w:hAnsi="Transliterasi" w:cs="Times New Roman"/>
          <w:bCs/>
          <w:sz w:val="24"/>
          <w:szCs w:val="24"/>
        </w:rPr>
        <w:t xml:space="preserve">Mengenai macam- macam galang batang ini, Bapak Halim mengungkapkan: </w:t>
      </w:r>
    </w:p>
    <w:p w:rsidR="00C35868" w:rsidRDefault="00C35868" w:rsidP="00C35868">
      <w:pPr>
        <w:pStyle w:val="ListParagraph"/>
        <w:autoSpaceDE w:val="0"/>
        <w:autoSpaceDN w:val="0"/>
        <w:adjustRightInd w:val="0"/>
        <w:spacing w:after="0" w:line="360" w:lineRule="auto"/>
        <w:ind w:left="786"/>
        <w:jc w:val="both"/>
        <w:rPr>
          <w:rFonts w:ascii="Transliterasi" w:hAnsi="Transliterasi" w:cs="Times New Roman"/>
          <w:bCs/>
          <w:sz w:val="24"/>
          <w:szCs w:val="24"/>
        </w:rPr>
      </w:pPr>
      <w:r>
        <w:rPr>
          <w:rFonts w:ascii="Transliterasi" w:hAnsi="Transliterasi" w:cs="Times New Roman"/>
          <w:bCs/>
          <w:sz w:val="24"/>
          <w:szCs w:val="24"/>
        </w:rPr>
        <w:lastRenderedPageBreak/>
        <w:t>“</w:t>
      </w:r>
      <w:r w:rsidRPr="00F82CDA">
        <w:rPr>
          <w:rFonts w:ascii="Transliterasi" w:hAnsi="Transliterasi" w:cs="Times New Roman"/>
          <w:bCs/>
          <w:i/>
          <w:sz w:val="24"/>
          <w:szCs w:val="24"/>
        </w:rPr>
        <w:t>Saparbinotoanku surat galang batangon samocom ma ia, pola isina tola mocom- moco</w:t>
      </w:r>
      <w:r>
        <w:rPr>
          <w:rFonts w:ascii="Transliterasi" w:hAnsi="Transliterasi" w:cs="Times New Roman"/>
          <w:bCs/>
          <w:i/>
          <w:sz w:val="24"/>
          <w:szCs w:val="24"/>
        </w:rPr>
        <w:t>m, bisa nafkah, bisa harto,</w:t>
      </w:r>
      <w:r w:rsidRPr="00F82CDA">
        <w:rPr>
          <w:rFonts w:ascii="Transliterasi" w:hAnsi="Transliterasi" w:cs="Times New Roman"/>
          <w:bCs/>
          <w:i/>
          <w:sz w:val="24"/>
          <w:szCs w:val="24"/>
        </w:rPr>
        <w:t xml:space="preserve"> bisa parbadaan, artina sama- sama rela</w:t>
      </w:r>
      <w:r>
        <w:rPr>
          <w:rFonts w:ascii="Transliterasi" w:hAnsi="Transliterasi" w:cs="Times New Roman"/>
          <w:bCs/>
          <w:i/>
          <w:sz w:val="24"/>
          <w:szCs w:val="24"/>
        </w:rPr>
        <w:t>”</w:t>
      </w:r>
      <w:r>
        <w:rPr>
          <w:rFonts w:ascii="Transliterasi" w:hAnsi="Transliterasi" w:cs="Times New Roman"/>
          <w:bCs/>
          <w:sz w:val="24"/>
          <w:szCs w:val="24"/>
        </w:rPr>
        <w:t xml:space="preserve">. </w:t>
      </w:r>
    </w:p>
    <w:p w:rsidR="00C35868" w:rsidRDefault="00C35868" w:rsidP="00C35868">
      <w:pPr>
        <w:pStyle w:val="ListParagraph"/>
        <w:autoSpaceDE w:val="0"/>
        <w:autoSpaceDN w:val="0"/>
        <w:adjustRightInd w:val="0"/>
        <w:spacing w:after="0" w:line="480" w:lineRule="auto"/>
        <w:ind w:left="786"/>
        <w:jc w:val="both"/>
        <w:rPr>
          <w:rFonts w:ascii="Transliterasi" w:hAnsi="Transliterasi" w:cs="Times New Roman"/>
          <w:bCs/>
          <w:sz w:val="24"/>
          <w:szCs w:val="24"/>
        </w:rPr>
      </w:pPr>
      <w:r>
        <w:rPr>
          <w:rFonts w:ascii="Transliterasi" w:hAnsi="Transliterasi" w:cs="Times New Roman"/>
          <w:bCs/>
          <w:sz w:val="24"/>
          <w:szCs w:val="24"/>
        </w:rPr>
        <w:t xml:space="preserve">(Sepengetahuan saya surat galang batang hanya satu macam, namun isi perjanjiannya boleh bermacam- macam, bisa tentang nafkah, harta, perkelahian). Dari penjelasan diatas bahwa surat galang ini hanya satu macam, namun isinya boleh berbeda- beda tergantung kesepakatan kedua belah pihak. </w:t>
      </w:r>
    </w:p>
    <w:p w:rsidR="00C35868" w:rsidRDefault="00C35868" w:rsidP="00C35868">
      <w:pPr>
        <w:pStyle w:val="ListParagraph"/>
        <w:numPr>
          <w:ilvl w:val="0"/>
          <w:numId w:val="40"/>
        </w:numPr>
        <w:autoSpaceDE w:val="0"/>
        <w:autoSpaceDN w:val="0"/>
        <w:adjustRightInd w:val="0"/>
        <w:spacing w:after="0" w:line="480" w:lineRule="auto"/>
        <w:jc w:val="both"/>
        <w:rPr>
          <w:rFonts w:ascii="Transliterasi" w:hAnsi="Transliterasi" w:cs="Times New Roman"/>
          <w:bCs/>
          <w:sz w:val="24"/>
          <w:szCs w:val="24"/>
        </w:rPr>
      </w:pPr>
      <w:r>
        <w:rPr>
          <w:rFonts w:ascii="Transliterasi" w:hAnsi="Transliterasi" w:cs="Times New Roman"/>
          <w:bCs/>
          <w:sz w:val="24"/>
          <w:szCs w:val="24"/>
        </w:rPr>
        <w:t>Syarat- syarat Perjanjian Perkawinan (Galang Batang)</w:t>
      </w:r>
    </w:p>
    <w:p w:rsidR="00C35868" w:rsidRDefault="00C35868" w:rsidP="00C35868">
      <w:pPr>
        <w:pStyle w:val="ListParagraph"/>
        <w:autoSpaceDE w:val="0"/>
        <w:autoSpaceDN w:val="0"/>
        <w:adjustRightInd w:val="0"/>
        <w:spacing w:after="0" w:line="480" w:lineRule="auto"/>
        <w:ind w:left="786"/>
        <w:jc w:val="both"/>
        <w:rPr>
          <w:rFonts w:ascii="Transliterasi" w:hAnsi="Transliterasi" w:cs="Times New Roman"/>
          <w:bCs/>
          <w:sz w:val="24"/>
          <w:szCs w:val="24"/>
        </w:rPr>
      </w:pPr>
      <w:r>
        <w:rPr>
          <w:rFonts w:ascii="Transliterasi" w:hAnsi="Transliterasi" w:cs="Times New Roman"/>
          <w:bCs/>
          <w:sz w:val="24"/>
          <w:szCs w:val="24"/>
        </w:rPr>
        <w:t xml:space="preserve">Mengenai syarat- syarat perjanjian perkawinan atau galang batang, sebagaimana yang dikatakan Bapak Syamsul Ritonga: </w:t>
      </w:r>
    </w:p>
    <w:p w:rsidR="00C35868" w:rsidRDefault="00C35868" w:rsidP="00C35868">
      <w:pPr>
        <w:pStyle w:val="ListParagraph"/>
        <w:autoSpaceDE w:val="0"/>
        <w:autoSpaceDN w:val="0"/>
        <w:adjustRightInd w:val="0"/>
        <w:spacing w:after="0" w:line="360" w:lineRule="auto"/>
        <w:ind w:left="786"/>
        <w:jc w:val="both"/>
        <w:rPr>
          <w:rFonts w:ascii="Transliterasi" w:hAnsi="Transliterasi" w:cs="Times New Roman"/>
          <w:bCs/>
          <w:sz w:val="24"/>
          <w:szCs w:val="24"/>
        </w:rPr>
      </w:pPr>
      <w:r w:rsidRPr="00B35CDB">
        <w:rPr>
          <w:rFonts w:ascii="Transliterasi" w:hAnsi="Transliterasi" w:cs="Times New Roman"/>
          <w:bCs/>
          <w:i/>
          <w:iCs/>
          <w:sz w:val="24"/>
          <w:szCs w:val="24"/>
        </w:rPr>
        <w:t>“Sudibaen surat galang batangon harana mabinoto human salah satu namarjanji marparange nasopade, songon parjudi, panakko, parmabuk, makana dibaen surat galang batangon so i uba ia parange nia na so turei dung kawin”.</w:t>
      </w:r>
      <w:r>
        <w:rPr>
          <w:rFonts w:ascii="Transliterasi" w:hAnsi="Transliterasi" w:cs="Times New Roman"/>
          <w:bCs/>
          <w:sz w:val="24"/>
          <w:szCs w:val="24"/>
        </w:rPr>
        <w:t xml:space="preserve"> </w:t>
      </w:r>
    </w:p>
    <w:p w:rsidR="00C35868" w:rsidRDefault="00C35868" w:rsidP="00C35868">
      <w:pPr>
        <w:pStyle w:val="ListParagraph"/>
        <w:autoSpaceDE w:val="0"/>
        <w:autoSpaceDN w:val="0"/>
        <w:adjustRightInd w:val="0"/>
        <w:spacing w:after="0" w:line="360" w:lineRule="auto"/>
        <w:ind w:left="786"/>
        <w:jc w:val="both"/>
        <w:rPr>
          <w:rFonts w:ascii="Transliterasi" w:hAnsi="Transliterasi" w:cs="Times New Roman"/>
          <w:bCs/>
          <w:sz w:val="24"/>
          <w:szCs w:val="24"/>
        </w:rPr>
      </w:pPr>
      <w:r>
        <w:rPr>
          <w:rFonts w:ascii="Transliterasi" w:hAnsi="Transliterasi" w:cs="Times New Roman"/>
          <w:bCs/>
          <w:sz w:val="24"/>
          <w:szCs w:val="24"/>
        </w:rPr>
        <w:t>(Adapun dibuat surat galang ini karena sudah dikenal lebih dulu bahwa salah satu yang berjanji memiliki sifat yang tidak baik, seperti pejudi, pencuri, pemabuk oleh karenanya dibuat surat galang batang ini agar salah satu pihak mengubah kelakuannya yang tidak baik setelah menikah). Dari keterang bapak Syamsul Ritonga diatas bahwa syarat perjanjian perkawinan atau galang batang ini bahwa salah pihak memiliki sifat yang tidak baik.</w:t>
      </w:r>
    </w:p>
    <w:p w:rsidR="00C35868" w:rsidRDefault="00C35868" w:rsidP="00C35868">
      <w:pPr>
        <w:pStyle w:val="ListParagraph"/>
        <w:numPr>
          <w:ilvl w:val="0"/>
          <w:numId w:val="40"/>
        </w:numPr>
        <w:autoSpaceDE w:val="0"/>
        <w:autoSpaceDN w:val="0"/>
        <w:adjustRightInd w:val="0"/>
        <w:spacing w:after="0" w:line="480" w:lineRule="auto"/>
        <w:jc w:val="both"/>
        <w:rPr>
          <w:rFonts w:ascii="Transliterasi" w:hAnsi="Transliterasi" w:cs="Times New Roman"/>
          <w:bCs/>
          <w:sz w:val="24"/>
          <w:szCs w:val="24"/>
        </w:rPr>
      </w:pPr>
      <w:r>
        <w:rPr>
          <w:rFonts w:ascii="Transliterasi" w:hAnsi="Transliterasi" w:cs="Times New Roman"/>
          <w:bCs/>
          <w:sz w:val="24"/>
          <w:szCs w:val="24"/>
        </w:rPr>
        <w:t>Tujuan Perjanjian Perkawinan atau Galang Batang.</w:t>
      </w:r>
    </w:p>
    <w:p w:rsidR="00C35868" w:rsidRDefault="00C35868" w:rsidP="00C35868">
      <w:pPr>
        <w:pStyle w:val="ListParagraph"/>
        <w:autoSpaceDE w:val="0"/>
        <w:autoSpaceDN w:val="0"/>
        <w:adjustRightInd w:val="0"/>
        <w:spacing w:after="0" w:line="480" w:lineRule="auto"/>
        <w:ind w:left="786"/>
        <w:jc w:val="both"/>
        <w:rPr>
          <w:rFonts w:ascii="Transliterasi" w:hAnsi="Transliterasi" w:cs="Times New Roman"/>
          <w:bCs/>
          <w:sz w:val="24"/>
          <w:szCs w:val="24"/>
        </w:rPr>
      </w:pPr>
      <w:r>
        <w:rPr>
          <w:rFonts w:ascii="Transliterasi" w:hAnsi="Transliterasi" w:cs="Times New Roman"/>
          <w:bCs/>
          <w:sz w:val="24"/>
          <w:szCs w:val="24"/>
        </w:rPr>
        <w:lastRenderedPageBreak/>
        <w:t xml:space="preserve">Tujuan galang batang ini seperti yang diungkapkan Bapak Syamsul Ritonga: </w:t>
      </w:r>
    </w:p>
    <w:p w:rsidR="00C35868" w:rsidRPr="00B35CDB" w:rsidRDefault="00C35868" w:rsidP="00C35868">
      <w:pPr>
        <w:pStyle w:val="ListParagraph"/>
        <w:autoSpaceDE w:val="0"/>
        <w:autoSpaceDN w:val="0"/>
        <w:adjustRightInd w:val="0"/>
        <w:spacing w:after="0" w:line="360" w:lineRule="auto"/>
        <w:ind w:left="786"/>
        <w:jc w:val="both"/>
        <w:rPr>
          <w:rFonts w:ascii="Transliterasi" w:hAnsi="Transliterasi" w:cs="Times New Roman"/>
          <w:bCs/>
          <w:i/>
          <w:iCs/>
          <w:sz w:val="24"/>
          <w:szCs w:val="24"/>
        </w:rPr>
      </w:pPr>
      <w:r w:rsidRPr="00B35CDB">
        <w:rPr>
          <w:rFonts w:ascii="Transliterasi" w:hAnsi="Transliterasi" w:cs="Times New Roman"/>
          <w:bCs/>
          <w:i/>
          <w:iCs/>
          <w:sz w:val="24"/>
          <w:szCs w:val="24"/>
        </w:rPr>
        <w:t>“Sudibaen surat batangon anso ulang tarjadi parbadaan dirumah tangga namar ujung tu parsirangan”.</w:t>
      </w:r>
    </w:p>
    <w:p w:rsidR="00C35868" w:rsidRDefault="00C35868" w:rsidP="00C35868">
      <w:pPr>
        <w:pStyle w:val="ListParagraph"/>
        <w:autoSpaceDE w:val="0"/>
        <w:autoSpaceDN w:val="0"/>
        <w:adjustRightInd w:val="0"/>
        <w:spacing w:after="0" w:line="480" w:lineRule="auto"/>
        <w:ind w:left="786"/>
        <w:jc w:val="both"/>
        <w:rPr>
          <w:rFonts w:ascii="Transliterasi" w:hAnsi="Transliterasi" w:cs="Times New Roman"/>
          <w:bCs/>
          <w:sz w:val="24"/>
          <w:szCs w:val="24"/>
        </w:rPr>
      </w:pPr>
      <w:r>
        <w:rPr>
          <w:rFonts w:ascii="Transliterasi" w:hAnsi="Transliterasi" w:cs="Times New Roman"/>
          <w:bCs/>
          <w:sz w:val="24"/>
          <w:szCs w:val="24"/>
        </w:rPr>
        <w:t xml:space="preserve"> (Adapun surat galang batang ini dibuat agar tidak terjadi pertengkaran dirumah tangga yang nantinya dapat berakhir kepada perceraian). Dari sini dapat dilihat tujuan surat galang batang ini adalah untuk mempertahankan rumah tangga kelak.</w:t>
      </w:r>
    </w:p>
    <w:p w:rsidR="00C35868" w:rsidRDefault="00C35868" w:rsidP="00C35868">
      <w:pPr>
        <w:pStyle w:val="ListParagraph"/>
        <w:numPr>
          <w:ilvl w:val="0"/>
          <w:numId w:val="40"/>
        </w:numPr>
        <w:autoSpaceDE w:val="0"/>
        <w:autoSpaceDN w:val="0"/>
        <w:adjustRightInd w:val="0"/>
        <w:spacing w:after="0" w:line="480" w:lineRule="auto"/>
        <w:jc w:val="both"/>
        <w:rPr>
          <w:rFonts w:ascii="Transliterasi" w:hAnsi="Transliterasi" w:cs="Times New Roman"/>
          <w:bCs/>
          <w:sz w:val="24"/>
          <w:szCs w:val="24"/>
        </w:rPr>
      </w:pPr>
      <w:r>
        <w:rPr>
          <w:rFonts w:ascii="Transliterasi" w:hAnsi="Transliterasi" w:cs="Times New Roman"/>
          <w:bCs/>
          <w:sz w:val="24"/>
          <w:szCs w:val="24"/>
        </w:rPr>
        <w:t>Keabsahan Surat Galang Batang.</w:t>
      </w:r>
    </w:p>
    <w:p w:rsidR="00C35868" w:rsidRDefault="00C35868" w:rsidP="00C35868">
      <w:pPr>
        <w:pStyle w:val="ListParagraph"/>
        <w:autoSpaceDE w:val="0"/>
        <w:autoSpaceDN w:val="0"/>
        <w:adjustRightInd w:val="0"/>
        <w:spacing w:after="0" w:line="480" w:lineRule="auto"/>
        <w:ind w:left="786"/>
        <w:jc w:val="both"/>
        <w:rPr>
          <w:rFonts w:ascii="Transliterasi" w:hAnsi="Transliterasi" w:cs="Times New Roman"/>
          <w:bCs/>
          <w:sz w:val="24"/>
          <w:szCs w:val="24"/>
        </w:rPr>
      </w:pPr>
      <w:r>
        <w:rPr>
          <w:rFonts w:ascii="Transliterasi" w:hAnsi="Transliterasi" w:cs="Times New Roman"/>
          <w:bCs/>
          <w:sz w:val="24"/>
          <w:szCs w:val="24"/>
        </w:rPr>
        <w:t xml:space="preserve">Mengenai hal ini Bapak Syamsul Ritonga menjelaskan: </w:t>
      </w:r>
    </w:p>
    <w:p w:rsidR="00C35868" w:rsidRDefault="00C35868" w:rsidP="00C35868">
      <w:pPr>
        <w:pStyle w:val="ListParagraph"/>
        <w:autoSpaceDE w:val="0"/>
        <w:autoSpaceDN w:val="0"/>
        <w:adjustRightInd w:val="0"/>
        <w:spacing w:after="0" w:line="480" w:lineRule="auto"/>
        <w:ind w:left="786"/>
        <w:jc w:val="both"/>
        <w:rPr>
          <w:rFonts w:ascii="Transliterasi" w:hAnsi="Transliterasi" w:cs="Times New Roman"/>
          <w:bCs/>
          <w:sz w:val="24"/>
          <w:szCs w:val="24"/>
        </w:rPr>
      </w:pPr>
      <w:r>
        <w:rPr>
          <w:rFonts w:ascii="Transliterasi" w:hAnsi="Transliterasi" w:cs="Times New Roman"/>
          <w:bCs/>
          <w:i/>
          <w:sz w:val="24"/>
          <w:szCs w:val="24"/>
        </w:rPr>
        <w:t>“</w:t>
      </w:r>
      <w:r w:rsidRPr="002978CC">
        <w:rPr>
          <w:rFonts w:ascii="Transliterasi" w:hAnsi="Transliterasi" w:cs="Times New Roman"/>
          <w:bCs/>
          <w:i/>
          <w:sz w:val="24"/>
          <w:szCs w:val="24"/>
        </w:rPr>
        <w:t>Anso jadi sah surat galang batangon akkon saparbinotoan ni sada, para namarjanji, dua orang tua namarjanji, tolu alim ulama, opat hatobangon, lima rokkayatanpa adong paksaan</w:t>
      </w:r>
      <w:r>
        <w:rPr>
          <w:rFonts w:ascii="Transliterasi" w:hAnsi="Transliterasi" w:cs="Times New Roman"/>
          <w:bCs/>
          <w:i/>
          <w:sz w:val="24"/>
          <w:szCs w:val="24"/>
        </w:rPr>
        <w:t>”.</w:t>
      </w:r>
      <w:r>
        <w:rPr>
          <w:rFonts w:ascii="Transliterasi" w:hAnsi="Transliterasi" w:cs="Times New Roman"/>
          <w:bCs/>
          <w:sz w:val="24"/>
          <w:szCs w:val="24"/>
        </w:rPr>
        <w:t xml:space="preserve"> </w:t>
      </w:r>
    </w:p>
    <w:p w:rsidR="00C35868" w:rsidRDefault="00C35868" w:rsidP="00C35868">
      <w:pPr>
        <w:pStyle w:val="ListParagraph"/>
        <w:autoSpaceDE w:val="0"/>
        <w:autoSpaceDN w:val="0"/>
        <w:adjustRightInd w:val="0"/>
        <w:spacing w:after="0" w:line="480" w:lineRule="auto"/>
        <w:ind w:left="786"/>
        <w:jc w:val="both"/>
        <w:rPr>
          <w:rFonts w:ascii="Transliterasi" w:hAnsi="Transliterasi" w:cs="Times New Roman"/>
          <w:bCs/>
          <w:sz w:val="24"/>
          <w:szCs w:val="24"/>
        </w:rPr>
      </w:pPr>
      <w:r>
        <w:rPr>
          <w:rFonts w:ascii="Transliterasi" w:hAnsi="Transliterasi" w:cs="Times New Roman"/>
          <w:bCs/>
          <w:sz w:val="24"/>
          <w:szCs w:val="24"/>
        </w:rPr>
        <w:t>( Agar menjadi sah surat galang batang ini harus diketahui satu yang membuat perjanjian, dua orang tua, tiga alim ulama, empat tokoh adat yang dituakan, lima tokoh masyarakat dan dibuat tanpa ada unsur paksaan.</w:t>
      </w:r>
    </w:p>
    <w:p w:rsidR="00C35868" w:rsidRDefault="00C35868" w:rsidP="00C35868">
      <w:pPr>
        <w:pStyle w:val="ListParagraph"/>
        <w:numPr>
          <w:ilvl w:val="0"/>
          <w:numId w:val="40"/>
        </w:numPr>
        <w:autoSpaceDE w:val="0"/>
        <w:autoSpaceDN w:val="0"/>
        <w:adjustRightInd w:val="0"/>
        <w:spacing w:after="0" w:line="480" w:lineRule="auto"/>
        <w:jc w:val="both"/>
        <w:rPr>
          <w:rFonts w:ascii="Transliterasi" w:hAnsi="Transliterasi" w:cs="Times New Roman"/>
          <w:bCs/>
          <w:sz w:val="24"/>
          <w:szCs w:val="24"/>
        </w:rPr>
      </w:pPr>
      <w:r>
        <w:rPr>
          <w:rFonts w:ascii="Transliterasi" w:hAnsi="Transliterasi" w:cs="Times New Roman"/>
          <w:bCs/>
          <w:sz w:val="24"/>
          <w:szCs w:val="24"/>
        </w:rPr>
        <w:t>Contoh Surat Galang Batang.</w:t>
      </w:r>
    </w:p>
    <w:p w:rsidR="00C35868" w:rsidRPr="002978CC" w:rsidRDefault="00C35868" w:rsidP="00C35868">
      <w:pPr>
        <w:pStyle w:val="ListParagraph"/>
        <w:autoSpaceDE w:val="0"/>
        <w:autoSpaceDN w:val="0"/>
        <w:adjustRightInd w:val="0"/>
        <w:spacing w:after="0" w:line="480" w:lineRule="auto"/>
        <w:ind w:left="786"/>
        <w:jc w:val="both"/>
        <w:rPr>
          <w:rFonts w:ascii="Transliterasi" w:hAnsi="Transliterasi" w:cs="Times New Roman"/>
          <w:bCs/>
          <w:sz w:val="24"/>
          <w:szCs w:val="24"/>
        </w:rPr>
      </w:pPr>
      <w:r w:rsidRPr="002978CC">
        <w:rPr>
          <w:rFonts w:ascii="Transliterasi" w:hAnsi="Transliterasi" w:cs="Times New Roman"/>
          <w:sz w:val="24"/>
          <w:szCs w:val="24"/>
        </w:rPr>
        <w:t>Pasangan Biani Hasibuan dan Hamka Ritonga dimana membuat isi perjajian perkawinan sebagai berikut:</w:t>
      </w:r>
      <w:r>
        <w:rPr>
          <w:rStyle w:val="FootnoteReference"/>
          <w:rFonts w:ascii="Transliterasi" w:hAnsi="Transliterasi"/>
          <w:sz w:val="24"/>
          <w:szCs w:val="24"/>
        </w:rPr>
        <w:footnoteReference w:id="87"/>
      </w:r>
    </w:p>
    <w:p w:rsidR="00C35868" w:rsidRDefault="00C35868" w:rsidP="00C35868">
      <w:pPr>
        <w:pStyle w:val="ListParagraph"/>
        <w:numPr>
          <w:ilvl w:val="0"/>
          <w:numId w:val="37"/>
        </w:numPr>
        <w:autoSpaceDE w:val="0"/>
        <w:autoSpaceDN w:val="0"/>
        <w:adjustRightInd w:val="0"/>
        <w:spacing w:after="0" w:line="240" w:lineRule="auto"/>
        <w:jc w:val="both"/>
        <w:rPr>
          <w:rFonts w:ascii="Transliterasi" w:hAnsi="Transliterasi" w:cs="Times New Roman"/>
          <w:sz w:val="24"/>
          <w:szCs w:val="24"/>
        </w:rPr>
      </w:pPr>
      <w:r>
        <w:rPr>
          <w:rFonts w:ascii="Transliterasi" w:hAnsi="Transliterasi" w:cs="Times New Roman"/>
          <w:sz w:val="24"/>
          <w:szCs w:val="24"/>
        </w:rPr>
        <w:lastRenderedPageBreak/>
        <w:t>Apabila suami tidak memberi nafkah selama dua minggu berturut- turut maka surat galang batang ini berlaku.</w:t>
      </w:r>
    </w:p>
    <w:p w:rsidR="00C35868" w:rsidRDefault="00C35868" w:rsidP="00C35868">
      <w:pPr>
        <w:pStyle w:val="ListParagraph"/>
        <w:numPr>
          <w:ilvl w:val="0"/>
          <w:numId w:val="37"/>
        </w:numPr>
        <w:autoSpaceDE w:val="0"/>
        <w:autoSpaceDN w:val="0"/>
        <w:adjustRightInd w:val="0"/>
        <w:spacing w:after="0" w:line="240" w:lineRule="auto"/>
        <w:jc w:val="both"/>
        <w:rPr>
          <w:rFonts w:ascii="Transliterasi" w:hAnsi="Transliterasi" w:cs="Times New Roman"/>
          <w:sz w:val="24"/>
          <w:szCs w:val="24"/>
        </w:rPr>
      </w:pPr>
      <w:r>
        <w:rPr>
          <w:rFonts w:ascii="Transliterasi" w:hAnsi="Transliterasi" w:cs="Times New Roman"/>
          <w:sz w:val="24"/>
          <w:szCs w:val="24"/>
        </w:rPr>
        <w:t>Suami tidak boleh melakukan poligami selama isteri mampu memberi nafkah batin.</w:t>
      </w:r>
    </w:p>
    <w:p w:rsidR="00C35868" w:rsidRDefault="00C35868" w:rsidP="00C35868">
      <w:pPr>
        <w:pStyle w:val="ListParagraph"/>
        <w:numPr>
          <w:ilvl w:val="0"/>
          <w:numId w:val="37"/>
        </w:numPr>
        <w:autoSpaceDE w:val="0"/>
        <w:autoSpaceDN w:val="0"/>
        <w:adjustRightInd w:val="0"/>
        <w:spacing w:after="0" w:line="240" w:lineRule="auto"/>
        <w:jc w:val="both"/>
        <w:rPr>
          <w:rFonts w:ascii="Transliterasi" w:hAnsi="Transliterasi" w:cs="Times New Roman"/>
          <w:sz w:val="24"/>
          <w:szCs w:val="24"/>
        </w:rPr>
      </w:pPr>
      <w:r>
        <w:rPr>
          <w:rFonts w:ascii="Transliterasi" w:hAnsi="Transliterasi" w:cs="Times New Roman"/>
          <w:sz w:val="24"/>
          <w:szCs w:val="24"/>
        </w:rPr>
        <w:t>Apabila suami meninggalkan isteri tanpa sepengetahuan isteri selama dua bulan berturut- turut maka surat galang berlaku.</w:t>
      </w:r>
    </w:p>
    <w:p w:rsidR="00C35868" w:rsidRDefault="00C35868" w:rsidP="00C35868">
      <w:pPr>
        <w:pStyle w:val="ListParagraph"/>
        <w:numPr>
          <w:ilvl w:val="0"/>
          <w:numId w:val="37"/>
        </w:numPr>
        <w:autoSpaceDE w:val="0"/>
        <w:autoSpaceDN w:val="0"/>
        <w:adjustRightInd w:val="0"/>
        <w:spacing w:after="0" w:line="240" w:lineRule="auto"/>
        <w:jc w:val="both"/>
        <w:rPr>
          <w:rFonts w:ascii="Transliterasi" w:hAnsi="Transliterasi" w:cs="Times New Roman"/>
          <w:sz w:val="24"/>
          <w:szCs w:val="24"/>
        </w:rPr>
      </w:pPr>
      <w:r>
        <w:rPr>
          <w:rFonts w:ascii="Transliterasi" w:hAnsi="Transliterasi" w:cs="Times New Roman"/>
          <w:sz w:val="24"/>
          <w:szCs w:val="24"/>
        </w:rPr>
        <w:t>Dalam masa pernikah suami tidak boleh melakukan:</w:t>
      </w:r>
    </w:p>
    <w:p w:rsidR="00C35868" w:rsidRDefault="00C35868" w:rsidP="00C35868">
      <w:pPr>
        <w:pStyle w:val="ListParagraph"/>
        <w:numPr>
          <w:ilvl w:val="0"/>
          <w:numId w:val="38"/>
        </w:numPr>
        <w:autoSpaceDE w:val="0"/>
        <w:autoSpaceDN w:val="0"/>
        <w:adjustRightInd w:val="0"/>
        <w:spacing w:after="0" w:line="240" w:lineRule="auto"/>
        <w:jc w:val="both"/>
        <w:rPr>
          <w:rFonts w:ascii="Transliterasi" w:hAnsi="Transliterasi" w:cs="Times New Roman"/>
          <w:sz w:val="24"/>
          <w:szCs w:val="24"/>
        </w:rPr>
      </w:pPr>
      <w:r>
        <w:rPr>
          <w:rFonts w:ascii="Transliterasi" w:hAnsi="Transliterasi" w:cs="Times New Roman"/>
          <w:sz w:val="24"/>
          <w:szCs w:val="24"/>
        </w:rPr>
        <w:t>Perjudian</w:t>
      </w:r>
    </w:p>
    <w:p w:rsidR="00C35868" w:rsidRDefault="00C35868" w:rsidP="00C35868">
      <w:pPr>
        <w:pStyle w:val="ListParagraph"/>
        <w:numPr>
          <w:ilvl w:val="0"/>
          <w:numId w:val="38"/>
        </w:numPr>
        <w:autoSpaceDE w:val="0"/>
        <w:autoSpaceDN w:val="0"/>
        <w:adjustRightInd w:val="0"/>
        <w:spacing w:after="0" w:line="240" w:lineRule="auto"/>
        <w:jc w:val="both"/>
        <w:rPr>
          <w:rFonts w:ascii="Transliterasi" w:hAnsi="Transliterasi" w:cs="Times New Roman"/>
          <w:sz w:val="24"/>
          <w:szCs w:val="24"/>
        </w:rPr>
      </w:pPr>
      <w:r>
        <w:rPr>
          <w:rFonts w:ascii="Transliterasi" w:hAnsi="Transliterasi" w:cs="Times New Roman"/>
          <w:sz w:val="24"/>
          <w:szCs w:val="24"/>
        </w:rPr>
        <w:t>Mabuk- mabukan</w:t>
      </w:r>
    </w:p>
    <w:p w:rsidR="00C35868" w:rsidRDefault="00C35868" w:rsidP="00C35868">
      <w:pPr>
        <w:pStyle w:val="ListParagraph"/>
        <w:numPr>
          <w:ilvl w:val="0"/>
          <w:numId w:val="38"/>
        </w:numPr>
        <w:autoSpaceDE w:val="0"/>
        <w:autoSpaceDN w:val="0"/>
        <w:adjustRightInd w:val="0"/>
        <w:spacing w:after="0" w:line="240" w:lineRule="auto"/>
        <w:jc w:val="both"/>
        <w:rPr>
          <w:rFonts w:ascii="Transliterasi" w:hAnsi="Transliterasi" w:cs="Times New Roman"/>
          <w:sz w:val="24"/>
          <w:szCs w:val="24"/>
        </w:rPr>
      </w:pPr>
      <w:r>
        <w:rPr>
          <w:rFonts w:ascii="Transliterasi" w:hAnsi="Transliterasi" w:cs="Times New Roman"/>
          <w:sz w:val="24"/>
          <w:szCs w:val="24"/>
        </w:rPr>
        <w:t>KDRT</w:t>
      </w:r>
    </w:p>
    <w:p w:rsidR="00C35868" w:rsidRDefault="00C35868" w:rsidP="00C35868">
      <w:pPr>
        <w:autoSpaceDE w:val="0"/>
        <w:autoSpaceDN w:val="0"/>
        <w:adjustRightInd w:val="0"/>
        <w:spacing w:after="0" w:line="240" w:lineRule="auto"/>
        <w:ind w:left="1069"/>
        <w:jc w:val="both"/>
        <w:rPr>
          <w:rFonts w:ascii="Transliterasi" w:hAnsi="Transliterasi" w:cs="Times New Roman"/>
          <w:sz w:val="24"/>
          <w:szCs w:val="24"/>
        </w:rPr>
      </w:pPr>
      <w:r>
        <w:rPr>
          <w:rFonts w:ascii="Transliterasi" w:hAnsi="Transliterasi" w:cs="Times New Roman"/>
          <w:sz w:val="24"/>
          <w:szCs w:val="24"/>
        </w:rPr>
        <w:t xml:space="preserve">Apabila salah satu diantara yang diatas tidak dipenuhi maka jatuh galang batang dan </w:t>
      </w:r>
      <w:proofErr w:type="gramStart"/>
      <w:r>
        <w:rPr>
          <w:rFonts w:ascii="Transliterasi" w:hAnsi="Transliterasi" w:cs="Times New Roman"/>
          <w:sz w:val="24"/>
          <w:szCs w:val="24"/>
        </w:rPr>
        <w:t>setelah  terjadi</w:t>
      </w:r>
      <w:proofErr w:type="gramEnd"/>
      <w:r>
        <w:rPr>
          <w:rFonts w:ascii="Transliterasi" w:hAnsi="Transliterasi" w:cs="Times New Roman"/>
          <w:sz w:val="24"/>
          <w:szCs w:val="24"/>
        </w:rPr>
        <w:t xml:space="preserve"> galang batang maka yang tertera dibawah ini sah menjadi milik isteri sebagai berikut:</w:t>
      </w:r>
    </w:p>
    <w:p w:rsidR="00C35868" w:rsidRDefault="00C35868" w:rsidP="00C35868">
      <w:pPr>
        <w:pStyle w:val="ListParagraph"/>
        <w:numPr>
          <w:ilvl w:val="0"/>
          <w:numId w:val="39"/>
        </w:numPr>
        <w:autoSpaceDE w:val="0"/>
        <w:autoSpaceDN w:val="0"/>
        <w:adjustRightInd w:val="0"/>
        <w:spacing w:after="0" w:line="240" w:lineRule="auto"/>
        <w:jc w:val="both"/>
        <w:rPr>
          <w:rFonts w:ascii="Transliterasi" w:hAnsi="Transliterasi" w:cs="Times New Roman"/>
          <w:sz w:val="24"/>
          <w:szCs w:val="24"/>
        </w:rPr>
      </w:pPr>
      <w:r>
        <w:rPr>
          <w:rFonts w:ascii="Transliterasi" w:hAnsi="Transliterasi" w:cs="Times New Roman"/>
          <w:sz w:val="24"/>
          <w:szCs w:val="24"/>
        </w:rPr>
        <w:t xml:space="preserve">Hak atas tanah sepenuhnya menjadi milik si isteri </w:t>
      </w:r>
    </w:p>
    <w:p w:rsidR="00C35868" w:rsidRDefault="00C35868" w:rsidP="00C35868">
      <w:pPr>
        <w:pStyle w:val="ListParagraph"/>
        <w:numPr>
          <w:ilvl w:val="0"/>
          <w:numId w:val="39"/>
        </w:numPr>
        <w:autoSpaceDE w:val="0"/>
        <w:autoSpaceDN w:val="0"/>
        <w:adjustRightInd w:val="0"/>
        <w:spacing w:after="0" w:line="240" w:lineRule="auto"/>
        <w:jc w:val="both"/>
        <w:rPr>
          <w:rFonts w:ascii="Transliterasi" w:hAnsi="Transliterasi" w:cs="Times New Roman"/>
          <w:sz w:val="24"/>
          <w:szCs w:val="24"/>
        </w:rPr>
      </w:pPr>
      <w:r>
        <w:rPr>
          <w:rFonts w:ascii="Transliterasi" w:hAnsi="Transliterasi" w:cs="Times New Roman"/>
          <w:sz w:val="24"/>
          <w:szCs w:val="24"/>
        </w:rPr>
        <w:t>Hak asuh atas anak menjadi hak isteri</w:t>
      </w:r>
    </w:p>
    <w:p w:rsidR="00C35868" w:rsidRDefault="00C35868" w:rsidP="00C35868">
      <w:pPr>
        <w:pStyle w:val="ListParagraph"/>
        <w:numPr>
          <w:ilvl w:val="0"/>
          <w:numId w:val="39"/>
        </w:numPr>
        <w:autoSpaceDE w:val="0"/>
        <w:autoSpaceDN w:val="0"/>
        <w:adjustRightInd w:val="0"/>
        <w:spacing w:after="0" w:line="240" w:lineRule="auto"/>
        <w:jc w:val="both"/>
        <w:rPr>
          <w:rFonts w:ascii="Transliterasi" w:hAnsi="Transliterasi" w:cs="Times New Roman"/>
          <w:sz w:val="24"/>
          <w:szCs w:val="24"/>
        </w:rPr>
      </w:pPr>
      <w:r>
        <w:rPr>
          <w:rFonts w:ascii="Transliterasi" w:hAnsi="Transliterasi" w:cs="Times New Roman"/>
          <w:sz w:val="24"/>
          <w:szCs w:val="24"/>
        </w:rPr>
        <w:t>Semua barang yang ada dikampung sah menjadi milik isteri</w:t>
      </w:r>
    </w:p>
    <w:p w:rsidR="00C35868" w:rsidRDefault="00C35868" w:rsidP="00C35868">
      <w:pPr>
        <w:pStyle w:val="ListParagraph"/>
        <w:numPr>
          <w:ilvl w:val="0"/>
          <w:numId w:val="37"/>
        </w:numPr>
        <w:autoSpaceDE w:val="0"/>
        <w:autoSpaceDN w:val="0"/>
        <w:adjustRightInd w:val="0"/>
        <w:spacing w:after="0" w:line="240" w:lineRule="auto"/>
        <w:jc w:val="both"/>
        <w:rPr>
          <w:rFonts w:ascii="Transliterasi" w:hAnsi="Transliterasi" w:cs="Times New Roman"/>
          <w:sz w:val="24"/>
          <w:szCs w:val="24"/>
        </w:rPr>
      </w:pPr>
      <w:r>
        <w:rPr>
          <w:rFonts w:ascii="Transliterasi" w:hAnsi="Transliterasi" w:cs="Times New Roman"/>
          <w:sz w:val="24"/>
          <w:szCs w:val="24"/>
        </w:rPr>
        <w:t xml:space="preserve">Dalam masa perkawinan pengelolaan penghasilan diatur oleh masing- masing kedua belah pihak </w:t>
      </w:r>
    </w:p>
    <w:p w:rsidR="00C35868" w:rsidRDefault="00C35868" w:rsidP="00C35868">
      <w:pPr>
        <w:pStyle w:val="ListParagraph"/>
        <w:numPr>
          <w:ilvl w:val="0"/>
          <w:numId w:val="37"/>
        </w:numPr>
        <w:autoSpaceDE w:val="0"/>
        <w:autoSpaceDN w:val="0"/>
        <w:adjustRightInd w:val="0"/>
        <w:spacing w:after="0" w:line="240" w:lineRule="auto"/>
        <w:jc w:val="both"/>
        <w:rPr>
          <w:rFonts w:ascii="Transliterasi" w:hAnsi="Transliterasi" w:cs="Times New Roman"/>
          <w:sz w:val="24"/>
          <w:szCs w:val="24"/>
        </w:rPr>
      </w:pPr>
      <w:r>
        <w:rPr>
          <w:rFonts w:ascii="Transliterasi" w:hAnsi="Transliterasi" w:cs="Times New Roman"/>
          <w:sz w:val="24"/>
          <w:szCs w:val="24"/>
        </w:rPr>
        <w:t>Apabila terjadi perceraian atas permintaan isteri tanpa adanya pelanggaran surat galang batang yang dilakukan oleh suami, isteri tidak berhak menuntut uang apapun terhadap suami</w:t>
      </w:r>
    </w:p>
    <w:p w:rsidR="00C35868" w:rsidRDefault="00C35868" w:rsidP="00C35868">
      <w:pPr>
        <w:pStyle w:val="ListParagraph"/>
        <w:numPr>
          <w:ilvl w:val="0"/>
          <w:numId w:val="37"/>
        </w:numPr>
        <w:autoSpaceDE w:val="0"/>
        <w:autoSpaceDN w:val="0"/>
        <w:adjustRightInd w:val="0"/>
        <w:spacing w:after="0" w:line="240" w:lineRule="auto"/>
        <w:jc w:val="both"/>
        <w:rPr>
          <w:rFonts w:ascii="Transliterasi" w:hAnsi="Transliterasi" w:cs="Times New Roman"/>
          <w:sz w:val="24"/>
          <w:szCs w:val="24"/>
        </w:rPr>
      </w:pPr>
      <w:r>
        <w:rPr>
          <w:rFonts w:ascii="Transliterasi" w:hAnsi="Transliterasi" w:cs="Times New Roman"/>
          <w:sz w:val="24"/>
          <w:szCs w:val="24"/>
        </w:rPr>
        <w:t>Apabila terdapat cacat atau penyakit yang fatal sebelum atau sesudah menikah terhadap isteri maka hak perceraian diberikan pada suami.</w:t>
      </w:r>
    </w:p>
    <w:p w:rsidR="00C35868" w:rsidRDefault="00C35868" w:rsidP="00C35868">
      <w:pPr>
        <w:pStyle w:val="ListParagraph"/>
        <w:autoSpaceDE w:val="0"/>
        <w:autoSpaceDN w:val="0"/>
        <w:adjustRightInd w:val="0"/>
        <w:spacing w:after="0" w:line="480" w:lineRule="auto"/>
        <w:ind w:left="786"/>
        <w:jc w:val="both"/>
        <w:rPr>
          <w:rFonts w:ascii="Transliterasi" w:hAnsi="Transliterasi" w:cs="Times New Roman"/>
          <w:bCs/>
          <w:sz w:val="24"/>
          <w:szCs w:val="24"/>
        </w:rPr>
      </w:pPr>
      <w:r>
        <w:rPr>
          <w:rFonts w:ascii="Transliterasi" w:hAnsi="Transliterasi" w:cs="Times New Roman"/>
          <w:bCs/>
          <w:sz w:val="24"/>
          <w:szCs w:val="24"/>
        </w:rPr>
        <w:t>Demikianlah surat perjanjian ini diperbuat dengan yang sebenar- benarnya degan hati yang ikhlas tanpa ada unsur hasutan orang lain.</w:t>
      </w:r>
    </w:p>
    <w:p w:rsidR="00C35868" w:rsidRPr="00D4104A" w:rsidRDefault="00C35868" w:rsidP="00C35868">
      <w:pPr>
        <w:pStyle w:val="ListParagraph"/>
        <w:numPr>
          <w:ilvl w:val="0"/>
          <w:numId w:val="40"/>
        </w:numPr>
        <w:rPr>
          <w:rFonts w:ascii="Transliterasi" w:hAnsi="Transliterasi" w:cs="Times New Roman"/>
          <w:bCs/>
          <w:sz w:val="24"/>
          <w:szCs w:val="24"/>
        </w:rPr>
      </w:pPr>
      <w:r w:rsidRPr="00D4104A">
        <w:rPr>
          <w:rFonts w:ascii="Transliterasi" w:hAnsi="Transliterasi" w:cs="Times New Roman"/>
          <w:bCs/>
          <w:sz w:val="24"/>
          <w:szCs w:val="24"/>
        </w:rPr>
        <w:t>Akibat Perjanjian Perkawinan (Galang Batang)</w:t>
      </w:r>
    </w:p>
    <w:p w:rsidR="00C35868" w:rsidRDefault="00C35868" w:rsidP="00C35868">
      <w:pPr>
        <w:pStyle w:val="ListParagraph"/>
        <w:autoSpaceDE w:val="0"/>
        <w:autoSpaceDN w:val="0"/>
        <w:adjustRightInd w:val="0"/>
        <w:spacing w:after="0" w:line="480" w:lineRule="auto"/>
        <w:ind w:left="786"/>
        <w:jc w:val="both"/>
        <w:rPr>
          <w:rFonts w:ascii="Transliterasi" w:hAnsi="Transliterasi" w:cs="Times New Roman"/>
          <w:bCs/>
          <w:sz w:val="24"/>
          <w:szCs w:val="24"/>
        </w:rPr>
      </w:pPr>
      <w:r>
        <w:rPr>
          <w:rFonts w:ascii="Transliterasi" w:hAnsi="Transliterasi" w:cs="Times New Roman"/>
          <w:bCs/>
          <w:sz w:val="24"/>
          <w:szCs w:val="24"/>
        </w:rPr>
        <w:t xml:space="preserve">Sejauh ini akibat Perjanjian Perkawinan (Galang Batang) sebagaimana yang dijelaskan Bapak Syamsul Ritonga: </w:t>
      </w:r>
    </w:p>
    <w:p w:rsidR="00C35868" w:rsidRDefault="00C35868" w:rsidP="00C35868">
      <w:pPr>
        <w:pStyle w:val="ListParagraph"/>
        <w:autoSpaceDE w:val="0"/>
        <w:autoSpaceDN w:val="0"/>
        <w:adjustRightInd w:val="0"/>
        <w:spacing w:after="0" w:line="480" w:lineRule="auto"/>
        <w:ind w:left="786"/>
        <w:jc w:val="both"/>
        <w:rPr>
          <w:rFonts w:ascii="Transliterasi" w:hAnsi="Transliterasi" w:cs="Times New Roman"/>
          <w:bCs/>
          <w:sz w:val="24"/>
          <w:szCs w:val="24"/>
        </w:rPr>
      </w:pPr>
      <w:r>
        <w:rPr>
          <w:rFonts w:ascii="Transliterasi" w:hAnsi="Transliterasi" w:cs="Times New Roman"/>
          <w:bCs/>
          <w:sz w:val="24"/>
          <w:szCs w:val="24"/>
        </w:rPr>
        <w:t>“</w:t>
      </w:r>
      <w:r w:rsidRPr="008049F8">
        <w:rPr>
          <w:rFonts w:ascii="Transliterasi" w:hAnsi="Transliterasi" w:cs="Times New Roman"/>
          <w:bCs/>
          <w:i/>
          <w:sz w:val="24"/>
          <w:szCs w:val="24"/>
        </w:rPr>
        <w:t>Akibat parjanjianon bisa iligin jarangna parsirangan natar jadi dikampungon</w:t>
      </w:r>
      <w:r>
        <w:rPr>
          <w:rFonts w:ascii="Transliterasi" w:hAnsi="Transliterasi" w:cs="Times New Roman"/>
          <w:bCs/>
          <w:i/>
          <w:sz w:val="24"/>
          <w:szCs w:val="24"/>
        </w:rPr>
        <w:t>”.</w:t>
      </w:r>
      <w:r>
        <w:rPr>
          <w:rFonts w:ascii="Transliterasi" w:hAnsi="Transliterasi" w:cs="Times New Roman"/>
          <w:bCs/>
          <w:sz w:val="24"/>
          <w:szCs w:val="24"/>
        </w:rPr>
        <w:t xml:space="preserve"> </w:t>
      </w:r>
    </w:p>
    <w:p w:rsidR="00C35868" w:rsidRPr="006A0FB8" w:rsidRDefault="00C35868" w:rsidP="00C35868">
      <w:pPr>
        <w:pStyle w:val="ListParagraph"/>
        <w:autoSpaceDE w:val="0"/>
        <w:autoSpaceDN w:val="0"/>
        <w:adjustRightInd w:val="0"/>
        <w:spacing w:after="0" w:line="480" w:lineRule="auto"/>
        <w:ind w:left="786"/>
        <w:jc w:val="both"/>
        <w:rPr>
          <w:rFonts w:ascii="Transliterasi" w:hAnsi="Transliterasi" w:cs="Times New Roman"/>
          <w:bCs/>
          <w:sz w:val="24"/>
          <w:szCs w:val="24"/>
        </w:rPr>
      </w:pPr>
      <w:r>
        <w:rPr>
          <w:rFonts w:ascii="Transliterasi" w:hAnsi="Transliterasi" w:cs="Times New Roman"/>
          <w:bCs/>
          <w:sz w:val="24"/>
          <w:szCs w:val="24"/>
        </w:rPr>
        <w:lastRenderedPageBreak/>
        <w:t>(Akibat perjanjian ini bisa dilihat jarangnya terjadi perceraian yang terjadi dikampung ini). Dari keterangn diatas dapat dilihat bahwa tujuan galang batang adalah untuk tetap mempertahankan rumah tangga.</w:t>
      </w:r>
    </w:p>
    <w:p w:rsidR="00C35868" w:rsidRPr="00B0256C" w:rsidRDefault="00C35868" w:rsidP="00C35868">
      <w:pPr>
        <w:pStyle w:val="ListParagraph"/>
        <w:numPr>
          <w:ilvl w:val="0"/>
          <w:numId w:val="36"/>
        </w:numPr>
        <w:autoSpaceDE w:val="0"/>
        <w:autoSpaceDN w:val="0"/>
        <w:adjustRightInd w:val="0"/>
        <w:spacing w:after="0" w:line="360" w:lineRule="auto"/>
        <w:ind w:left="426" w:hanging="426"/>
        <w:jc w:val="both"/>
        <w:rPr>
          <w:rFonts w:ascii="Transliterasi" w:hAnsi="Transliterasi" w:cs="Times New Roman"/>
          <w:b/>
          <w:bCs/>
          <w:sz w:val="28"/>
          <w:szCs w:val="28"/>
        </w:rPr>
      </w:pPr>
      <w:r w:rsidRPr="00B0256C">
        <w:rPr>
          <w:rFonts w:ascii="Transliterasi" w:hAnsi="Transliterasi"/>
          <w:b/>
          <w:bCs/>
          <w:sz w:val="24"/>
          <w:szCs w:val="24"/>
        </w:rPr>
        <w:t>Pandangan Masyar</w:t>
      </w:r>
      <w:r>
        <w:rPr>
          <w:rFonts w:ascii="Transliterasi" w:hAnsi="Transliterasi"/>
          <w:b/>
          <w:bCs/>
          <w:sz w:val="24"/>
          <w:szCs w:val="24"/>
        </w:rPr>
        <w:t xml:space="preserve">akat Desa Nahula Jae Kecamatan Dolok </w:t>
      </w:r>
      <w:r w:rsidRPr="00B0256C">
        <w:rPr>
          <w:rFonts w:ascii="Transliterasi" w:hAnsi="Transliterasi"/>
          <w:b/>
          <w:bCs/>
          <w:sz w:val="24"/>
          <w:szCs w:val="24"/>
        </w:rPr>
        <w:t>Sigompulon Kab</w:t>
      </w:r>
      <w:r>
        <w:rPr>
          <w:rFonts w:ascii="Transliterasi" w:hAnsi="Transliterasi"/>
          <w:b/>
          <w:bCs/>
          <w:sz w:val="24"/>
          <w:szCs w:val="24"/>
        </w:rPr>
        <w:t>abupaten</w:t>
      </w:r>
      <w:r w:rsidRPr="00B0256C">
        <w:rPr>
          <w:rFonts w:ascii="Transliterasi" w:hAnsi="Transliterasi"/>
          <w:b/>
          <w:bCs/>
          <w:sz w:val="24"/>
          <w:szCs w:val="24"/>
        </w:rPr>
        <w:t xml:space="preserve"> Paluta Tentang Praktek Perjanjian Perkawinan</w:t>
      </w:r>
    </w:p>
    <w:p w:rsidR="00C35868" w:rsidRDefault="00C35868" w:rsidP="00C35868">
      <w:pPr>
        <w:pStyle w:val="ListParagraph"/>
        <w:numPr>
          <w:ilvl w:val="0"/>
          <w:numId w:val="41"/>
        </w:numPr>
        <w:spacing w:line="480" w:lineRule="auto"/>
        <w:jc w:val="both"/>
        <w:rPr>
          <w:rFonts w:ascii="Transliterasi" w:hAnsi="Transliterasi"/>
          <w:color w:val="030303"/>
          <w:sz w:val="24"/>
          <w:szCs w:val="24"/>
        </w:rPr>
      </w:pPr>
      <w:r w:rsidRPr="007E7556">
        <w:rPr>
          <w:rFonts w:ascii="Transliterasi" w:hAnsi="Transliterasi"/>
          <w:color w:val="030303"/>
          <w:sz w:val="24"/>
          <w:szCs w:val="24"/>
        </w:rPr>
        <w:t>Penerimaan Masyarakat Desa  Nahula Jae terhadap Perjanjian Perkawinan (Galang Batang).</w:t>
      </w:r>
    </w:p>
    <w:p w:rsidR="00C35868" w:rsidRPr="0020129F" w:rsidRDefault="00C35868" w:rsidP="00C35868">
      <w:pPr>
        <w:tabs>
          <w:tab w:val="left" w:pos="1792"/>
        </w:tabs>
      </w:pPr>
      <w:r>
        <w:tab/>
      </w:r>
    </w:p>
    <w:p w:rsidR="00C35868" w:rsidRPr="00E22FCE" w:rsidRDefault="00C35868" w:rsidP="00C35868">
      <w:pPr>
        <w:pStyle w:val="ListParagraph"/>
        <w:spacing w:line="480" w:lineRule="auto"/>
        <w:jc w:val="both"/>
        <w:rPr>
          <w:rFonts w:ascii="Transliterasi" w:hAnsi="Transliterasi"/>
          <w:color w:val="030303"/>
          <w:sz w:val="24"/>
          <w:szCs w:val="24"/>
        </w:rPr>
      </w:pPr>
      <w:r w:rsidRPr="00E22FCE">
        <w:rPr>
          <w:rFonts w:ascii="Transliterasi" w:hAnsi="Transliterasi"/>
          <w:color w:val="030303"/>
          <w:sz w:val="24"/>
          <w:szCs w:val="24"/>
        </w:rPr>
        <w:t xml:space="preserve">Mengenai Perjanjian Perkawinan yang terjadi pada masyarakat Kec. Dolok Sigompulon Desa  Nahula Jae. </w:t>
      </w:r>
      <w:r>
        <w:rPr>
          <w:rFonts w:ascii="Transliterasi" w:hAnsi="Transliterasi"/>
          <w:color w:val="030303"/>
          <w:sz w:val="24"/>
          <w:szCs w:val="24"/>
        </w:rPr>
        <w:t>Tamba Ray selaku Kepala Desa mengatakan</w:t>
      </w:r>
      <w:r w:rsidRPr="00E22FCE">
        <w:rPr>
          <w:rFonts w:ascii="Transliterasi" w:hAnsi="Transliterasi"/>
          <w:color w:val="030303"/>
          <w:sz w:val="24"/>
          <w:szCs w:val="24"/>
        </w:rPr>
        <w:t>:</w:t>
      </w:r>
      <w:r>
        <w:rPr>
          <w:rStyle w:val="FootnoteReference"/>
          <w:rFonts w:ascii="Transliterasi" w:hAnsi="Transliterasi"/>
          <w:color w:val="030303"/>
          <w:sz w:val="24"/>
          <w:szCs w:val="24"/>
        </w:rPr>
        <w:footnoteReference w:id="88"/>
      </w:r>
      <w:r>
        <w:rPr>
          <w:rFonts w:ascii="Transliterasi" w:hAnsi="Transliterasi"/>
          <w:color w:val="030303"/>
          <w:sz w:val="24"/>
          <w:szCs w:val="24"/>
        </w:rPr>
        <w:t xml:space="preserve"> </w:t>
      </w:r>
    </w:p>
    <w:p w:rsidR="00C35868" w:rsidRDefault="00C35868" w:rsidP="00C35868">
      <w:pPr>
        <w:pStyle w:val="ListParagraph"/>
        <w:ind w:left="709"/>
        <w:jc w:val="both"/>
        <w:rPr>
          <w:rFonts w:ascii="Transliterasi" w:hAnsi="Transliterasi"/>
          <w:i/>
          <w:color w:val="030303"/>
          <w:sz w:val="24"/>
          <w:szCs w:val="24"/>
        </w:rPr>
      </w:pPr>
      <w:r w:rsidRPr="00664812">
        <w:rPr>
          <w:rFonts w:ascii="Transliterasi" w:hAnsi="Transliterasi"/>
          <w:i/>
          <w:color w:val="030303"/>
          <w:sz w:val="24"/>
          <w:szCs w:val="24"/>
        </w:rPr>
        <w:t>“</w:t>
      </w:r>
      <w:r>
        <w:rPr>
          <w:rFonts w:ascii="Transliterasi" w:hAnsi="Transliterasi"/>
          <w:i/>
          <w:color w:val="030303"/>
          <w:sz w:val="24"/>
          <w:szCs w:val="24"/>
        </w:rPr>
        <w:t xml:space="preserve">Perjanjian perkawinan dalam masyarkat Desa Nahula Jae atau yang lebih dikenal dengan surat galang batang merupakan surat yang berisi perjanjian yang memiliki resiko yang mengikat bagi sipembuat perjanjian (calon pengantin). Dan surat galang batang yang berlaku dalam masyarakat berbeda dengan taklik talak karena taklik talak diucapkan setelah akad, sedang surat galang batang dibuat sebelum akad nikah berdasarkan kerelaan kedua belah pihak. Dan mengenai surat galang batang ini kami masyarakat Desa Nahula Jae menerima amalan ini karena ini sudah merupakan bentuk dari tradisi dan adat istiadat desa ini”. </w:t>
      </w:r>
    </w:p>
    <w:p w:rsidR="00C35868" w:rsidRPr="00D4104A" w:rsidRDefault="00C35868" w:rsidP="00C35868">
      <w:pPr>
        <w:pStyle w:val="ListParagraph"/>
        <w:ind w:left="709"/>
        <w:jc w:val="both"/>
        <w:rPr>
          <w:rFonts w:ascii="Transliterasi" w:hAnsi="Transliterasi"/>
          <w:color w:val="030303"/>
          <w:sz w:val="24"/>
          <w:szCs w:val="24"/>
        </w:rPr>
      </w:pPr>
      <w:r>
        <w:rPr>
          <w:rFonts w:ascii="Transliterasi" w:hAnsi="Transliterasi"/>
          <w:color w:val="030303"/>
          <w:sz w:val="24"/>
          <w:szCs w:val="24"/>
        </w:rPr>
        <w:t xml:space="preserve">Dari keterangan di atas dapat di pahami bahwa masyarakat Nahula Jae membedakan surat galang batang dengan taklik talak, dan mengenai kedudukan surat galang batang di </w:t>
      </w:r>
      <w:r>
        <w:rPr>
          <w:rFonts w:ascii="Transliterasi" w:hAnsi="Transliterasi"/>
          <w:color w:val="030303"/>
          <w:sz w:val="24"/>
          <w:szCs w:val="24"/>
        </w:rPr>
        <w:lastRenderedPageBreak/>
        <w:t xml:space="preserve">masyarakat Nahula Jae, dimana masyarakat tersebut menerima keberadaan surat galang batang.  </w:t>
      </w:r>
    </w:p>
    <w:p w:rsidR="00C35868" w:rsidRPr="007E7556" w:rsidRDefault="00C35868" w:rsidP="00C35868">
      <w:pPr>
        <w:pStyle w:val="ListParagraph"/>
        <w:numPr>
          <w:ilvl w:val="0"/>
          <w:numId w:val="41"/>
        </w:numPr>
        <w:spacing w:line="480" w:lineRule="auto"/>
        <w:jc w:val="both"/>
        <w:rPr>
          <w:rFonts w:ascii="Transliterasi" w:hAnsi="Transliterasi"/>
          <w:color w:val="030303"/>
          <w:sz w:val="24"/>
          <w:szCs w:val="24"/>
        </w:rPr>
      </w:pPr>
      <w:r w:rsidRPr="007E7556">
        <w:rPr>
          <w:rFonts w:ascii="Transliterasi" w:hAnsi="Transliterasi"/>
          <w:color w:val="030303"/>
          <w:sz w:val="24"/>
          <w:szCs w:val="24"/>
        </w:rPr>
        <w:t>Kekuatan Surat Perjanjian Perkawinan (Galang Batang).</w:t>
      </w:r>
    </w:p>
    <w:p w:rsidR="00C35868" w:rsidRPr="007E7556" w:rsidRDefault="00C35868" w:rsidP="00C35868">
      <w:pPr>
        <w:pStyle w:val="ListParagraph"/>
        <w:spacing w:line="480" w:lineRule="auto"/>
        <w:jc w:val="both"/>
        <w:rPr>
          <w:rFonts w:ascii="Transliterasi" w:hAnsi="Transliterasi"/>
          <w:color w:val="030303"/>
          <w:sz w:val="24"/>
          <w:szCs w:val="24"/>
        </w:rPr>
      </w:pPr>
      <w:r>
        <w:rPr>
          <w:rFonts w:ascii="Transliterasi" w:hAnsi="Transliterasi"/>
          <w:color w:val="030303"/>
          <w:sz w:val="24"/>
          <w:szCs w:val="24"/>
        </w:rPr>
        <w:t xml:space="preserve">Bapak Tamba Ray mengatakan: </w:t>
      </w:r>
    </w:p>
    <w:p w:rsidR="00C35868" w:rsidRPr="00463CD0" w:rsidRDefault="00C35868" w:rsidP="00C35868">
      <w:pPr>
        <w:pStyle w:val="ListParagraph"/>
        <w:numPr>
          <w:ilvl w:val="0"/>
          <w:numId w:val="42"/>
        </w:numPr>
        <w:spacing w:line="480" w:lineRule="auto"/>
        <w:jc w:val="both"/>
        <w:rPr>
          <w:rFonts w:ascii="Transliterasi" w:hAnsi="Transliterasi"/>
          <w:i/>
          <w:color w:val="030303"/>
          <w:sz w:val="24"/>
          <w:szCs w:val="24"/>
        </w:rPr>
      </w:pPr>
      <w:r w:rsidRPr="00463CD0">
        <w:rPr>
          <w:rFonts w:ascii="Transliterasi" w:hAnsi="Transliterasi"/>
          <w:i/>
          <w:color w:val="030303"/>
          <w:sz w:val="24"/>
          <w:szCs w:val="24"/>
        </w:rPr>
        <w:t>Kalau isi surat galang batang ini dilanggar maka berlakulah surat galang ini.</w:t>
      </w:r>
    </w:p>
    <w:p w:rsidR="00C35868" w:rsidRDefault="00C35868" w:rsidP="00C35868">
      <w:pPr>
        <w:pStyle w:val="ListParagraph"/>
        <w:numPr>
          <w:ilvl w:val="0"/>
          <w:numId w:val="42"/>
        </w:numPr>
        <w:spacing w:line="480" w:lineRule="auto"/>
        <w:jc w:val="both"/>
        <w:rPr>
          <w:rFonts w:ascii="Transliterasi" w:hAnsi="Transliterasi"/>
          <w:i/>
          <w:color w:val="030303"/>
          <w:sz w:val="24"/>
          <w:szCs w:val="24"/>
        </w:rPr>
      </w:pPr>
      <w:r w:rsidRPr="00463CD0">
        <w:rPr>
          <w:rFonts w:ascii="Transliterasi" w:hAnsi="Transliterasi"/>
          <w:i/>
          <w:color w:val="030303"/>
          <w:sz w:val="24"/>
          <w:szCs w:val="24"/>
        </w:rPr>
        <w:t>Kalau salah satu pihak yang berjanji tidak melakukan isi surat galang batang maka pihak yang melanggar dirapatkan kembali oleh para tokoh adat, masyarakat dan agama agar sipelanggar dikeluarkan dari desa.</w:t>
      </w:r>
    </w:p>
    <w:p w:rsidR="00C35868" w:rsidRPr="00037CCB" w:rsidRDefault="00C35868" w:rsidP="00C35868">
      <w:pPr>
        <w:pStyle w:val="ListParagraph"/>
        <w:spacing w:line="480" w:lineRule="auto"/>
        <w:ind w:left="1429"/>
        <w:jc w:val="both"/>
        <w:rPr>
          <w:rFonts w:ascii="Transliterasi" w:hAnsi="Transliterasi"/>
          <w:color w:val="030303"/>
          <w:sz w:val="24"/>
          <w:szCs w:val="24"/>
        </w:rPr>
      </w:pPr>
      <w:r>
        <w:rPr>
          <w:rFonts w:ascii="Transliterasi" w:hAnsi="Transliterasi"/>
          <w:color w:val="030303"/>
          <w:sz w:val="24"/>
          <w:szCs w:val="24"/>
        </w:rPr>
        <w:t xml:space="preserve">Dari penjelasan di atas bahwa surat galang batang memiliki konsekuensi yang mengikat bagi masyarakat walaupun secara hukum di lihat bahwa surat galang batang tidak memiliki kekuatan hukum positif tapi hal ini tetap di amalkan dan di terima oleh masyarakat Desa Nahula Jae. </w:t>
      </w:r>
    </w:p>
    <w:p w:rsidR="00C35868" w:rsidRDefault="00C35868" w:rsidP="00C35868">
      <w:pPr>
        <w:pStyle w:val="ListParagraph"/>
        <w:numPr>
          <w:ilvl w:val="0"/>
          <w:numId w:val="41"/>
        </w:numPr>
        <w:spacing w:line="480" w:lineRule="auto"/>
        <w:jc w:val="both"/>
        <w:rPr>
          <w:rFonts w:ascii="Transliterasi" w:hAnsi="Transliterasi"/>
          <w:color w:val="030303"/>
          <w:sz w:val="24"/>
          <w:szCs w:val="24"/>
        </w:rPr>
      </w:pPr>
      <w:r>
        <w:rPr>
          <w:rFonts w:ascii="Transliterasi" w:hAnsi="Transliterasi"/>
          <w:color w:val="030303"/>
          <w:sz w:val="24"/>
          <w:szCs w:val="24"/>
        </w:rPr>
        <w:t>Nilai- nilai yang dikandung dalam Surat Galang Batang.</w:t>
      </w:r>
    </w:p>
    <w:p w:rsidR="00C35868" w:rsidRDefault="00C35868" w:rsidP="00C35868">
      <w:pPr>
        <w:pStyle w:val="ListParagraph"/>
        <w:spacing w:line="480" w:lineRule="auto"/>
        <w:jc w:val="both"/>
        <w:rPr>
          <w:rFonts w:ascii="Transliterasi" w:hAnsi="Transliterasi"/>
          <w:color w:val="030303"/>
          <w:sz w:val="24"/>
          <w:szCs w:val="24"/>
        </w:rPr>
      </w:pPr>
      <w:r>
        <w:rPr>
          <w:rFonts w:ascii="Transliterasi" w:hAnsi="Transliterasi"/>
          <w:color w:val="030303"/>
          <w:sz w:val="24"/>
          <w:szCs w:val="24"/>
        </w:rPr>
        <w:t xml:space="preserve">Mengenai nilai- nilai yang dikandung dalam galang batang ini, Bapak Tamba Ray mengatakan:  </w:t>
      </w:r>
    </w:p>
    <w:p w:rsidR="00C35868" w:rsidRDefault="00C35868" w:rsidP="00C35868">
      <w:pPr>
        <w:pStyle w:val="ListParagraph"/>
        <w:spacing w:line="480" w:lineRule="auto"/>
        <w:jc w:val="both"/>
        <w:rPr>
          <w:rFonts w:ascii="Transliterasi" w:hAnsi="Transliterasi"/>
          <w:i/>
          <w:color w:val="030303"/>
          <w:sz w:val="24"/>
          <w:szCs w:val="24"/>
        </w:rPr>
      </w:pPr>
      <w:r w:rsidRPr="00463CD0">
        <w:rPr>
          <w:rFonts w:ascii="Transliterasi" w:hAnsi="Transliterasi"/>
          <w:i/>
          <w:color w:val="030303"/>
          <w:sz w:val="24"/>
          <w:szCs w:val="24"/>
        </w:rPr>
        <w:t xml:space="preserve">“Bahwa isi perjanjian tidak menyalahi syari’at dan memiliki nilai kemaslahatan karena berisi kebaikan dimana kedua belah pihak nantinya ketika menjadi suami isteri dengan adanya surat galang batang ini tidak berbuat yang tidak seharusnya </w:t>
      </w:r>
      <w:r w:rsidRPr="00463CD0">
        <w:rPr>
          <w:rFonts w:ascii="Transliterasi" w:hAnsi="Transliterasi"/>
          <w:i/>
          <w:color w:val="030303"/>
          <w:sz w:val="24"/>
          <w:szCs w:val="24"/>
        </w:rPr>
        <w:lastRenderedPageBreak/>
        <w:t>sebagai suami dan isteri dan terutama agar pernikahan tidak berakhir pada perceraian”.</w:t>
      </w:r>
    </w:p>
    <w:p w:rsidR="00C35868" w:rsidRPr="00037CCB" w:rsidRDefault="00C35868" w:rsidP="00C35868">
      <w:pPr>
        <w:pStyle w:val="ListParagraph"/>
        <w:spacing w:line="480" w:lineRule="auto"/>
        <w:jc w:val="both"/>
        <w:rPr>
          <w:rFonts w:ascii="Transliterasi" w:hAnsi="Transliterasi"/>
          <w:color w:val="030303"/>
          <w:sz w:val="24"/>
          <w:szCs w:val="24"/>
        </w:rPr>
      </w:pPr>
      <w:r>
        <w:rPr>
          <w:rFonts w:ascii="Transliterasi" w:hAnsi="Transliterasi"/>
          <w:color w:val="030303"/>
          <w:sz w:val="24"/>
          <w:szCs w:val="24"/>
        </w:rPr>
        <w:t>Dari penjelasan di atas bahwa masyarakat Desa Nahula Jae memahami bahwa surat galang batang yang di buat berisi kebaikan dan tidak menyalahi syari’at hukum Islam.</w:t>
      </w:r>
    </w:p>
    <w:p w:rsidR="00C35868" w:rsidRDefault="00C35868" w:rsidP="00C35868">
      <w:pPr>
        <w:pStyle w:val="ListParagraph"/>
        <w:numPr>
          <w:ilvl w:val="0"/>
          <w:numId w:val="41"/>
        </w:numPr>
        <w:spacing w:line="480" w:lineRule="auto"/>
        <w:jc w:val="both"/>
        <w:rPr>
          <w:rFonts w:ascii="Transliterasi" w:hAnsi="Transliterasi"/>
          <w:color w:val="030303"/>
          <w:sz w:val="24"/>
          <w:szCs w:val="24"/>
        </w:rPr>
      </w:pPr>
      <w:r w:rsidRPr="00463CD0">
        <w:rPr>
          <w:rFonts w:ascii="Transliterasi" w:hAnsi="Transliterasi"/>
          <w:color w:val="030303"/>
          <w:sz w:val="24"/>
          <w:szCs w:val="24"/>
        </w:rPr>
        <w:t>Perbedaan Perjanjian Perkawinan (Galang Batang) dengan Taklik Talak.</w:t>
      </w:r>
      <w:r>
        <w:rPr>
          <w:rFonts w:ascii="Transliterasi" w:hAnsi="Transliterasi"/>
          <w:color w:val="030303"/>
          <w:sz w:val="24"/>
          <w:szCs w:val="24"/>
        </w:rPr>
        <w:t xml:space="preserve"> </w:t>
      </w:r>
      <w:r w:rsidRPr="00463CD0">
        <w:rPr>
          <w:rFonts w:ascii="Transliterasi" w:hAnsi="Transliterasi"/>
          <w:color w:val="030303"/>
          <w:sz w:val="24"/>
          <w:szCs w:val="24"/>
        </w:rPr>
        <w:t>Mengenai Perbedaan Perjanjian Perkawinan dengan Taklik Talak adalah:</w:t>
      </w:r>
    </w:p>
    <w:p w:rsidR="00C35868" w:rsidRPr="00956ECF" w:rsidRDefault="00C35868" w:rsidP="00C35868">
      <w:pPr>
        <w:pStyle w:val="ListParagraph"/>
        <w:spacing w:line="480" w:lineRule="auto"/>
        <w:jc w:val="both"/>
        <w:rPr>
          <w:rFonts w:ascii="Transliterasi" w:hAnsi="Transliterasi"/>
          <w:i/>
          <w:color w:val="030303"/>
          <w:sz w:val="24"/>
          <w:szCs w:val="24"/>
        </w:rPr>
      </w:pPr>
      <w:r w:rsidRPr="001836CA">
        <w:rPr>
          <w:rFonts w:ascii="Transliterasi" w:hAnsi="Transliterasi"/>
          <w:i/>
          <w:color w:val="030303"/>
          <w:sz w:val="24"/>
          <w:szCs w:val="24"/>
        </w:rPr>
        <w:t>“Dimana Perjanjian Perkawinan(Galang Batang) dilakukan sebelum akad pernikahan</w:t>
      </w:r>
      <w:r>
        <w:rPr>
          <w:rFonts w:ascii="Transliterasi" w:hAnsi="Transliterasi"/>
          <w:i/>
          <w:color w:val="030303"/>
          <w:sz w:val="24"/>
          <w:szCs w:val="24"/>
        </w:rPr>
        <w:t xml:space="preserve"> </w:t>
      </w:r>
      <w:r w:rsidRPr="001836CA">
        <w:rPr>
          <w:rFonts w:ascii="Transliterasi" w:hAnsi="Transliterasi"/>
          <w:i/>
          <w:color w:val="030303"/>
          <w:sz w:val="24"/>
          <w:szCs w:val="24"/>
        </w:rPr>
        <w:t>berbeda dengan taklik talak karena taklik talak diucapkan setelah akad</w:t>
      </w:r>
      <w:r>
        <w:rPr>
          <w:rFonts w:ascii="Transliterasi" w:hAnsi="Transliterasi"/>
          <w:i/>
          <w:color w:val="030303"/>
          <w:sz w:val="24"/>
          <w:szCs w:val="24"/>
        </w:rPr>
        <w:t>”</w:t>
      </w:r>
      <w:r w:rsidRPr="001836CA">
        <w:rPr>
          <w:rFonts w:ascii="Transliterasi" w:hAnsi="Transliterasi"/>
          <w:i/>
          <w:color w:val="030303"/>
          <w:sz w:val="24"/>
          <w:szCs w:val="24"/>
        </w:rPr>
        <w:t>.</w:t>
      </w:r>
    </w:p>
    <w:p w:rsidR="00C35868" w:rsidRPr="00956ECF" w:rsidRDefault="00C35868" w:rsidP="00C35868">
      <w:pPr>
        <w:pStyle w:val="ListParagraph"/>
        <w:numPr>
          <w:ilvl w:val="0"/>
          <w:numId w:val="36"/>
        </w:numPr>
        <w:spacing w:line="360" w:lineRule="auto"/>
        <w:ind w:left="426" w:hanging="426"/>
        <w:jc w:val="both"/>
        <w:rPr>
          <w:rFonts w:ascii="Transliterasi" w:hAnsi="Transliterasi"/>
          <w:b/>
          <w:bCs/>
          <w:color w:val="030303"/>
          <w:sz w:val="24"/>
          <w:szCs w:val="24"/>
        </w:rPr>
      </w:pPr>
      <w:r>
        <w:rPr>
          <w:rFonts w:ascii="Transliterasi" w:hAnsi="Transliterasi"/>
          <w:b/>
          <w:bCs/>
          <w:color w:val="030303"/>
          <w:sz w:val="24"/>
          <w:szCs w:val="24"/>
        </w:rPr>
        <w:t>Tinjauan Undang- Undang Perkawinan No. 1 Tahun 1974 dan Kompilasi Hukum Islam</w:t>
      </w:r>
    </w:p>
    <w:p w:rsidR="00C35868" w:rsidRPr="00522775" w:rsidRDefault="00C35868" w:rsidP="00C35868">
      <w:pPr>
        <w:autoSpaceDE w:val="0"/>
        <w:autoSpaceDN w:val="0"/>
        <w:adjustRightInd w:val="0"/>
        <w:spacing w:line="480" w:lineRule="auto"/>
        <w:ind w:firstLine="720"/>
        <w:jc w:val="both"/>
        <w:rPr>
          <w:rFonts w:ascii="Transliterasi" w:hAnsi="Transliterasi"/>
          <w:sz w:val="24"/>
          <w:szCs w:val="24"/>
        </w:rPr>
      </w:pPr>
      <w:proofErr w:type="gramStart"/>
      <w:r w:rsidRPr="004A0C37">
        <w:rPr>
          <w:rFonts w:ascii="Transliterasi" w:hAnsi="Transliterasi"/>
          <w:color w:val="030303"/>
          <w:sz w:val="24"/>
          <w:szCs w:val="24"/>
        </w:rPr>
        <w:t>Dari keterangan masyarakat Desa Nahula Jae Kec.</w:t>
      </w:r>
      <w:proofErr w:type="gramEnd"/>
      <w:r w:rsidRPr="004A0C37">
        <w:rPr>
          <w:rFonts w:ascii="Transliterasi" w:hAnsi="Transliterasi"/>
          <w:color w:val="030303"/>
          <w:sz w:val="24"/>
          <w:szCs w:val="24"/>
        </w:rPr>
        <w:t xml:space="preserve"> Dolok Sigompulon diatas mengenai perjanjian perkawinan bila dikaitkan dengan Undang- Undang No. 1 Tahun 1974 dan Kompilasi Hukum Islam, dimana isi perjanjian perkawinan yang dilakukan oleh masyarakat bertentangan dengan hukum Islam</w:t>
      </w:r>
      <w:r>
        <w:rPr>
          <w:rFonts w:ascii="Transliterasi" w:hAnsi="Transliterasi"/>
          <w:color w:val="030303"/>
          <w:sz w:val="24"/>
          <w:szCs w:val="24"/>
        </w:rPr>
        <w:t xml:space="preserve"> sebagaimana yang terdapat pada isi surat galang jika suami melanggar perjanjian maka hak atas tanah sepenuhnya menjadi milik si isteri</w:t>
      </w:r>
      <w:r w:rsidRPr="004A0C37">
        <w:rPr>
          <w:rFonts w:ascii="Transliterasi" w:hAnsi="Transliterasi"/>
          <w:color w:val="030303"/>
          <w:sz w:val="24"/>
          <w:szCs w:val="24"/>
        </w:rPr>
        <w:t>,</w:t>
      </w:r>
      <w:r>
        <w:rPr>
          <w:rFonts w:ascii="Transliterasi" w:hAnsi="Transliterasi"/>
          <w:color w:val="030303"/>
          <w:sz w:val="24"/>
          <w:szCs w:val="24"/>
        </w:rPr>
        <w:t xml:space="preserve"> hak asuh atas anak menjadi hak istri. Sedangkan jika bagi si istri apabila melanggar perjanjian maka apabila terjadi perceraian atau atas </w:t>
      </w:r>
      <w:r>
        <w:rPr>
          <w:rFonts w:ascii="Transliterasi" w:hAnsi="Transliterasi"/>
          <w:color w:val="030303"/>
          <w:sz w:val="24"/>
          <w:szCs w:val="24"/>
        </w:rPr>
        <w:lastRenderedPageBreak/>
        <w:t xml:space="preserve">permintaan istri tanpa ada pelanggaran </w:t>
      </w:r>
      <w:proofErr w:type="gramStart"/>
      <w:r>
        <w:rPr>
          <w:rFonts w:ascii="Transliterasi" w:hAnsi="Transliterasi"/>
          <w:color w:val="030303"/>
          <w:sz w:val="24"/>
          <w:szCs w:val="24"/>
        </w:rPr>
        <w:t>surat</w:t>
      </w:r>
      <w:proofErr w:type="gramEnd"/>
      <w:r>
        <w:rPr>
          <w:rFonts w:ascii="Transliterasi" w:hAnsi="Transliterasi"/>
          <w:color w:val="030303"/>
          <w:sz w:val="24"/>
          <w:szCs w:val="24"/>
        </w:rPr>
        <w:t xml:space="preserve"> galang batang yang dilakukan oleh suami istri tidak berhak menuntut uang apapun terhadap suami. </w:t>
      </w:r>
      <w:proofErr w:type="gramStart"/>
      <w:r>
        <w:rPr>
          <w:rFonts w:ascii="Transliterasi" w:hAnsi="Transliterasi"/>
          <w:color w:val="030303"/>
          <w:sz w:val="24"/>
          <w:szCs w:val="24"/>
        </w:rPr>
        <w:t>Serta apabila terdapat cacat atau penyakit yang fatal sebelum atau sesudah menikah terhadap istri maka hak perceraian diberikan pada suami.</w:t>
      </w:r>
      <w:proofErr w:type="gramEnd"/>
      <w:r>
        <w:rPr>
          <w:rFonts w:ascii="Transliterasi" w:hAnsi="Transliterasi"/>
          <w:color w:val="030303"/>
          <w:sz w:val="24"/>
          <w:szCs w:val="24"/>
        </w:rPr>
        <w:t xml:space="preserve"> </w:t>
      </w:r>
      <w:r w:rsidRPr="004A0C37">
        <w:rPr>
          <w:rFonts w:ascii="Transliterasi" w:hAnsi="Transliterasi"/>
          <w:color w:val="030303"/>
          <w:sz w:val="24"/>
          <w:szCs w:val="24"/>
        </w:rPr>
        <w:t xml:space="preserve"> </w:t>
      </w:r>
      <w:r>
        <w:rPr>
          <w:rFonts w:ascii="Transliterasi" w:hAnsi="Transliterasi"/>
          <w:color w:val="030303"/>
          <w:sz w:val="24"/>
          <w:szCs w:val="24"/>
        </w:rPr>
        <w:t>Dan perjanjian surat galang batang</w:t>
      </w:r>
      <w:r w:rsidRPr="004A0C37">
        <w:rPr>
          <w:rFonts w:ascii="Transliterasi" w:hAnsi="Transliterasi"/>
          <w:color w:val="030303"/>
          <w:sz w:val="24"/>
          <w:szCs w:val="24"/>
        </w:rPr>
        <w:t xml:space="preserve"> ini</w:t>
      </w:r>
      <w:r>
        <w:rPr>
          <w:rFonts w:ascii="Transliterasi" w:hAnsi="Transliterasi"/>
          <w:color w:val="030303"/>
          <w:sz w:val="24"/>
          <w:szCs w:val="24"/>
        </w:rPr>
        <w:t xml:space="preserve"> tidak</w:t>
      </w:r>
      <w:r w:rsidRPr="004A0C37">
        <w:rPr>
          <w:rFonts w:ascii="Transliterasi" w:hAnsi="Transliterasi"/>
          <w:color w:val="030303"/>
          <w:sz w:val="24"/>
          <w:szCs w:val="24"/>
        </w:rPr>
        <w:t xml:space="preserve"> sesuai dengan Undang- Undang Perkawinan No. 1 Tahun 1974 </w:t>
      </w:r>
      <w:r w:rsidRPr="004A0C37">
        <w:rPr>
          <w:rFonts w:ascii="Transliterasi" w:hAnsi="Transliterasi"/>
          <w:sz w:val="24"/>
          <w:szCs w:val="24"/>
        </w:rPr>
        <w:t>Pasal 29</w:t>
      </w:r>
      <w:r w:rsidRPr="004A0C37">
        <w:rPr>
          <w:rFonts w:ascii="Transliterasi" w:hAnsi="Transliterasi"/>
          <w:color w:val="030303"/>
          <w:sz w:val="24"/>
          <w:szCs w:val="24"/>
        </w:rPr>
        <w:t xml:space="preserve"> yaitu </w:t>
      </w:r>
      <w:r w:rsidRPr="004A0C37">
        <w:rPr>
          <w:rFonts w:ascii="Transliterasi" w:hAnsi="Transliterasi"/>
          <w:sz w:val="24"/>
          <w:szCs w:val="24"/>
        </w:rPr>
        <w:t xml:space="preserve">bahwa sebelum melakukan perkawinan, kedua pihak dapat membuat perjanjian tertulis yang disahkan pegawai pencatat perkawinan selama tidak melanggar batas hukum, agama dan kesusilaan. Begitu juga dengan Kompilasi Hukum Islam yang tertuang pada </w:t>
      </w:r>
      <w:proofErr w:type="gramStart"/>
      <w:r w:rsidRPr="004A0C37">
        <w:rPr>
          <w:rFonts w:ascii="Transliterasi" w:hAnsi="Transliterasi"/>
          <w:sz w:val="24"/>
          <w:szCs w:val="24"/>
        </w:rPr>
        <w:t>Pasal</w:t>
      </w:r>
      <w:r w:rsidRPr="004A0C37">
        <w:rPr>
          <w:rFonts w:ascii="Transliterasi" w:hAnsi="Transliterasi"/>
          <w:color w:val="030303"/>
          <w:sz w:val="24"/>
          <w:szCs w:val="24"/>
        </w:rPr>
        <w:t xml:space="preserve">  </w:t>
      </w:r>
      <w:r w:rsidRPr="004A0C37">
        <w:rPr>
          <w:rFonts w:ascii="Transliterasi" w:hAnsi="Transliterasi"/>
          <w:sz w:val="24"/>
          <w:szCs w:val="24"/>
        </w:rPr>
        <w:t>Pasal</w:t>
      </w:r>
      <w:proofErr w:type="gramEnd"/>
      <w:r w:rsidRPr="004A0C37">
        <w:rPr>
          <w:rFonts w:ascii="Transliterasi" w:hAnsi="Transliterasi"/>
          <w:sz w:val="24"/>
          <w:szCs w:val="24"/>
        </w:rPr>
        <w:t xml:space="preserve"> 45</w:t>
      </w:r>
      <w:r>
        <w:rPr>
          <w:rFonts w:ascii="Transliterasi" w:hAnsi="Transliterasi"/>
          <w:sz w:val="24"/>
          <w:szCs w:val="24"/>
        </w:rPr>
        <w:t xml:space="preserve">, ayat 2 yaitu </w:t>
      </w:r>
      <w:r w:rsidRPr="004A0C37">
        <w:rPr>
          <w:rFonts w:ascii="Transliterasi" w:hAnsi="Transliterasi"/>
          <w:sz w:val="24"/>
          <w:szCs w:val="24"/>
        </w:rPr>
        <w:t>Perjanjian lain yang tidak bertentangan dengan hukum Islam.</w:t>
      </w:r>
      <w:r>
        <w:rPr>
          <w:rFonts w:ascii="Transliterasi" w:hAnsi="Transliterasi"/>
          <w:sz w:val="24"/>
          <w:szCs w:val="24"/>
        </w:rPr>
        <w:t xml:space="preserve"> </w:t>
      </w:r>
      <w:proofErr w:type="gramStart"/>
      <w:r w:rsidRPr="003767F7">
        <w:rPr>
          <w:rFonts w:ascii="Transliterasi" w:hAnsi="Transliterasi"/>
          <w:color w:val="030303"/>
          <w:sz w:val="24"/>
          <w:szCs w:val="24"/>
        </w:rPr>
        <w:t>Hanya saja kekuatan perjanjian perkawinan yang dilakukan oleh masyarakat Desa Nahula Jae tidak memiliki kepastian hukum dari pemerintah karena tidak mengamalkan Pasal 29 UU N0.</w:t>
      </w:r>
      <w:proofErr w:type="gramEnd"/>
      <w:r w:rsidRPr="003767F7">
        <w:rPr>
          <w:rFonts w:ascii="Transliterasi" w:hAnsi="Transliterasi"/>
          <w:color w:val="030303"/>
          <w:sz w:val="24"/>
          <w:szCs w:val="24"/>
        </w:rPr>
        <w:t xml:space="preserve"> 1 Tahun 1974 sebagaimana dijelaskan dalam </w:t>
      </w:r>
      <w:r w:rsidRPr="003767F7">
        <w:rPr>
          <w:rFonts w:ascii="Transliterasi" w:hAnsi="Transliterasi"/>
          <w:sz w:val="24"/>
          <w:szCs w:val="24"/>
        </w:rPr>
        <w:t>Ayat (1): Pada waktu atau sebelum perkawinan dilangsungkan, kedua pihak atas persetujuan bersama dapat mengadakan perjanjian tertulis yang disahkan oleh Pegawai Pencatat Perkawinan</w:t>
      </w:r>
      <w:r>
        <w:rPr>
          <w:rFonts w:ascii="Transliterasi" w:hAnsi="Transliterasi"/>
          <w:sz w:val="24"/>
          <w:szCs w:val="24"/>
        </w:rPr>
        <w:t>,</w:t>
      </w:r>
      <w:r w:rsidRPr="003767F7">
        <w:rPr>
          <w:rFonts w:ascii="Transliterasi" w:hAnsi="Transliterasi"/>
          <w:sz w:val="24"/>
          <w:szCs w:val="24"/>
        </w:rPr>
        <w:t xml:space="preserve"> </w:t>
      </w:r>
      <w:r>
        <w:rPr>
          <w:rFonts w:ascii="Transliterasi" w:hAnsi="Transliterasi"/>
          <w:sz w:val="24"/>
          <w:szCs w:val="24"/>
        </w:rPr>
        <w:t xml:space="preserve">dan praktek </w:t>
      </w:r>
      <w:r w:rsidRPr="003767F7">
        <w:rPr>
          <w:rFonts w:ascii="Transliterasi" w:hAnsi="Transliterasi"/>
          <w:color w:val="030303"/>
          <w:sz w:val="24"/>
          <w:szCs w:val="24"/>
        </w:rPr>
        <w:t>perjanjian perkawinan yang dilakukan oleh masyarakat Desa Nahula Jae</w:t>
      </w:r>
      <w:r>
        <w:rPr>
          <w:rFonts w:ascii="Transliterasi" w:hAnsi="Transliterasi"/>
          <w:color w:val="030303"/>
          <w:sz w:val="24"/>
          <w:szCs w:val="24"/>
        </w:rPr>
        <w:t xml:space="preserve"> tidak sesuai dengan</w:t>
      </w:r>
      <w:r>
        <w:rPr>
          <w:rFonts w:ascii="Transliterasi" w:hAnsi="Transliterasi"/>
          <w:sz w:val="24"/>
          <w:szCs w:val="24"/>
        </w:rPr>
        <w:t xml:space="preserve"> </w:t>
      </w:r>
      <w:r w:rsidRPr="003767F7">
        <w:rPr>
          <w:rFonts w:ascii="Transliterasi" w:hAnsi="Transliterasi"/>
          <w:sz w:val="24"/>
          <w:szCs w:val="24"/>
        </w:rPr>
        <w:t xml:space="preserve">Kompilasi Hukum Islam </w:t>
      </w:r>
      <w:r>
        <w:rPr>
          <w:rFonts w:ascii="Transliterasi" w:hAnsi="Transliterasi"/>
          <w:sz w:val="24"/>
          <w:szCs w:val="24"/>
        </w:rPr>
        <w:t>yang</w:t>
      </w:r>
      <w:r w:rsidRPr="003767F7">
        <w:rPr>
          <w:rFonts w:ascii="Transliterasi" w:hAnsi="Transliterasi"/>
          <w:sz w:val="24"/>
          <w:szCs w:val="24"/>
        </w:rPr>
        <w:t xml:space="preserve"> tertuang dalam </w:t>
      </w:r>
      <w:r>
        <w:rPr>
          <w:rFonts w:ascii="Transliterasi" w:hAnsi="Transliterasi"/>
          <w:sz w:val="24"/>
          <w:szCs w:val="24"/>
        </w:rPr>
        <w:t xml:space="preserve">Pasal 47 </w:t>
      </w:r>
      <w:r w:rsidRPr="003767F7">
        <w:rPr>
          <w:rFonts w:ascii="Transliterasi" w:hAnsi="Transliterasi"/>
          <w:sz w:val="24"/>
          <w:szCs w:val="24"/>
        </w:rPr>
        <w:t xml:space="preserve">yaitu: 1. Pada waktu atau sebelum perkawinan dilangsungkan </w:t>
      </w:r>
      <w:r w:rsidRPr="003767F7">
        <w:rPr>
          <w:rFonts w:ascii="Transliterasi" w:hAnsi="Transliterasi"/>
          <w:sz w:val="24"/>
          <w:szCs w:val="24"/>
        </w:rPr>
        <w:lastRenderedPageBreak/>
        <w:t xml:space="preserve">kedua calon mempelai dapat membuat perjanjian tertulis yang disahkan Pegawai Pencatat Nikah mengenai kedudukan harta dalam perkawinan. </w:t>
      </w:r>
      <w:r>
        <w:rPr>
          <w:rFonts w:ascii="Transliterasi" w:hAnsi="Transliterasi"/>
          <w:sz w:val="24"/>
          <w:szCs w:val="24"/>
        </w:rPr>
        <w:t>Oleh karenanya surat galang batang yang dilakukan oleh masyarakat Desa Nahula Jae tidak bisa dikatakan Perjanjian Perkawinan sebagaimana yang diatur dalam Undang- Undang No. 1 Tahun 1974 Tentang Perkawinan dan Kompilasi Hukum Islam.</w:t>
      </w:r>
    </w:p>
    <w:p w:rsidR="00C35868" w:rsidRPr="008A76B5" w:rsidRDefault="00C35868" w:rsidP="00C35868">
      <w:pPr>
        <w:spacing w:line="540" w:lineRule="exact"/>
        <w:jc w:val="center"/>
        <w:rPr>
          <w:rFonts w:ascii="Transliterasi" w:hAnsi="Transliterasi" w:cs="Traditional Arabic"/>
          <w:b/>
          <w:bCs/>
          <w:spacing w:val="8"/>
          <w:sz w:val="24"/>
          <w:szCs w:val="38"/>
        </w:rPr>
      </w:pPr>
      <w:r>
        <w:rPr>
          <w:rFonts w:ascii="Transliterasi" w:hAnsi="Transliterasi" w:cs="Traditional Arabic"/>
          <w:b/>
          <w:bCs/>
          <w:spacing w:val="8"/>
          <w:sz w:val="24"/>
          <w:szCs w:val="38"/>
        </w:rPr>
        <w:t>BAB V</w:t>
      </w:r>
    </w:p>
    <w:p w:rsidR="00C35868" w:rsidRPr="008A76B5" w:rsidRDefault="00C35868" w:rsidP="00C35868">
      <w:pPr>
        <w:spacing w:line="540" w:lineRule="exact"/>
        <w:jc w:val="center"/>
        <w:rPr>
          <w:rFonts w:ascii="Transliterasi" w:hAnsi="Transliterasi" w:cs="Traditional Arabic"/>
          <w:b/>
          <w:bCs/>
          <w:spacing w:val="8"/>
          <w:sz w:val="24"/>
          <w:szCs w:val="38"/>
        </w:rPr>
      </w:pPr>
      <w:r>
        <w:rPr>
          <w:rFonts w:ascii="Transliterasi" w:hAnsi="Transliterasi" w:cs="Traditional Arabic"/>
          <w:b/>
          <w:bCs/>
          <w:spacing w:val="8"/>
          <w:sz w:val="24"/>
          <w:szCs w:val="38"/>
        </w:rPr>
        <w:t>PENUTUP</w:t>
      </w:r>
      <w:r w:rsidRPr="008A76B5">
        <w:rPr>
          <w:rFonts w:ascii="Transliterasi" w:hAnsi="Transliterasi" w:cs="Traditional Arabic"/>
          <w:b/>
          <w:bCs/>
          <w:spacing w:val="8"/>
          <w:sz w:val="24"/>
          <w:szCs w:val="38"/>
        </w:rPr>
        <w:t xml:space="preserve"> </w:t>
      </w:r>
    </w:p>
    <w:p w:rsidR="00C35868" w:rsidRPr="008A76B5" w:rsidRDefault="00C35868" w:rsidP="00C35868">
      <w:pPr>
        <w:jc w:val="center"/>
        <w:rPr>
          <w:rFonts w:ascii="Transliterasi" w:hAnsi="Transliterasi" w:cs="Traditional Arabic"/>
          <w:b/>
          <w:bCs/>
          <w:spacing w:val="8"/>
          <w:sz w:val="24"/>
          <w:szCs w:val="38"/>
        </w:rPr>
      </w:pPr>
    </w:p>
    <w:p w:rsidR="00C35868" w:rsidRDefault="00C35868" w:rsidP="00C35868">
      <w:pPr>
        <w:pStyle w:val="ListParagraph"/>
        <w:widowControl w:val="0"/>
        <w:numPr>
          <w:ilvl w:val="0"/>
          <w:numId w:val="43"/>
        </w:numPr>
        <w:spacing w:after="0" w:line="240" w:lineRule="auto"/>
        <w:jc w:val="lowKashida"/>
        <w:rPr>
          <w:rFonts w:ascii="Transliterasi" w:hAnsi="Transliterasi" w:cs="Traditional Arabic"/>
          <w:b/>
          <w:bCs/>
          <w:spacing w:val="8"/>
          <w:sz w:val="24"/>
          <w:szCs w:val="38"/>
        </w:rPr>
      </w:pPr>
      <w:r>
        <w:rPr>
          <w:rFonts w:ascii="Transliterasi" w:hAnsi="Transliterasi" w:cs="Traditional Arabic"/>
          <w:b/>
          <w:bCs/>
          <w:spacing w:val="8"/>
          <w:sz w:val="24"/>
          <w:szCs w:val="38"/>
        </w:rPr>
        <w:t>Kesimpulan</w:t>
      </w:r>
    </w:p>
    <w:p w:rsidR="00C35868" w:rsidRPr="002D2CC4" w:rsidRDefault="00C35868" w:rsidP="00C35868">
      <w:pPr>
        <w:pStyle w:val="ListParagraph"/>
        <w:ind w:left="735"/>
        <w:jc w:val="lowKashida"/>
        <w:rPr>
          <w:rFonts w:ascii="Transliterasi" w:hAnsi="Transliterasi" w:cs="Traditional Arabic"/>
          <w:b/>
          <w:bCs/>
          <w:spacing w:val="8"/>
          <w:sz w:val="24"/>
          <w:szCs w:val="38"/>
        </w:rPr>
      </w:pPr>
    </w:p>
    <w:p w:rsidR="00C35868" w:rsidRDefault="00C35868" w:rsidP="00C35868">
      <w:pPr>
        <w:spacing w:line="480" w:lineRule="auto"/>
        <w:ind w:firstLine="720"/>
        <w:jc w:val="lowKashida"/>
        <w:rPr>
          <w:rFonts w:ascii="Transliterasi" w:eastAsia="Calibri" w:hAnsi="Transliterasi" w:cs="TimesNewRomanPSMT"/>
          <w:sz w:val="24"/>
          <w:szCs w:val="24"/>
          <w:lang w:val="id-ID" w:eastAsia="id-ID"/>
        </w:rPr>
      </w:pPr>
      <w:r>
        <w:rPr>
          <w:rFonts w:ascii="Transliterasi" w:eastAsia="Calibri" w:hAnsi="Transliterasi" w:cs="TimesNewRomanPSMT"/>
          <w:sz w:val="24"/>
          <w:szCs w:val="24"/>
          <w:lang w:eastAsia="id-ID"/>
        </w:rPr>
        <w:t xml:space="preserve">Dari pembahasan skripsi yang telah diuraikan dari </w:t>
      </w:r>
      <w:proofErr w:type="gramStart"/>
      <w:r>
        <w:rPr>
          <w:rFonts w:ascii="Transliterasi" w:eastAsia="Calibri" w:hAnsi="Transliterasi" w:cs="TimesNewRomanPSMT"/>
          <w:sz w:val="24"/>
          <w:szCs w:val="24"/>
          <w:lang w:eastAsia="id-ID"/>
        </w:rPr>
        <w:t>bab</w:t>
      </w:r>
      <w:proofErr w:type="gramEnd"/>
      <w:r>
        <w:rPr>
          <w:rFonts w:ascii="Transliterasi" w:eastAsia="Calibri" w:hAnsi="Transliterasi" w:cs="TimesNewRomanPSMT"/>
          <w:sz w:val="24"/>
          <w:szCs w:val="24"/>
          <w:lang w:eastAsia="id-ID"/>
        </w:rPr>
        <w:t xml:space="preserve"> 1 sampai bab IV, dapat disimpulkan sebagai berikut:</w:t>
      </w:r>
    </w:p>
    <w:p w:rsidR="00C35868" w:rsidRPr="00BB7639" w:rsidRDefault="00C35868" w:rsidP="00C35868">
      <w:pPr>
        <w:widowControl w:val="0"/>
        <w:numPr>
          <w:ilvl w:val="0"/>
          <w:numId w:val="44"/>
        </w:numPr>
        <w:spacing w:after="0" w:line="480" w:lineRule="auto"/>
        <w:jc w:val="both"/>
        <w:rPr>
          <w:rFonts w:ascii="Transliterasi" w:hAnsi="Transliterasi"/>
          <w:sz w:val="24"/>
          <w:szCs w:val="24"/>
          <w:lang w:val="id-ID"/>
        </w:rPr>
      </w:pPr>
      <w:r w:rsidRPr="00BB7639">
        <w:rPr>
          <w:rFonts w:ascii="Transliterasi" w:hAnsi="Transliterasi"/>
          <w:sz w:val="24"/>
          <w:szCs w:val="24"/>
          <w:lang w:val="id-ID"/>
        </w:rPr>
        <w:t>Perjanjian Perkawinan Dalam Undang-Undang Nomor 1 Tahun 1974 Secara umum, perjanjian perkawinan (</w:t>
      </w:r>
      <w:r w:rsidRPr="00BB7639">
        <w:rPr>
          <w:rFonts w:ascii="Transliterasi" w:hAnsi="Transliterasi"/>
          <w:i/>
          <w:sz w:val="24"/>
          <w:szCs w:val="24"/>
          <w:lang w:val="id-ID"/>
        </w:rPr>
        <w:t>prenuptial agreement</w:t>
      </w:r>
      <w:r w:rsidRPr="00BB7639">
        <w:rPr>
          <w:rFonts w:ascii="Transliterasi" w:hAnsi="Transliterasi"/>
          <w:sz w:val="24"/>
          <w:szCs w:val="24"/>
          <w:lang w:val="id-ID"/>
        </w:rPr>
        <w:t>) berisi tentang pengaturan harta kekayaan calon suami istri.</w:t>
      </w:r>
      <w:r w:rsidRPr="00BB7639">
        <w:rPr>
          <w:rStyle w:val="FootnoteReference"/>
          <w:rFonts w:ascii="Transliterasi" w:hAnsi="Transliterasi"/>
          <w:sz w:val="24"/>
          <w:szCs w:val="24"/>
          <w:lang w:val="id-ID"/>
        </w:rPr>
        <w:footnoteReference w:id="89"/>
      </w:r>
      <w:r w:rsidRPr="00BB7639">
        <w:rPr>
          <w:rFonts w:ascii="Transliterasi" w:hAnsi="Transliterasi"/>
          <w:sz w:val="24"/>
          <w:szCs w:val="24"/>
          <w:lang w:val="id-ID"/>
        </w:rPr>
        <w:t xml:space="preserve"> Pada prinsipnya pengertian perjanjian perkawinan itu sama dengan perjanjian pada umumnya, yaitu suatu perjanjian antara dua orang calon suami istri </w:t>
      </w:r>
      <w:r w:rsidRPr="00BB7639">
        <w:rPr>
          <w:rFonts w:ascii="Transliterasi" w:hAnsi="Transliterasi"/>
          <w:sz w:val="24"/>
          <w:szCs w:val="24"/>
          <w:lang w:val="id-ID"/>
        </w:rPr>
        <w:lastRenderedPageBreak/>
        <w:t>untuk mengatur harta kekayaan pribadi masing-masing yang dibuat menjelang perkawinan, serta disahkan oleh pegawai pencatat nikah.</w:t>
      </w:r>
      <w:r w:rsidRPr="00BB7639">
        <w:rPr>
          <w:rStyle w:val="FootnoteReference"/>
          <w:rFonts w:ascii="Transliterasi" w:hAnsi="Transliterasi"/>
          <w:sz w:val="24"/>
          <w:szCs w:val="24"/>
          <w:lang w:val="id-ID"/>
        </w:rPr>
        <w:footnoteReference w:id="90"/>
      </w:r>
      <w:r w:rsidRPr="00BB7639">
        <w:rPr>
          <w:rFonts w:ascii="Transliterasi" w:hAnsi="Transliterasi"/>
          <w:sz w:val="24"/>
          <w:szCs w:val="24"/>
          <w:lang w:val="id-ID"/>
        </w:rPr>
        <w:t xml:space="preserve"> Perjanjian perkawinan dalam Undang-undang Perkawinan diatur dalam Bab V Pasal 29 yang terdiri dari empat ayat, yakni sebagai berikut: </w:t>
      </w:r>
    </w:p>
    <w:p w:rsidR="00C35868" w:rsidRPr="00BB7639" w:rsidRDefault="00C35868" w:rsidP="00C35868">
      <w:pPr>
        <w:pStyle w:val="ListParagraph"/>
        <w:numPr>
          <w:ilvl w:val="1"/>
          <w:numId w:val="44"/>
        </w:numPr>
        <w:spacing w:after="0" w:line="480" w:lineRule="auto"/>
        <w:jc w:val="both"/>
        <w:rPr>
          <w:rFonts w:ascii="Transliterasi" w:hAnsi="Transliterasi"/>
          <w:sz w:val="24"/>
          <w:szCs w:val="24"/>
          <w:lang w:val="id-ID"/>
        </w:rPr>
      </w:pPr>
      <w:r w:rsidRPr="00BB7639">
        <w:rPr>
          <w:rFonts w:ascii="Transliterasi" w:hAnsi="Transliterasi"/>
          <w:sz w:val="24"/>
          <w:szCs w:val="24"/>
          <w:lang w:val="id-ID"/>
        </w:rPr>
        <w:t xml:space="preserve">Ayat (1): Pada waktu atau sebelum perkawinan dilangsungkan, kedua pihak atas persetujuan bersama dapat mengadakan perjanjian tertulis yang disahkan oleh Pegawai pencatat perkawinan, setelah mana isinya berlaku juga terhadap pihak ketiga sepanjang pihak ketiga tersangkut. </w:t>
      </w:r>
    </w:p>
    <w:p w:rsidR="00C35868" w:rsidRPr="00BB7639" w:rsidRDefault="00C35868" w:rsidP="00C35868">
      <w:pPr>
        <w:pStyle w:val="ListParagraph"/>
        <w:numPr>
          <w:ilvl w:val="1"/>
          <w:numId w:val="44"/>
        </w:numPr>
        <w:spacing w:after="0" w:line="480" w:lineRule="auto"/>
        <w:jc w:val="both"/>
        <w:rPr>
          <w:rFonts w:ascii="Transliterasi" w:hAnsi="Transliterasi"/>
          <w:sz w:val="24"/>
          <w:szCs w:val="24"/>
          <w:lang w:val="id-ID"/>
        </w:rPr>
      </w:pPr>
      <w:r w:rsidRPr="00BB7639">
        <w:rPr>
          <w:rFonts w:ascii="Transliterasi" w:hAnsi="Transliterasi"/>
          <w:sz w:val="24"/>
          <w:szCs w:val="24"/>
          <w:lang w:val="id-ID"/>
        </w:rPr>
        <w:t xml:space="preserve">Ayat (2): Perjanjian tersebut tidak dapat disahkan bilamana melanggar batas-batas hukum, agama, dan kesusilaan. </w:t>
      </w:r>
    </w:p>
    <w:p w:rsidR="00C35868" w:rsidRPr="00BB7639" w:rsidRDefault="00C35868" w:rsidP="00C35868">
      <w:pPr>
        <w:pStyle w:val="ListParagraph"/>
        <w:numPr>
          <w:ilvl w:val="1"/>
          <w:numId w:val="44"/>
        </w:numPr>
        <w:spacing w:after="0" w:line="480" w:lineRule="auto"/>
        <w:jc w:val="both"/>
        <w:rPr>
          <w:rFonts w:ascii="Transliterasi" w:hAnsi="Transliterasi"/>
          <w:sz w:val="24"/>
          <w:szCs w:val="24"/>
          <w:lang w:val="id-ID"/>
        </w:rPr>
      </w:pPr>
      <w:r w:rsidRPr="00BB7639">
        <w:rPr>
          <w:rFonts w:ascii="Transliterasi" w:hAnsi="Transliterasi"/>
          <w:sz w:val="24"/>
          <w:szCs w:val="24"/>
          <w:lang w:val="id-ID"/>
        </w:rPr>
        <w:t xml:space="preserve">Ayat (3) : Perjanjian tersebut mulai berlaku sejak perkawinan dilangsungkan. </w:t>
      </w:r>
    </w:p>
    <w:p w:rsidR="00C35868" w:rsidRPr="00BB7639" w:rsidRDefault="00C35868" w:rsidP="00C35868">
      <w:pPr>
        <w:pStyle w:val="ListParagraph"/>
        <w:numPr>
          <w:ilvl w:val="1"/>
          <w:numId w:val="44"/>
        </w:numPr>
        <w:spacing w:after="0" w:line="480" w:lineRule="auto"/>
        <w:jc w:val="both"/>
        <w:rPr>
          <w:rFonts w:ascii="Transliterasi" w:hAnsi="Transliterasi"/>
          <w:sz w:val="24"/>
          <w:szCs w:val="24"/>
          <w:lang w:val="id-ID"/>
        </w:rPr>
      </w:pPr>
      <w:r w:rsidRPr="00BB7639">
        <w:rPr>
          <w:rFonts w:ascii="Transliterasi" w:hAnsi="Transliterasi"/>
          <w:sz w:val="24"/>
          <w:szCs w:val="24"/>
          <w:lang w:val="id-ID"/>
        </w:rPr>
        <w:t xml:space="preserve">Ayat (4) : Selama perkawinan berlangsung perjanjian tersebut tidak dapat dirubah, kecuali bila dari kedua belah pihak ada persetujuan untuk merubah dan perubahan tidak merugikan pihak ketiga. </w:t>
      </w:r>
    </w:p>
    <w:p w:rsidR="00C35868" w:rsidRDefault="00C35868" w:rsidP="00C35868">
      <w:pPr>
        <w:widowControl w:val="0"/>
        <w:numPr>
          <w:ilvl w:val="0"/>
          <w:numId w:val="44"/>
        </w:numPr>
        <w:spacing w:after="0" w:line="480" w:lineRule="auto"/>
        <w:jc w:val="lowKashida"/>
        <w:rPr>
          <w:rFonts w:ascii="Transliterasi" w:eastAsia="Calibri" w:hAnsi="Transliterasi" w:cs="TimesNewRomanPSMT"/>
          <w:sz w:val="24"/>
          <w:szCs w:val="24"/>
          <w:lang w:val="id-ID" w:eastAsia="id-ID"/>
        </w:rPr>
      </w:pPr>
      <w:r>
        <w:rPr>
          <w:rFonts w:ascii="Transliterasi" w:hAnsi="Transliterasi"/>
          <w:sz w:val="24"/>
          <w:szCs w:val="24"/>
        </w:rPr>
        <w:t xml:space="preserve">Adapun praktek perjanjian perkawinan masyarkat Desa </w:t>
      </w:r>
      <w:r>
        <w:rPr>
          <w:rFonts w:ascii="Transliterasi" w:hAnsi="Transliterasi"/>
          <w:sz w:val="24"/>
          <w:szCs w:val="24"/>
        </w:rPr>
        <w:lastRenderedPageBreak/>
        <w:t>Nahula Jae Kec. Dolok Sigompulon Kab. Paluta adalah dimana salah satu pihak dari pasangan yang hendak melakukan pernikahan membuat perjanjian perkawinan sebelum akad nikah dan perjanjian ini bukan termaksud dari taklik talak karena taklik talak di ucapkkan setelah akad nikah</w:t>
      </w:r>
      <w:r>
        <w:rPr>
          <w:rFonts w:ascii="Transliterasi" w:hAnsi="Transliterasi"/>
          <w:sz w:val="24"/>
          <w:szCs w:val="24"/>
          <w:lang w:val="id-ID"/>
        </w:rPr>
        <w:t>. Dan p</w:t>
      </w:r>
      <w:r>
        <w:rPr>
          <w:rFonts w:ascii="Transliterasi" w:hAnsi="Transliterasi"/>
          <w:sz w:val="24"/>
          <w:szCs w:val="24"/>
        </w:rPr>
        <w:t xml:space="preserve">ada umumnya masyarkat Desa Nahula Jae Kec. Dolok Sigompulon Kab. Paluta yang membuat perjanjian perkawinan atau yang disebut dengan </w:t>
      </w:r>
      <w:proofErr w:type="gramStart"/>
      <w:r>
        <w:rPr>
          <w:rFonts w:ascii="Transliterasi" w:hAnsi="Transliterasi"/>
          <w:sz w:val="24"/>
          <w:szCs w:val="24"/>
        </w:rPr>
        <w:t>surat</w:t>
      </w:r>
      <w:proofErr w:type="gramEnd"/>
      <w:r>
        <w:rPr>
          <w:rFonts w:ascii="Transliterasi" w:hAnsi="Transliterasi"/>
          <w:sz w:val="24"/>
          <w:szCs w:val="24"/>
        </w:rPr>
        <w:t xml:space="preserve"> “galang batang” hanya ditandan tangani oleh kedua belah pihak yang akan melangsung pernikahan para saksi dan pemuka adat (hatobangon) tanpa disahkan oleh tuan </w:t>
      </w:r>
      <w:r>
        <w:rPr>
          <w:rFonts w:ascii="Transliterasi" w:hAnsi="Transliterasi"/>
          <w:sz w:val="24"/>
          <w:szCs w:val="24"/>
          <w:lang w:val="id-ID"/>
        </w:rPr>
        <w:t>Q</w:t>
      </w:r>
      <w:r>
        <w:rPr>
          <w:rFonts w:ascii="Transliterasi" w:hAnsi="Transliterasi"/>
          <w:sz w:val="24"/>
          <w:szCs w:val="24"/>
        </w:rPr>
        <w:t>adi</w:t>
      </w:r>
      <w:r>
        <w:rPr>
          <w:rFonts w:ascii="Transliterasi" w:hAnsi="Transliterasi"/>
          <w:sz w:val="24"/>
          <w:szCs w:val="24"/>
          <w:lang w:val="id-ID"/>
        </w:rPr>
        <w:t>.</w:t>
      </w:r>
    </w:p>
    <w:p w:rsidR="00C35868" w:rsidRPr="00B90DE0" w:rsidRDefault="00C35868" w:rsidP="00C35868">
      <w:pPr>
        <w:widowControl w:val="0"/>
        <w:numPr>
          <w:ilvl w:val="0"/>
          <w:numId w:val="44"/>
        </w:numPr>
        <w:spacing w:after="0" w:line="480" w:lineRule="auto"/>
        <w:jc w:val="lowKashida"/>
        <w:rPr>
          <w:rFonts w:ascii="Transliterasi" w:eastAsia="Calibri" w:hAnsi="Transliterasi" w:cs="TimesNewRomanPSMT"/>
          <w:sz w:val="24"/>
          <w:szCs w:val="24"/>
          <w:lang w:val="id-ID" w:eastAsia="id-ID"/>
        </w:rPr>
      </w:pPr>
      <w:r w:rsidRPr="00B90DE0">
        <w:rPr>
          <w:rFonts w:ascii="Transliterasi" w:hAnsi="Transliterasi"/>
          <w:color w:val="030303"/>
          <w:sz w:val="24"/>
          <w:szCs w:val="24"/>
          <w:lang w:val="id-ID"/>
        </w:rPr>
        <w:t xml:space="preserve">Mengenai perjanjian perkawinan bila dikaitkan dengan Undang- Undang No. 1 Tahun 1974 dan Kompilasi Hukum Islam, dimana isi perjanjian perkawinan yang dilakukan oleh masyarakat bertentangan dengan hukum Islam sebagaimana yang terdapat pada isi surat galang jika suami melanggar perjanjian maka hak atas tanah sepenuhnya menjadi milik si isteri, hak asuh atas anak menjadi hak istri. Sedangkan jika bagi si istri apabila melanggar perjanjian maka apabila terjadi perceraian atau atas permintaan istri tanpa ada pelanggaran surat galang batang yang dilakukan oleh suami istri tidak berhak menuntut uang apapun terhadap suami. </w:t>
      </w:r>
      <w:r w:rsidRPr="00B90DE0">
        <w:rPr>
          <w:rFonts w:ascii="Transliterasi" w:hAnsi="Transliterasi"/>
          <w:color w:val="030303"/>
          <w:sz w:val="24"/>
          <w:szCs w:val="24"/>
        </w:rPr>
        <w:lastRenderedPageBreak/>
        <w:t xml:space="preserve">Serta apabila terdapat cacat atau penyakit yang fatal sebelum atau sesudah menikah terhadap istri maka hak perceraian diberikan pada suami.  Dan perjanjian surat galang batang ini tidak sesuai dengan Undang- Undang Perkawinan No. 1 Tahun 1974 </w:t>
      </w:r>
      <w:r w:rsidRPr="00B90DE0">
        <w:rPr>
          <w:rFonts w:ascii="Transliterasi" w:hAnsi="Transliterasi"/>
          <w:sz w:val="24"/>
          <w:szCs w:val="24"/>
        </w:rPr>
        <w:t>Pasal 29</w:t>
      </w:r>
      <w:r w:rsidRPr="00B90DE0">
        <w:rPr>
          <w:rFonts w:ascii="Transliterasi" w:hAnsi="Transliterasi"/>
          <w:color w:val="030303"/>
          <w:sz w:val="24"/>
          <w:szCs w:val="24"/>
        </w:rPr>
        <w:t xml:space="preserve"> yaitu </w:t>
      </w:r>
      <w:r w:rsidRPr="00B90DE0">
        <w:rPr>
          <w:rFonts w:ascii="Transliterasi" w:hAnsi="Transliterasi"/>
          <w:sz w:val="24"/>
          <w:szCs w:val="24"/>
        </w:rPr>
        <w:t xml:space="preserve">bahwa sebelum melakukan perkawinan, kedua pihak dapat membuat perjanjian tertulis yang disahkan pegawai pencatat perkawinan selama tidak melanggar batas hukum, agama dan kesusilaan. Begitu juga dengan Kompilasi Hukum Islam yang tertuang pada </w:t>
      </w:r>
      <w:proofErr w:type="gramStart"/>
      <w:r w:rsidRPr="00B90DE0">
        <w:rPr>
          <w:rFonts w:ascii="Transliterasi" w:hAnsi="Transliterasi"/>
          <w:sz w:val="24"/>
          <w:szCs w:val="24"/>
        </w:rPr>
        <w:t>Pasal</w:t>
      </w:r>
      <w:r w:rsidRPr="00B90DE0">
        <w:rPr>
          <w:rFonts w:ascii="Transliterasi" w:hAnsi="Transliterasi"/>
          <w:color w:val="030303"/>
          <w:sz w:val="24"/>
          <w:szCs w:val="24"/>
        </w:rPr>
        <w:t xml:space="preserve">  </w:t>
      </w:r>
      <w:r w:rsidRPr="00B90DE0">
        <w:rPr>
          <w:rFonts w:ascii="Transliterasi" w:hAnsi="Transliterasi"/>
          <w:sz w:val="24"/>
          <w:szCs w:val="24"/>
        </w:rPr>
        <w:t>Pasal</w:t>
      </w:r>
      <w:proofErr w:type="gramEnd"/>
      <w:r w:rsidRPr="00B90DE0">
        <w:rPr>
          <w:rFonts w:ascii="Transliterasi" w:hAnsi="Transliterasi"/>
          <w:sz w:val="24"/>
          <w:szCs w:val="24"/>
        </w:rPr>
        <w:t xml:space="preserve"> 45, ayat 2 yaitu Perjanjian lain yang tidak bertentangan dengan hukum Islam. </w:t>
      </w:r>
      <w:r w:rsidRPr="00B90DE0">
        <w:rPr>
          <w:rFonts w:ascii="Transliterasi" w:hAnsi="Transliterasi"/>
          <w:color w:val="030303"/>
          <w:sz w:val="24"/>
          <w:szCs w:val="24"/>
        </w:rPr>
        <w:t xml:space="preserve">Hanya saja kekuatan perjanjian perkawinan yang dilakukan oleh masyarakat Desa Nahula Jae tidak memiliki kepastian hukum dari pemerintah karena tidak mengamalkan Pasal 29 UU N0. 1 Tahun 1974 </w:t>
      </w:r>
      <w:r w:rsidRPr="00B90DE0">
        <w:rPr>
          <w:rFonts w:ascii="Transliterasi" w:hAnsi="Transliterasi"/>
          <w:sz w:val="24"/>
          <w:szCs w:val="24"/>
        </w:rPr>
        <w:t>dan Kompilasi Hukum Islam.</w:t>
      </w:r>
    </w:p>
    <w:p w:rsidR="00C35868" w:rsidRPr="003720A5" w:rsidRDefault="00C35868" w:rsidP="00C35868">
      <w:pPr>
        <w:pStyle w:val="BodyTextIndent"/>
        <w:numPr>
          <w:ilvl w:val="0"/>
          <w:numId w:val="43"/>
        </w:numPr>
        <w:spacing w:after="240" w:line="480" w:lineRule="auto"/>
        <w:ind w:left="426" w:hanging="426"/>
        <w:jc w:val="lowKashida"/>
        <w:rPr>
          <w:rFonts w:cs="Traditional Arabic"/>
          <w:b/>
          <w:bCs/>
          <w:szCs w:val="24"/>
        </w:rPr>
      </w:pPr>
      <w:r w:rsidRPr="003720A5">
        <w:rPr>
          <w:rFonts w:cs="Traditional Arabic"/>
          <w:b/>
          <w:bCs/>
          <w:szCs w:val="24"/>
        </w:rPr>
        <w:t>Saran-Saran</w:t>
      </w:r>
    </w:p>
    <w:p w:rsidR="00C35868" w:rsidRDefault="00C35868" w:rsidP="00C35868">
      <w:pPr>
        <w:pStyle w:val="ListParagraph"/>
        <w:widowControl w:val="0"/>
        <w:numPr>
          <w:ilvl w:val="0"/>
          <w:numId w:val="45"/>
        </w:numPr>
        <w:spacing w:after="0" w:line="480" w:lineRule="auto"/>
        <w:jc w:val="both"/>
        <w:rPr>
          <w:rFonts w:ascii="Transliterasi" w:hAnsi="Transliterasi" w:cs="Traditional Arabic"/>
          <w:spacing w:val="8"/>
          <w:sz w:val="24"/>
          <w:szCs w:val="24"/>
          <w:lang w:val="id-ID"/>
        </w:rPr>
      </w:pPr>
      <w:r w:rsidRPr="00212FB2">
        <w:rPr>
          <w:rFonts w:ascii="Transliterasi" w:hAnsi="Transliterasi" w:cs="Traditional Arabic"/>
          <w:spacing w:val="8"/>
          <w:sz w:val="24"/>
          <w:szCs w:val="24"/>
          <w:lang w:val="id-ID"/>
        </w:rPr>
        <w:t xml:space="preserve">Pertama kali, penulis menyarankan </w:t>
      </w:r>
      <w:r>
        <w:rPr>
          <w:rFonts w:ascii="Transliterasi" w:hAnsi="Transliterasi" w:cs="Traditional Arabic"/>
          <w:spacing w:val="8"/>
          <w:sz w:val="24"/>
          <w:szCs w:val="24"/>
          <w:lang w:val="id-ID"/>
        </w:rPr>
        <w:t xml:space="preserve">kepada seluruh masyarakat yang hendak melakukan perjanjian perkawinan dalam perkawinan hendaknya melakukan perjanjian perkawinan tersebut sesuai dengan aturan yang telah di tetapkan oleh pemerintah sebagaimana yang diatur dalam Undang- Undang No. 1 Tahun 1974 </w:t>
      </w:r>
      <w:r>
        <w:rPr>
          <w:rFonts w:ascii="Transliterasi" w:hAnsi="Transliterasi" w:cs="Traditional Arabic"/>
          <w:spacing w:val="8"/>
          <w:sz w:val="24"/>
          <w:szCs w:val="24"/>
          <w:lang w:val="id-ID"/>
        </w:rPr>
        <w:lastRenderedPageBreak/>
        <w:t>Tentang Perkawinan dan Kompilasi Hukum agar perjanjian perkawinan tersebut memiliki kepastian hukum dan sesuai dengan apa yang dicita- citakan oleh pemerintah.</w:t>
      </w:r>
    </w:p>
    <w:p w:rsidR="00C35868" w:rsidRDefault="00C35868" w:rsidP="00C35868">
      <w:pPr>
        <w:pStyle w:val="ListParagraph"/>
        <w:widowControl w:val="0"/>
        <w:numPr>
          <w:ilvl w:val="0"/>
          <w:numId w:val="45"/>
        </w:numPr>
        <w:spacing w:after="0" w:line="480" w:lineRule="auto"/>
        <w:jc w:val="both"/>
        <w:rPr>
          <w:rFonts w:ascii="Transliterasi" w:hAnsi="Transliterasi" w:cs="Traditional Arabic"/>
          <w:spacing w:val="8"/>
          <w:sz w:val="24"/>
          <w:szCs w:val="24"/>
          <w:lang w:val="id-ID"/>
        </w:rPr>
      </w:pPr>
      <w:r w:rsidRPr="00C02277">
        <w:rPr>
          <w:rFonts w:ascii="Transliterasi" w:hAnsi="Transliterasi"/>
          <w:sz w:val="24"/>
          <w:szCs w:val="24"/>
          <w:lang w:val="id-ID"/>
        </w:rPr>
        <w:t xml:space="preserve">Perlu </w:t>
      </w:r>
      <w:r>
        <w:rPr>
          <w:rFonts w:ascii="Transliterasi" w:hAnsi="Transliterasi"/>
          <w:sz w:val="24"/>
          <w:szCs w:val="24"/>
          <w:lang w:val="id-ID"/>
        </w:rPr>
        <w:t xml:space="preserve">adanya </w:t>
      </w:r>
      <w:r w:rsidRPr="00C02277">
        <w:rPr>
          <w:rFonts w:ascii="Transliterasi" w:hAnsi="Transliterasi"/>
          <w:sz w:val="24"/>
          <w:szCs w:val="24"/>
          <w:lang w:val="id-ID"/>
        </w:rPr>
        <w:t>sosialisasi</w:t>
      </w:r>
      <w:r>
        <w:rPr>
          <w:rFonts w:ascii="Transliterasi" w:hAnsi="Transliterasi"/>
          <w:sz w:val="24"/>
          <w:szCs w:val="24"/>
          <w:lang w:val="id-ID"/>
        </w:rPr>
        <w:t xml:space="preserve"> lebih lanjut bagi masyarakat Desa Nahula Jae</w:t>
      </w:r>
      <w:r w:rsidRPr="00C02277">
        <w:rPr>
          <w:rFonts w:ascii="Transliterasi" w:hAnsi="Transliterasi"/>
          <w:sz w:val="24"/>
          <w:szCs w:val="24"/>
          <w:lang w:val="id-ID"/>
        </w:rPr>
        <w:t xml:space="preserve"> tentang nilai-nilai positif dari perjanjian perkawinan sehingga mereka yang yang akan berumah tangga mengetahui dan mengerti akan banyaknya manfaat dan pentingnya dari membuat perjanjian perkawinan. </w:t>
      </w:r>
      <w:r>
        <w:rPr>
          <w:rFonts w:ascii="Transliterasi" w:hAnsi="Transliterasi" w:cs="Traditional Arabic"/>
          <w:spacing w:val="8"/>
          <w:sz w:val="24"/>
          <w:szCs w:val="24"/>
          <w:lang w:val="id-ID"/>
        </w:rPr>
        <w:t xml:space="preserve"> </w:t>
      </w:r>
    </w:p>
    <w:p w:rsidR="00C35868" w:rsidRPr="00C02277" w:rsidRDefault="00C35868" w:rsidP="00C35868">
      <w:pPr>
        <w:pStyle w:val="ListParagraph"/>
        <w:widowControl w:val="0"/>
        <w:numPr>
          <w:ilvl w:val="0"/>
          <w:numId w:val="45"/>
        </w:numPr>
        <w:spacing w:after="0" w:line="480" w:lineRule="auto"/>
        <w:jc w:val="both"/>
        <w:rPr>
          <w:rFonts w:ascii="Transliterasi" w:hAnsi="Transliterasi" w:cs="Traditional Arabic"/>
          <w:spacing w:val="8"/>
          <w:sz w:val="24"/>
          <w:szCs w:val="24"/>
          <w:lang w:val="id-ID"/>
        </w:rPr>
      </w:pPr>
      <w:r>
        <w:rPr>
          <w:rFonts w:ascii="Transliterasi" w:hAnsi="Transliterasi" w:cs="Traditional Arabic"/>
          <w:spacing w:val="8"/>
          <w:sz w:val="24"/>
          <w:szCs w:val="24"/>
          <w:lang w:val="id-ID"/>
        </w:rPr>
        <w:t>Dan  bagi masyarakat Desa Nahula jae hendaknya melakukan perjanjian perkawinan susuai dengan ajaran hukum Islam yang berlaku di Indonesia.</w:t>
      </w:r>
    </w:p>
    <w:p w:rsidR="00C35868" w:rsidRPr="00BB7639" w:rsidRDefault="00C35868" w:rsidP="00C35868">
      <w:pPr>
        <w:spacing w:line="480" w:lineRule="auto"/>
        <w:jc w:val="both"/>
        <w:rPr>
          <w:rFonts w:ascii="Transliterasi" w:hAnsi="Transliterasi" w:cs="Traditional Arabic"/>
          <w:spacing w:val="8"/>
          <w:sz w:val="24"/>
          <w:szCs w:val="24"/>
          <w:lang w:val="id-ID"/>
        </w:rPr>
      </w:pPr>
    </w:p>
    <w:p w:rsidR="00C35868" w:rsidRDefault="00C35868" w:rsidP="00C35868">
      <w:pPr>
        <w:jc w:val="center"/>
        <w:rPr>
          <w:rFonts w:ascii="Transliterasi" w:hAnsi="Transliterasi"/>
          <w:b/>
          <w:bCs/>
          <w:lang w:val="id-ID"/>
        </w:rPr>
      </w:pPr>
      <w:r w:rsidRPr="00AB3715">
        <w:rPr>
          <w:rFonts w:ascii="Transliterasi" w:hAnsi="Transliterasi"/>
          <w:b/>
          <w:bCs/>
          <w:lang w:val="id-ID"/>
        </w:rPr>
        <w:t>DAFTAR PUST</w:t>
      </w:r>
      <w:r>
        <w:rPr>
          <w:rFonts w:ascii="Transliterasi" w:hAnsi="Transliterasi"/>
          <w:b/>
          <w:bCs/>
          <w:lang w:val="id-ID"/>
        </w:rPr>
        <w:t>A</w:t>
      </w:r>
      <w:r w:rsidRPr="00AB3715">
        <w:rPr>
          <w:rFonts w:ascii="Transliterasi" w:hAnsi="Transliterasi"/>
          <w:b/>
          <w:bCs/>
          <w:lang w:val="id-ID"/>
        </w:rPr>
        <w:t>KA</w:t>
      </w:r>
    </w:p>
    <w:p w:rsidR="00C35868" w:rsidRDefault="00C35868" w:rsidP="00C35868">
      <w:pPr>
        <w:ind w:left="709" w:hanging="709"/>
        <w:jc w:val="center"/>
        <w:rPr>
          <w:rFonts w:ascii="Transliterasi" w:hAnsi="Transliterasi"/>
          <w:b/>
          <w:bCs/>
          <w:lang w:val="id-ID"/>
        </w:rPr>
      </w:pPr>
    </w:p>
    <w:p w:rsidR="00C35868" w:rsidRPr="002942B2" w:rsidRDefault="00C35868" w:rsidP="00C35868">
      <w:pPr>
        <w:ind w:left="851" w:hanging="851"/>
        <w:jc w:val="both"/>
        <w:rPr>
          <w:rFonts w:ascii="Transliterasi" w:hAnsi="Transliterasi"/>
          <w:lang w:val="id-ID"/>
        </w:rPr>
      </w:pPr>
      <w:r>
        <w:rPr>
          <w:rFonts w:ascii="Transliterasi" w:hAnsi="Transliterasi"/>
          <w:lang w:val="id-ID"/>
        </w:rPr>
        <w:t xml:space="preserve">A. </w:t>
      </w:r>
      <w:r w:rsidRPr="002942B2">
        <w:rPr>
          <w:rFonts w:ascii="Transliterasi" w:hAnsi="Transliterasi"/>
        </w:rPr>
        <w:t xml:space="preserve">Dahlan &amp; Firdaus Albar, </w:t>
      </w:r>
      <w:r w:rsidRPr="002942B2">
        <w:rPr>
          <w:rFonts w:ascii="Transliterasi" w:hAnsi="Transliterasi"/>
          <w:i/>
        </w:rPr>
        <w:t>Perjanjian Pra Nikah, Solusi bagi Wanita</w:t>
      </w:r>
      <w:r w:rsidRPr="002942B2">
        <w:rPr>
          <w:rFonts w:ascii="Transliterasi" w:hAnsi="Transliterasi"/>
        </w:rPr>
        <w:t>,</w:t>
      </w:r>
      <w:r w:rsidRPr="002942B2">
        <w:rPr>
          <w:rFonts w:ascii="Transliterasi" w:hAnsi="Transliterasi"/>
          <w:lang w:val="id-ID"/>
        </w:rPr>
        <w:t xml:space="preserve"> </w:t>
      </w:r>
      <w:r w:rsidRPr="002942B2">
        <w:rPr>
          <w:rFonts w:ascii="Transliterasi" w:hAnsi="Transliterasi"/>
        </w:rPr>
        <w:t>Jurnal Yin Yang,  Vol. 3, No. 1, Jan-Jun 2008</w:t>
      </w:r>
      <w:r w:rsidRPr="002942B2">
        <w:rPr>
          <w:rFonts w:ascii="Transliterasi" w:hAnsi="Transliterasi"/>
          <w:lang w:val="id-ID"/>
        </w:rPr>
        <w:t>.</w:t>
      </w:r>
    </w:p>
    <w:p w:rsidR="00C35868" w:rsidRDefault="00C35868" w:rsidP="00C35868">
      <w:pPr>
        <w:jc w:val="both"/>
        <w:rPr>
          <w:rFonts w:ascii="Transliterasi" w:hAnsi="Transliterasi" w:cstheme="majorBidi"/>
          <w:lang w:val="id-ID"/>
        </w:rPr>
      </w:pPr>
    </w:p>
    <w:p w:rsidR="00C35868" w:rsidRPr="00DA21C5" w:rsidRDefault="00C35868" w:rsidP="00C35868">
      <w:pPr>
        <w:spacing w:line="480" w:lineRule="auto"/>
        <w:jc w:val="both"/>
        <w:rPr>
          <w:rFonts w:ascii="Transliterasi" w:hAnsi="Transliterasi"/>
          <w:lang w:val="id-ID"/>
        </w:rPr>
      </w:pPr>
      <w:r w:rsidRPr="00DA21C5">
        <w:rPr>
          <w:rFonts w:ascii="Transliterasi" w:hAnsi="Transliterasi" w:cstheme="majorBidi"/>
          <w:lang w:val="id-ID"/>
        </w:rPr>
        <w:t xml:space="preserve">al-Bukhari, </w:t>
      </w:r>
      <w:r w:rsidRPr="00DA21C5">
        <w:rPr>
          <w:rFonts w:ascii="Transliterasi" w:hAnsi="Transliterasi" w:cstheme="majorBidi"/>
          <w:i/>
          <w:lang w:val="id-ID"/>
        </w:rPr>
        <w:t>Sah</w:t>
      </w:r>
      <w:r w:rsidRPr="00DA21C5">
        <w:rPr>
          <w:rFonts w:ascii="Transliterasi" w:hAnsiTheme="majorBidi" w:cstheme="majorBidi"/>
          <w:i/>
          <w:lang w:val="id-ID"/>
        </w:rPr>
        <w:t>ī</w:t>
      </w:r>
      <w:r w:rsidRPr="00DA21C5">
        <w:rPr>
          <w:rFonts w:ascii="Transliterasi" w:hAnsi="Transliterasi" w:cstheme="majorBidi"/>
          <w:i/>
          <w:lang w:val="id-ID"/>
        </w:rPr>
        <w:t>h al-Bukh</w:t>
      </w:r>
      <w:r w:rsidRPr="00DA21C5">
        <w:rPr>
          <w:rFonts w:ascii="Transliterasi" w:hAnsiTheme="majorBidi" w:cstheme="majorBidi"/>
          <w:i/>
          <w:lang w:val="id-ID"/>
        </w:rPr>
        <w:t>ā</w:t>
      </w:r>
      <w:r w:rsidRPr="00DA21C5">
        <w:rPr>
          <w:rFonts w:ascii="Transliterasi" w:hAnsi="Transliterasi" w:cstheme="majorBidi"/>
          <w:i/>
          <w:lang w:val="id-ID"/>
        </w:rPr>
        <w:t>ri</w:t>
      </w:r>
      <w:r>
        <w:rPr>
          <w:rFonts w:ascii="Transliterasi" w:hAnsi="Transliterasi" w:cstheme="majorBidi"/>
          <w:lang w:val="id-ID"/>
        </w:rPr>
        <w:t xml:space="preserve">, </w:t>
      </w:r>
      <w:r w:rsidRPr="00DA21C5">
        <w:rPr>
          <w:rFonts w:ascii="Transliterasi" w:hAnsi="Transliterasi" w:cstheme="majorBidi"/>
          <w:lang w:val="id-ID"/>
        </w:rPr>
        <w:t>Beirut: Darul Fikri, 1981 M/1401 H</w:t>
      </w:r>
      <w:r>
        <w:rPr>
          <w:rFonts w:ascii="Transliterasi" w:hAnsi="Transliterasi" w:cstheme="majorBidi"/>
          <w:lang w:val="id-ID"/>
        </w:rPr>
        <w:t>.</w:t>
      </w:r>
    </w:p>
    <w:p w:rsidR="00C35868" w:rsidRDefault="00C35868" w:rsidP="00C35868">
      <w:pPr>
        <w:spacing w:line="480" w:lineRule="auto"/>
        <w:ind w:left="709" w:hanging="709"/>
        <w:jc w:val="both"/>
        <w:rPr>
          <w:rFonts w:ascii="Transliterasi" w:hAnsi="Transliterasi"/>
          <w:lang w:val="id-ID"/>
        </w:rPr>
      </w:pPr>
      <w:r w:rsidRPr="00DA21C5">
        <w:rPr>
          <w:rFonts w:ascii="Transliterasi" w:hAnsi="Transliterasi" w:cstheme="majorBidi"/>
          <w:lang w:val="id-ID"/>
        </w:rPr>
        <w:t xml:space="preserve">Al-Jaziri </w:t>
      </w:r>
      <w:r>
        <w:rPr>
          <w:rFonts w:ascii="Transliterasi" w:hAnsi="Transliterasi" w:cstheme="majorBidi"/>
          <w:lang w:val="id-ID"/>
        </w:rPr>
        <w:t xml:space="preserve"> </w:t>
      </w:r>
      <w:r w:rsidRPr="00DA21C5">
        <w:rPr>
          <w:rFonts w:ascii="Transliterasi" w:hAnsi="Transliterasi" w:cstheme="majorBidi"/>
          <w:lang w:val="id-ID"/>
        </w:rPr>
        <w:t xml:space="preserve">Abdurahman, </w:t>
      </w:r>
      <w:r w:rsidRPr="00DA21C5">
        <w:rPr>
          <w:rFonts w:ascii="Transliterasi" w:hAnsi="Transliterasi" w:cstheme="majorBidi"/>
          <w:i/>
          <w:iCs/>
          <w:lang w:val="id-ID"/>
        </w:rPr>
        <w:t>Kit</w:t>
      </w:r>
      <w:r w:rsidRPr="00DA21C5">
        <w:rPr>
          <w:rFonts w:ascii="Transliterasi" w:hAnsiTheme="majorBidi" w:cstheme="majorBidi"/>
          <w:i/>
          <w:iCs/>
          <w:lang w:val="id-ID"/>
        </w:rPr>
        <w:t>ā</w:t>
      </w:r>
      <w:r w:rsidRPr="00DA21C5">
        <w:rPr>
          <w:rFonts w:ascii="Transliterasi" w:hAnsi="Transliterasi" w:cstheme="majorBidi"/>
          <w:i/>
          <w:iCs/>
          <w:lang w:val="id-ID"/>
        </w:rPr>
        <w:t xml:space="preserve">b al-Fiqh </w:t>
      </w:r>
      <w:r w:rsidRPr="00DA21C5">
        <w:rPr>
          <w:rFonts w:ascii="Transliterasi" w:hAnsiTheme="majorBidi" w:cstheme="majorBidi"/>
          <w:i/>
          <w:iCs/>
          <w:lang w:val="id-ID"/>
        </w:rPr>
        <w:t>‘</w:t>
      </w:r>
      <w:r w:rsidRPr="00DA21C5">
        <w:rPr>
          <w:rFonts w:ascii="Transliterasi" w:hAnsi="Transliterasi" w:cstheme="majorBidi"/>
          <w:i/>
          <w:iCs/>
          <w:lang w:val="id-ID"/>
        </w:rPr>
        <w:t>Al</w:t>
      </w:r>
      <w:r w:rsidRPr="00DA21C5">
        <w:rPr>
          <w:rFonts w:ascii="Transliterasi" w:hAnsiTheme="majorBidi" w:cstheme="majorBidi"/>
          <w:i/>
          <w:iCs/>
          <w:lang w:val="id-ID"/>
        </w:rPr>
        <w:t>ā</w:t>
      </w:r>
      <w:r w:rsidRPr="00DA21C5">
        <w:rPr>
          <w:rFonts w:ascii="Transliterasi" w:hAnsi="Transliterasi" w:cstheme="majorBidi"/>
          <w:i/>
          <w:iCs/>
          <w:lang w:val="id-ID"/>
        </w:rPr>
        <w:t xml:space="preserve"> Ma</w:t>
      </w:r>
      <w:r w:rsidRPr="00DA21C5">
        <w:rPr>
          <w:rFonts w:ascii="Transliterasi" w:hAnsiTheme="majorBidi" w:cstheme="majorBidi"/>
          <w:i/>
          <w:iCs/>
          <w:lang w:val="id-ID"/>
        </w:rPr>
        <w:t>ż</w:t>
      </w:r>
      <w:r w:rsidRPr="00DA21C5">
        <w:rPr>
          <w:rFonts w:ascii="Transliterasi" w:hAnsi="Transliterasi" w:cstheme="majorBidi"/>
          <w:i/>
          <w:iCs/>
          <w:lang w:val="id-ID"/>
        </w:rPr>
        <w:t>ahib al-</w:t>
      </w:r>
      <w:r w:rsidRPr="00DA21C5">
        <w:rPr>
          <w:rFonts w:ascii="Transliterasi" w:hAnsiTheme="majorBidi" w:cstheme="majorBidi"/>
          <w:i/>
          <w:iCs/>
          <w:lang w:val="id-ID"/>
        </w:rPr>
        <w:t>‘</w:t>
      </w:r>
      <w:r w:rsidRPr="00DA21C5">
        <w:rPr>
          <w:rFonts w:ascii="Transliterasi" w:hAnsi="Transliterasi" w:cstheme="majorBidi"/>
          <w:i/>
          <w:iCs/>
          <w:lang w:val="id-ID"/>
        </w:rPr>
        <w:t>Arba</w:t>
      </w:r>
      <w:r w:rsidRPr="00DA21C5">
        <w:rPr>
          <w:rFonts w:ascii="Transliterasi" w:hAnsiTheme="majorBidi" w:cstheme="majorBidi"/>
          <w:i/>
          <w:iCs/>
          <w:lang w:val="id-ID"/>
        </w:rPr>
        <w:t>’</w:t>
      </w:r>
      <w:r w:rsidRPr="00DA21C5">
        <w:rPr>
          <w:rFonts w:ascii="Transliterasi" w:hAnsi="Transliterasi" w:cstheme="majorBidi"/>
          <w:i/>
          <w:iCs/>
          <w:lang w:val="id-ID"/>
        </w:rPr>
        <w:t>ah</w:t>
      </w:r>
      <w:r>
        <w:rPr>
          <w:rFonts w:ascii="Transliterasi" w:hAnsi="Transliterasi" w:cstheme="majorBidi"/>
          <w:lang w:val="id-ID"/>
        </w:rPr>
        <w:t>.</w:t>
      </w:r>
    </w:p>
    <w:p w:rsidR="00C35868" w:rsidRDefault="00C35868" w:rsidP="00C35868">
      <w:pPr>
        <w:ind w:left="709" w:hanging="709"/>
        <w:jc w:val="both"/>
        <w:rPr>
          <w:rFonts w:ascii="Transliterasi" w:hAnsi="Transliterasi" w:cstheme="majorBidi"/>
          <w:lang w:val="id-ID"/>
        </w:rPr>
      </w:pPr>
      <w:r w:rsidRPr="00DA21C5">
        <w:rPr>
          <w:rFonts w:ascii="Transliterasi" w:hAnsi="Transliterasi" w:cstheme="majorBidi"/>
        </w:rPr>
        <w:t xml:space="preserve">Al-Munawwir: </w:t>
      </w:r>
      <w:r w:rsidRPr="00DA21C5">
        <w:rPr>
          <w:rFonts w:ascii="Transliterasi" w:hAnsi="Transliterasi" w:cstheme="majorBidi"/>
          <w:i/>
        </w:rPr>
        <w:t>Kamus Arab-Indonesia</w:t>
      </w:r>
      <w:r w:rsidRPr="00DA21C5">
        <w:rPr>
          <w:rFonts w:ascii="Transliterasi" w:hAnsi="Transliterasi" w:cstheme="majorBidi"/>
        </w:rPr>
        <w:t>, Ahmad Warson Munawwir, (Surabaya</w:t>
      </w:r>
      <w:proofErr w:type="gramStart"/>
      <w:r w:rsidRPr="00DA21C5">
        <w:rPr>
          <w:rFonts w:ascii="Transliterasi" w:hAnsi="Transliterasi" w:cstheme="majorBidi"/>
        </w:rPr>
        <w:t>:Pustaka</w:t>
      </w:r>
      <w:proofErr w:type="gramEnd"/>
      <w:r w:rsidRPr="00DA21C5">
        <w:rPr>
          <w:rFonts w:ascii="Transliterasi" w:hAnsi="Transliterasi" w:cstheme="majorBidi"/>
        </w:rPr>
        <w:t xml:space="preserve"> Progressif, 1997</w:t>
      </w:r>
      <w:r>
        <w:rPr>
          <w:rFonts w:ascii="Transliterasi" w:hAnsi="Transliterasi" w:cstheme="majorBidi"/>
          <w:lang w:val="id-ID"/>
        </w:rPr>
        <w:t>.</w:t>
      </w:r>
    </w:p>
    <w:p w:rsidR="00C35868" w:rsidRDefault="00C35868" w:rsidP="00C35868">
      <w:pPr>
        <w:ind w:left="709" w:hanging="709"/>
        <w:jc w:val="both"/>
        <w:rPr>
          <w:rFonts w:ascii="Transliterasi" w:hAnsi="Transliterasi"/>
          <w:lang w:val="id-ID"/>
        </w:rPr>
      </w:pPr>
    </w:p>
    <w:p w:rsidR="00C35868" w:rsidRDefault="00C35868" w:rsidP="00C35868">
      <w:pPr>
        <w:ind w:left="709" w:hanging="709"/>
        <w:jc w:val="both"/>
        <w:rPr>
          <w:rFonts w:ascii="Transliterasi" w:hAnsi="Transliterasi" w:cstheme="majorBidi"/>
          <w:lang w:val="id-ID"/>
        </w:rPr>
      </w:pPr>
      <w:r w:rsidRPr="00DA21C5">
        <w:rPr>
          <w:rFonts w:ascii="Transliterasi" w:hAnsi="Transliterasi"/>
          <w:lang w:val="id-ID"/>
        </w:rPr>
        <w:t xml:space="preserve">Amiur Nuruddin &amp; Azhari Akmal Tarigan, </w:t>
      </w:r>
      <w:r w:rsidRPr="00DA21C5">
        <w:rPr>
          <w:rFonts w:ascii="Transliterasi" w:hAnsi="Transliterasi"/>
          <w:i/>
          <w:lang w:val="id-ID"/>
        </w:rPr>
        <w:t xml:space="preserve">Hukum Perdata Islam Di Indonesia </w:t>
      </w:r>
      <w:r w:rsidRPr="00DA21C5">
        <w:rPr>
          <w:rFonts w:ascii="Transliterasi" w:hAnsi="Transliterasi"/>
          <w:lang w:val="id-ID"/>
        </w:rPr>
        <w:t xml:space="preserve">(Studi Kritis Perkembangan Hukum Islam dari Fikih, UU No. 1/1974 sampai KHI), cet. </w:t>
      </w:r>
      <w:r>
        <w:rPr>
          <w:rFonts w:ascii="Transliterasi" w:hAnsi="Transliterasi"/>
          <w:lang w:val="id-ID"/>
        </w:rPr>
        <w:t xml:space="preserve">I, </w:t>
      </w:r>
      <w:r w:rsidRPr="00DA21C5">
        <w:rPr>
          <w:rFonts w:ascii="Transliterasi" w:hAnsi="Transliterasi"/>
          <w:lang w:val="id-ID"/>
        </w:rPr>
        <w:t>Jakarta: Kencana 2004</w:t>
      </w:r>
      <w:r>
        <w:rPr>
          <w:rFonts w:ascii="Transliterasi" w:hAnsi="Transliterasi"/>
          <w:lang w:val="id-ID"/>
        </w:rPr>
        <w:t>.</w:t>
      </w:r>
      <w:r w:rsidRPr="00DA21C5">
        <w:rPr>
          <w:rFonts w:ascii="Transliterasi" w:hAnsi="Transliterasi"/>
          <w:lang w:val="id-ID"/>
        </w:rPr>
        <w:t xml:space="preserve"> </w:t>
      </w:r>
    </w:p>
    <w:p w:rsidR="00C35868" w:rsidRDefault="00C35868" w:rsidP="00C35868">
      <w:pPr>
        <w:ind w:left="709" w:hanging="709"/>
        <w:jc w:val="both"/>
        <w:rPr>
          <w:rFonts w:ascii="Transliterasi" w:hAnsi="Transliterasi" w:cstheme="majorBidi"/>
          <w:lang w:val="id-ID"/>
        </w:rPr>
      </w:pPr>
    </w:p>
    <w:p w:rsidR="00C35868" w:rsidRDefault="00C35868" w:rsidP="00C35868">
      <w:pPr>
        <w:ind w:left="709" w:hanging="709"/>
        <w:jc w:val="both"/>
        <w:rPr>
          <w:rFonts w:ascii="Transliterasi" w:hAnsi="Transliterasi" w:cstheme="majorBidi"/>
          <w:lang w:val="id-ID"/>
        </w:rPr>
      </w:pPr>
      <w:r w:rsidRPr="00DA21C5">
        <w:rPr>
          <w:rFonts w:ascii="Transliterasi" w:hAnsi="Transliterasi" w:cstheme="majorBidi"/>
          <w:lang w:val="id-ID"/>
        </w:rPr>
        <w:t>Ayub</w:t>
      </w:r>
      <w:r>
        <w:rPr>
          <w:rFonts w:ascii="Transliterasi" w:hAnsi="Transliterasi" w:cstheme="majorBidi"/>
          <w:lang w:val="id-ID"/>
        </w:rPr>
        <w:t xml:space="preserve"> </w:t>
      </w:r>
      <w:r w:rsidRPr="00DA21C5">
        <w:rPr>
          <w:rFonts w:ascii="Transliterasi" w:hAnsi="Transliterasi" w:cstheme="majorBidi"/>
          <w:lang w:val="id-ID"/>
        </w:rPr>
        <w:t xml:space="preserve">Hasan, </w:t>
      </w:r>
      <w:r w:rsidRPr="00DA21C5">
        <w:rPr>
          <w:rFonts w:ascii="Transliterasi" w:hAnsi="Transliterasi" w:cstheme="majorBidi"/>
          <w:i/>
          <w:lang w:val="id-ID"/>
        </w:rPr>
        <w:t>Fikih Keluarga,</w:t>
      </w:r>
      <w:r w:rsidRPr="00DA21C5">
        <w:rPr>
          <w:rFonts w:ascii="Transliterasi" w:hAnsi="Transliterasi" w:cstheme="majorBidi"/>
          <w:lang w:val="id-ID"/>
        </w:rPr>
        <w:t xml:space="preserve"> alih bahasa Abdul Ghoffar EM, cet. ke-IV</w:t>
      </w:r>
      <w:r>
        <w:rPr>
          <w:rFonts w:ascii="Transliterasi" w:hAnsi="Transliterasi" w:cstheme="majorBidi"/>
          <w:lang w:val="id-ID"/>
        </w:rPr>
        <w:t xml:space="preserve">, </w:t>
      </w:r>
      <w:r w:rsidRPr="00DA21C5">
        <w:rPr>
          <w:rFonts w:ascii="Transliterasi" w:hAnsi="Transliterasi" w:cstheme="majorBidi"/>
          <w:lang w:val="id-ID"/>
        </w:rPr>
        <w:t>Jakarta: Pustaka Al-Kautsar, 2004.</w:t>
      </w:r>
    </w:p>
    <w:p w:rsidR="00C35868" w:rsidRDefault="00C35868" w:rsidP="00C35868">
      <w:pPr>
        <w:ind w:left="709" w:hanging="709"/>
        <w:jc w:val="both"/>
        <w:rPr>
          <w:rFonts w:ascii="Transliterasi" w:hAnsi="Transliterasi"/>
          <w:lang w:val="id-ID"/>
        </w:rPr>
      </w:pPr>
    </w:p>
    <w:p w:rsidR="00C35868" w:rsidRDefault="00C35868" w:rsidP="00C35868">
      <w:pPr>
        <w:ind w:left="709" w:hanging="709"/>
        <w:jc w:val="both"/>
        <w:rPr>
          <w:rFonts w:ascii="Transliterasi" w:hAnsi="Transliterasi" w:cstheme="majorBidi"/>
          <w:lang w:val="id-ID"/>
        </w:rPr>
      </w:pPr>
      <w:r w:rsidRPr="00DA21C5">
        <w:rPr>
          <w:rFonts w:ascii="Transliterasi" w:hAnsi="Transliterasi"/>
          <w:lang w:val="id-ID"/>
        </w:rPr>
        <w:t xml:space="preserve">Damanhuri HR, </w:t>
      </w:r>
      <w:r w:rsidRPr="00DA21C5">
        <w:rPr>
          <w:rFonts w:ascii="Transliterasi" w:hAnsi="Transliterasi"/>
          <w:i/>
          <w:lang w:val="id-ID"/>
        </w:rPr>
        <w:t>Segi-Segi Hukum Perjanjian Perkawinan Harta Bersama</w:t>
      </w:r>
      <w:r w:rsidRPr="00DA21C5">
        <w:rPr>
          <w:rFonts w:ascii="Transliterasi" w:hAnsi="Transliterasi"/>
          <w:lang w:val="id-ID"/>
        </w:rPr>
        <w:t xml:space="preserve">, cet. ke.I </w:t>
      </w:r>
      <w:r>
        <w:rPr>
          <w:rFonts w:ascii="Transliterasi" w:hAnsi="Transliterasi"/>
          <w:lang w:val="id-ID"/>
        </w:rPr>
        <w:t xml:space="preserve"> </w:t>
      </w:r>
      <w:r w:rsidRPr="00DA21C5">
        <w:rPr>
          <w:rFonts w:ascii="Transliterasi" w:hAnsi="Transliterasi"/>
          <w:lang w:val="id-ID"/>
        </w:rPr>
        <w:t>Bandung: Mandar Maju, 2007</w:t>
      </w:r>
      <w:r>
        <w:rPr>
          <w:rFonts w:ascii="Transliterasi" w:hAnsi="Transliterasi"/>
          <w:lang w:val="id-ID"/>
        </w:rPr>
        <w:t>.</w:t>
      </w:r>
      <w:r w:rsidRPr="00DA21C5">
        <w:rPr>
          <w:rFonts w:ascii="Transliterasi" w:hAnsi="Transliterasi"/>
          <w:lang w:val="id-ID"/>
        </w:rPr>
        <w:t xml:space="preserve"> </w:t>
      </w:r>
    </w:p>
    <w:p w:rsidR="00C35868" w:rsidRDefault="00C35868" w:rsidP="00C35868">
      <w:pPr>
        <w:ind w:left="709" w:hanging="709"/>
        <w:jc w:val="both"/>
        <w:rPr>
          <w:rFonts w:ascii="Transliterasi" w:hAnsi="Transliterasi"/>
          <w:lang w:val="id-ID"/>
        </w:rPr>
      </w:pPr>
    </w:p>
    <w:p w:rsidR="00C35868" w:rsidRDefault="00C35868" w:rsidP="00C35868">
      <w:pPr>
        <w:ind w:left="709" w:hanging="709"/>
        <w:jc w:val="both"/>
        <w:rPr>
          <w:rFonts w:ascii="Transliterasi" w:hAnsi="Transliterasi"/>
          <w:lang w:val="id-ID"/>
        </w:rPr>
      </w:pPr>
      <w:r>
        <w:rPr>
          <w:rFonts w:ascii="Transliterasi" w:hAnsi="Transliterasi"/>
          <w:lang w:val="id-ID"/>
        </w:rPr>
        <w:t>h</w:t>
      </w:r>
      <w:r w:rsidRPr="00DA21C5">
        <w:rPr>
          <w:rFonts w:ascii="Transliterasi" w:hAnsi="Transliterasi"/>
          <w:lang w:val="id-ID"/>
        </w:rPr>
        <w:t>ttp://notarisgracegiovani.com/index2.php?option=com_content&amp;do_pdf=1&amp;id=20.  50</w:t>
      </w:r>
    </w:p>
    <w:p w:rsidR="00C35868" w:rsidRDefault="00C35868" w:rsidP="00C35868">
      <w:pPr>
        <w:ind w:left="709" w:hanging="709"/>
        <w:jc w:val="both"/>
        <w:rPr>
          <w:rFonts w:ascii="Transliterasi" w:hAnsi="Transliterasi"/>
          <w:lang w:val="id-ID"/>
        </w:rPr>
      </w:pPr>
    </w:p>
    <w:p w:rsidR="00C35868" w:rsidRPr="008D5C7D" w:rsidRDefault="00C35868" w:rsidP="00C35868">
      <w:pPr>
        <w:ind w:left="709" w:hanging="709"/>
        <w:jc w:val="both"/>
        <w:rPr>
          <w:rFonts w:ascii="Transliterasi" w:hAnsi="Transliterasi" w:cstheme="majorBidi"/>
          <w:lang w:val="id-ID"/>
        </w:rPr>
      </w:pPr>
      <w:hyperlink r:id="rId10" w:history="1">
        <w:r w:rsidRPr="008D5C7D">
          <w:rPr>
            <w:rStyle w:val="Hyperlink"/>
            <w:lang w:val="it-IT"/>
          </w:rPr>
          <w:t>http://www.perencanakeuangan.com./files/PerlukahPerjanjianPranikah.html</w:t>
        </w:r>
      </w:hyperlink>
    </w:p>
    <w:p w:rsidR="00C35868" w:rsidRDefault="00C35868" w:rsidP="00C35868">
      <w:pPr>
        <w:ind w:left="709" w:hanging="709"/>
        <w:jc w:val="both"/>
        <w:rPr>
          <w:rFonts w:ascii="Transliterasi" w:hAnsi="Transliterasi" w:cstheme="majorBidi"/>
          <w:lang w:val="id-ID"/>
        </w:rPr>
      </w:pPr>
    </w:p>
    <w:p w:rsidR="00C35868" w:rsidRDefault="00C35868" w:rsidP="00C35868">
      <w:pPr>
        <w:ind w:left="709" w:hanging="709"/>
        <w:jc w:val="both"/>
        <w:rPr>
          <w:rFonts w:ascii="Transliterasi" w:hAnsi="Transliterasi" w:cstheme="majorBidi"/>
          <w:lang w:val="id-ID"/>
        </w:rPr>
      </w:pPr>
      <w:r w:rsidRPr="00DA21C5">
        <w:rPr>
          <w:rFonts w:ascii="Transliterasi" w:hAnsi="Transliterasi" w:cstheme="majorBidi"/>
          <w:lang w:val="id-ID"/>
        </w:rPr>
        <w:t>Husain</w:t>
      </w:r>
      <w:r>
        <w:rPr>
          <w:rFonts w:ascii="Transliterasi" w:hAnsi="Transliterasi" w:cstheme="majorBidi"/>
          <w:lang w:val="id-ID"/>
        </w:rPr>
        <w:t xml:space="preserve"> </w:t>
      </w:r>
      <w:r w:rsidRPr="00DA21C5">
        <w:rPr>
          <w:rFonts w:ascii="Transliterasi" w:hAnsi="Transliterasi" w:cstheme="majorBidi"/>
          <w:lang w:val="id-ID"/>
        </w:rPr>
        <w:t>Ibrahim</w:t>
      </w:r>
      <w:r>
        <w:rPr>
          <w:rFonts w:ascii="Transliterasi" w:hAnsi="Transliterasi" w:cstheme="majorBidi"/>
          <w:lang w:val="id-ID"/>
        </w:rPr>
        <w:t xml:space="preserve">, </w:t>
      </w:r>
      <w:r w:rsidRPr="00DA21C5">
        <w:rPr>
          <w:rFonts w:ascii="Transliterasi" w:hAnsi="Transliterasi" w:cstheme="majorBidi"/>
          <w:i/>
          <w:lang w:val="id-ID"/>
        </w:rPr>
        <w:t>Fikih Perbandingan</w:t>
      </w:r>
      <w:r w:rsidRPr="00DA21C5">
        <w:rPr>
          <w:rFonts w:ascii="Transliterasi" w:hAnsi="Transliterasi" w:cstheme="majorBidi"/>
          <w:lang w:val="id-ID"/>
        </w:rPr>
        <w:t xml:space="preserve">, </w:t>
      </w:r>
      <w:r>
        <w:rPr>
          <w:rFonts w:ascii="Transliterasi" w:hAnsi="Transliterasi" w:cstheme="majorBidi"/>
          <w:lang w:val="id-ID"/>
        </w:rPr>
        <w:t>Jakarta: Grafindo, 2006.</w:t>
      </w:r>
    </w:p>
    <w:p w:rsidR="00C35868" w:rsidRDefault="00C35868" w:rsidP="00C35868">
      <w:pPr>
        <w:ind w:left="709" w:hanging="709"/>
        <w:jc w:val="both"/>
        <w:rPr>
          <w:rFonts w:ascii="Transliterasi" w:hAnsi="Transliterasi"/>
          <w:lang w:val="id-ID"/>
        </w:rPr>
      </w:pPr>
    </w:p>
    <w:p w:rsidR="00C35868" w:rsidRDefault="00C35868" w:rsidP="00C35868">
      <w:pPr>
        <w:ind w:left="709" w:hanging="709"/>
        <w:jc w:val="both"/>
        <w:rPr>
          <w:rFonts w:ascii="Transliterasi" w:hAnsi="Transliterasi" w:cstheme="majorBidi"/>
          <w:lang w:val="id-ID"/>
        </w:rPr>
      </w:pPr>
      <w:r w:rsidRPr="00DA21C5">
        <w:rPr>
          <w:rFonts w:ascii="Transliterasi" w:hAnsi="Transliterasi"/>
          <w:lang w:val="id-ID"/>
        </w:rPr>
        <w:t xml:space="preserve">Kamus Bahasa Indonesia Kontemporer, Peter Salim </w:t>
      </w:r>
      <w:r>
        <w:rPr>
          <w:rFonts w:ascii="Transliterasi" w:hAnsi="Transliterasi"/>
          <w:lang w:val="id-ID"/>
        </w:rPr>
        <w:t xml:space="preserve">dan Yenny Salim, edisi pertama </w:t>
      </w:r>
      <w:r w:rsidRPr="00DA21C5">
        <w:rPr>
          <w:rFonts w:ascii="Transliterasi" w:hAnsi="Transliterasi"/>
          <w:lang w:val="id-ID"/>
        </w:rPr>
        <w:t>Jakarta: Modern English Press, 1995</w:t>
      </w:r>
      <w:r>
        <w:rPr>
          <w:rFonts w:ascii="Transliterasi" w:hAnsi="Transliterasi"/>
          <w:lang w:val="id-ID"/>
        </w:rPr>
        <w:t>.</w:t>
      </w:r>
      <w:r w:rsidRPr="00DA21C5">
        <w:rPr>
          <w:rFonts w:ascii="Transliterasi" w:hAnsi="Transliterasi"/>
          <w:lang w:val="id-ID"/>
        </w:rPr>
        <w:t xml:space="preserve"> </w:t>
      </w:r>
    </w:p>
    <w:p w:rsidR="00C35868" w:rsidRDefault="00C35868" w:rsidP="00C35868">
      <w:pPr>
        <w:ind w:left="709" w:hanging="709"/>
        <w:jc w:val="both"/>
        <w:rPr>
          <w:rFonts w:ascii="Transliterasi" w:hAnsi="Transliterasi"/>
          <w:lang w:val="id-ID"/>
        </w:rPr>
      </w:pPr>
      <w:r w:rsidRPr="00DA21C5">
        <w:rPr>
          <w:rFonts w:ascii="Transliterasi" w:hAnsi="Transliterasi"/>
          <w:lang w:val="id-ID"/>
        </w:rPr>
        <w:t>Kamus Umum Bel</w:t>
      </w:r>
      <w:r>
        <w:rPr>
          <w:rFonts w:ascii="Transliterasi" w:hAnsi="Transliterasi"/>
          <w:lang w:val="id-ID"/>
        </w:rPr>
        <w:t xml:space="preserve">anda Indonesia, S. Wojawasito, </w:t>
      </w:r>
      <w:r w:rsidRPr="00DA21C5">
        <w:rPr>
          <w:rFonts w:ascii="Transliterasi" w:hAnsi="Transliterasi"/>
          <w:lang w:val="id-ID"/>
        </w:rPr>
        <w:t>Jakarta: Ikhtiar Baru. Van Hoere, 1990</w:t>
      </w:r>
      <w:r>
        <w:rPr>
          <w:rFonts w:ascii="Transliterasi" w:hAnsi="Transliterasi"/>
          <w:lang w:val="id-ID"/>
        </w:rPr>
        <w:t>.</w:t>
      </w:r>
    </w:p>
    <w:p w:rsidR="00C35868" w:rsidRDefault="00C35868" w:rsidP="00C35868">
      <w:pPr>
        <w:ind w:left="709" w:hanging="709"/>
        <w:jc w:val="both"/>
        <w:rPr>
          <w:rFonts w:ascii="Transliterasi" w:hAnsi="Transliterasi"/>
          <w:lang w:val="id-ID"/>
        </w:rPr>
      </w:pPr>
    </w:p>
    <w:p w:rsidR="00C35868" w:rsidRDefault="00C35868" w:rsidP="00C35868">
      <w:pPr>
        <w:ind w:left="709" w:hanging="709"/>
        <w:jc w:val="both"/>
        <w:rPr>
          <w:rFonts w:ascii="Transliterasi" w:hAnsi="Transliterasi" w:cstheme="majorBidi"/>
          <w:lang w:val="id-ID"/>
        </w:rPr>
      </w:pPr>
      <w:r w:rsidRPr="00DA21C5">
        <w:rPr>
          <w:rFonts w:ascii="Transliterasi" w:hAnsi="Transliterasi"/>
          <w:lang w:val="id-ID"/>
        </w:rPr>
        <w:t>Kansil</w:t>
      </w:r>
      <w:r>
        <w:rPr>
          <w:rFonts w:ascii="Transliterasi" w:hAnsi="Transliterasi"/>
          <w:lang w:val="id-ID"/>
        </w:rPr>
        <w:t xml:space="preserve"> CST</w:t>
      </w:r>
      <w:r w:rsidRPr="00DA21C5">
        <w:rPr>
          <w:rFonts w:ascii="Transliterasi" w:hAnsi="Transliterasi"/>
          <w:lang w:val="id-ID"/>
        </w:rPr>
        <w:t xml:space="preserve">, </w:t>
      </w:r>
      <w:r w:rsidRPr="00DA21C5">
        <w:rPr>
          <w:rFonts w:ascii="Transliterasi" w:hAnsi="Transliterasi"/>
          <w:i/>
          <w:lang w:val="id-ID"/>
        </w:rPr>
        <w:t>Pengantar Ilmu Hukum dan Tata Hukum Indonesia</w:t>
      </w:r>
      <w:r w:rsidRPr="00DA21C5">
        <w:rPr>
          <w:rFonts w:ascii="Transliterasi" w:hAnsi="Transliterasi"/>
          <w:lang w:val="id-ID"/>
        </w:rPr>
        <w:t>, cet. ke-VII</w:t>
      </w:r>
      <w:r>
        <w:rPr>
          <w:rFonts w:ascii="Transliterasi" w:hAnsi="Transliterasi"/>
          <w:lang w:val="id-ID"/>
        </w:rPr>
        <w:t xml:space="preserve">, </w:t>
      </w:r>
      <w:r w:rsidRPr="00DA21C5">
        <w:rPr>
          <w:rFonts w:ascii="Transliterasi" w:hAnsi="Transliterasi"/>
          <w:lang w:val="id-ID"/>
        </w:rPr>
        <w:t>Jakarta: PN Balai Pustaka, 1984</w:t>
      </w:r>
      <w:r>
        <w:rPr>
          <w:rFonts w:ascii="Transliterasi" w:hAnsi="Transliterasi"/>
          <w:lang w:val="id-ID"/>
        </w:rPr>
        <w:t>.</w:t>
      </w:r>
      <w:r w:rsidRPr="00DA21C5">
        <w:rPr>
          <w:rFonts w:ascii="Transliterasi" w:hAnsi="Transliterasi"/>
          <w:lang w:val="id-ID"/>
        </w:rPr>
        <w:t xml:space="preserve"> </w:t>
      </w:r>
    </w:p>
    <w:p w:rsidR="00C35868" w:rsidRDefault="00C35868" w:rsidP="00C35868">
      <w:pPr>
        <w:ind w:left="709" w:hanging="709"/>
        <w:jc w:val="both"/>
        <w:rPr>
          <w:rFonts w:ascii="Transliterasi" w:hAnsi="Transliterasi"/>
          <w:lang w:val="id-ID"/>
        </w:rPr>
      </w:pPr>
    </w:p>
    <w:p w:rsidR="00C35868" w:rsidRDefault="00C35868" w:rsidP="00C35868">
      <w:pPr>
        <w:ind w:left="709" w:hanging="709"/>
        <w:jc w:val="both"/>
        <w:rPr>
          <w:rFonts w:ascii="Transliterasi" w:hAnsi="Transliterasi" w:cstheme="majorBidi"/>
          <w:lang w:val="id-ID"/>
        </w:rPr>
      </w:pPr>
      <w:r w:rsidRPr="00DA21C5">
        <w:rPr>
          <w:rFonts w:ascii="Transliterasi" w:hAnsi="Transliterasi"/>
          <w:lang w:val="id-ID"/>
        </w:rPr>
        <w:t>Kompilasi Hukum</w:t>
      </w:r>
      <w:r>
        <w:rPr>
          <w:rFonts w:ascii="Transliterasi" w:hAnsi="Transliterasi"/>
          <w:lang w:val="id-ID"/>
        </w:rPr>
        <w:t xml:space="preserve"> Islam, </w:t>
      </w:r>
      <w:r w:rsidRPr="00DA21C5">
        <w:rPr>
          <w:rFonts w:ascii="Transliterasi" w:hAnsi="Transliterasi"/>
          <w:lang w:val="id-ID"/>
        </w:rPr>
        <w:t>Bandung: Pustaka Ilmu, 2011</w:t>
      </w:r>
      <w:r>
        <w:rPr>
          <w:rFonts w:ascii="Transliterasi" w:hAnsi="Transliterasi"/>
          <w:lang w:val="id-ID"/>
        </w:rPr>
        <w:t>.</w:t>
      </w:r>
    </w:p>
    <w:p w:rsidR="00C35868" w:rsidRDefault="00C35868" w:rsidP="00C35868">
      <w:pPr>
        <w:ind w:left="709" w:hanging="709"/>
        <w:jc w:val="both"/>
        <w:rPr>
          <w:rFonts w:ascii="Transliterasi" w:hAnsi="Transliterasi"/>
          <w:lang w:val="id-ID"/>
        </w:rPr>
      </w:pPr>
    </w:p>
    <w:p w:rsidR="00C35868" w:rsidRDefault="00C35868" w:rsidP="00C35868">
      <w:pPr>
        <w:ind w:left="709" w:hanging="709"/>
        <w:jc w:val="both"/>
        <w:rPr>
          <w:rFonts w:ascii="Transliterasi" w:hAnsi="Transliterasi" w:cstheme="majorBidi"/>
          <w:lang w:val="id-ID"/>
        </w:rPr>
      </w:pPr>
      <w:r w:rsidRPr="00DA21C5">
        <w:rPr>
          <w:rFonts w:ascii="Transliterasi" w:hAnsi="Transliterasi"/>
          <w:lang w:val="id-ID"/>
        </w:rPr>
        <w:lastRenderedPageBreak/>
        <w:t xml:space="preserve">Martias Gelar Imam Radjo Mulono, </w:t>
      </w:r>
      <w:r w:rsidRPr="00DA21C5">
        <w:rPr>
          <w:rFonts w:ascii="Transliterasi" w:hAnsi="Transliterasi"/>
          <w:i/>
          <w:lang w:val="id-ID"/>
        </w:rPr>
        <w:t xml:space="preserve">Penjelasan Istilah-Istilah Hukum Belanda </w:t>
      </w:r>
      <w:r>
        <w:rPr>
          <w:rFonts w:ascii="Transliterasi" w:hAnsi="Transliterasi"/>
          <w:i/>
          <w:lang w:val="id-ID"/>
        </w:rPr>
        <w:t xml:space="preserve"> </w:t>
      </w:r>
      <w:r w:rsidRPr="00DA21C5">
        <w:rPr>
          <w:rFonts w:ascii="Transliterasi" w:hAnsi="Transliterasi"/>
          <w:i/>
          <w:lang w:val="id-ID"/>
        </w:rPr>
        <w:t>Indonesia</w:t>
      </w:r>
      <w:r>
        <w:rPr>
          <w:rFonts w:ascii="Transliterasi" w:hAnsi="Transliterasi"/>
          <w:lang w:val="id-ID"/>
        </w:rPr>
        <w:t xml:space="preserve">, </w:t>
      </w:r>
      <w:r w:rsidRPr="00DA21C5">
        <w:rPr>
          <w:rFonts w:ascii="Transliterasi" w:hAnsi="Transliterasi"/>
          <w:lang w:val="id-ID"/>
        </w:rPr>
        <w:t>Jakarta: Ghalia, 1982</w:t>
      </w:r>
      <w:r>
        <w:rPr>
          <w:rFonts w:ascii="Transliterasi" w:hAnsi="Transliterasi"/>
          <w:lang w:val="id-ID"/>
        </w:rPr>
        <w:t>.</w:t>
      </w:r>
      <w:r w:rsidRPr="00DA21C5">
        <w:rPr>
          <w:rFonts w:ascii="Transliterasi" w:hAnsi="Transliterasi"/>
          <w:lang w:val="id-ID"/>
        </w:rPr>
        <w:t xml:space="preserve"> </w:t>
      </w:r>
    </w:p>
    <w:p w:rsidR="00C35868" w:rsidRDefault="00C35868" w:rsidP="00C35868">
      <w:pPr>
        <w:ind w:left="709" w:hanging="709"/>
        <w:jc w:val="both"/>
        <w:rPr>
          <w:rFonts w:ascii="Transliterasi" w:hAnsi="Transliterasi" w:cstheme="majorBidi"/>
          <w:lang w:val="id-ID"/>
        </w:rPr>
      </w:pPr>
    </w:p>
    <w:p w:rsidR="00C35868" w:rsidRDefault="00C35868" w:rsidP="00C35868">
      <w:pPr>
        <w:ind w:left="709" w:hanging="709"/>
        <w:jc w:val="both"/>
        <w:rPr>
          <w:rFonts w:ascii="Transliterasi" w:hAnsi="Transliterasi" w:cstheme="majorBidi"/>
          <w:lang w:val="id-ID"/>
        </w:rPr>
      </w:pPr>
      <w:r w:rsidRPr="00DA21C5">
        <w:rPr>
          <w:rFonts w:ascii="Transliterasi" w:hAnsi="Transliterasi" w:cstheme="majorBidi"/>
          <w:lang w:val="fr-BE"/>
        </w:rPr>
        <w:t>Nur</w:t>
      </w:r>
      <w:r>
        <w:rPr>
          <w:rFonts w:ascii="Transliterasi" w:hAnsi="Transliterasi" w:cstheme="majorBidi"/>
          <w:lang w:val="id-ID"/>
        </w:rPr>
        <w:t xml:space="preserve"> </w:t>
      </w:r>
      <w:r w:rsidRPr="00DA21C5">
        <w:rPr>
          <w:rFonts w:ascii="Transliterasi" w:hAnsi="Transliterasi" w:cstheme="majorBidi"/>
          <w:lang w:val="fr-BE"/>
        </w:rPr>
        <w:t xml:space="preserve">Djaman, </w:t>
      </w:r>
      <w:r w:rsidRPr="00DA21C5">
        <w:rPr>
          <w:rFonts w:ascii="Transliterasi" w:hAnsi="Transliterasi" w:cstheme="majorBidi"/>
          <w:i/>
          <w:lang w:val="fr-BE"/>
        </w:rPr>
        <w:t>Fiqh Munakahat</w:t>
      </w:r>
      <w:r w:rsidRPr="00DA21C5">
        <w:rPr>
          <w:rFonts w:ascii="Transliterasi" w:hAnsi="Transliterasi" w:cstheme="majorBidi"/>
          <w:lang w:val="fr-BE"/>
        </w:rPr>
        <w:t xml:space="preserve">, cet. </w:t>
      </w:r>
      <w:r>
        <w:rPr>
          <w:rFonts w:ascii="Transliterasi" w:hAnsi="Transliterasi" w:cstheme="majorBidi"/>
          <w:lang w:val="it-IT"/>
        </w:rPr>
        <w:t xml:space="preserve">I </w:t>
      </w:r>
      <w:r>
        <w:rPr>
          <w:rFonts w:ascii="Transliterasi" w:hAnsi="Transliterasi" w:cstheme="majorBidi"/>
          <w:lang w:val="id-ID"/>
        </w:rPr>
        <w:t xml:space="preserve">, </w:t>
      </w:r>
      <w:r w:rsidRPr="00DA21C5">
        <w:rPr>
          <w:rFonts w:ascii="Transliterasi" w:hAnsi="Transliterasi" w:cstheme="majorBidi"/>
          <w:lang w:val="it-IT"/>
        </w:rPr>
        <w:t>Semarang: CV. Toha Putra,  1993</w:t>
      </w:r>
      <w:r>
        <w:rPr>
          <w:rFonts w:ascii="Transliterasi" w:hAnsi="Transliterasi" w:cstheme="majorBidi"/>
          <w:lang w:val="id-ID"/>
        </w:rPr>
        <w:t>.</w:t>
      </w:r>
    </w:p>
    <w:p w:rsidR="00C35868" w:rsidRDefault="00C35868" w:rsidP="00C35868">
      <w:pPr>
        <w:ind w:left="709" w:hanging="709"/>
        <w:jc w:val="both"/>
        <w:rPr>
          <w:rFonts w:ascii="Transliterasi" w:hAnsi="Transliterasi" w:cstheme="majorBidi"/>
          <w:lang w:val="id-ID"/>
        </w:rPr>
      </w:pPr>
    </w:p>
    <w:p w:rsidR="00C35868" w:rsidRDefault="00C35868" w:rsidP="00C35868">
      <w:pPr>
        <w:ind w:left="709" w:hanging="709"/>
        <w:jc w:val="both"/>
        <w:rPr>
          <w:rFonts w:ascii="Transliterasi" w:hAnsi="Transliterasi" w:cstheme="majorBidi"/>
          <w:lang w:val="id-ID"/>
        </w:rPr>
      </w:pPr>
      <w:r w:rsidRPr="00DA21C5">
        <w:rPr>
          <w:rFonts w:ascii="Transliterasi" w:hAnsi="Transliterasi" w:cstheme="majorBidi"/>
          <w:lang w:val="id-ID"/>
        </w:rPr>
        <w:t>Sabiq</w:t>
      </w:r>
      <w:r>
        <w:rPr>
          <w:rFonts w:ascii="Transliterasi" w:hAnsi="Transliterasi" w:cstheme="majorBidi"/>
          <w:lang w:val="id-ID"/>
        </w:rPr>
        <w:t xml:space="preserve"> </w:t>
      </w:r>
      <w:r w:rsidRPr="00DA21C5">
        <w:rPr>
          <w:rFonts w:ascii="Transliterasi" w:hAnsi="Transliterasi" w:cstheme="majorBidi"/>
          <w:lang w:val="id-ID"/>
        </w:rPr>
        <w:t xml:space="preserve">Sayyid, </w:t>
      </w:r>
      <w:r w:rsidRPr="00DA21C5">
        <w:rPr>
          <w:rFonts w:ascii="Transliterasi" w:hAnsi="Transliterasi" w:cstheme="majorBidi"/>
          <w:i/>
          <w:lang w:val="id-ID"/>
        </w:rPr>
        <w:t>Fiqih Sunnah</w:t>
      </w:r>
      <w:r w:rsidRPr="00DA21C5">
        <w:rPr>
          <w:rFonts w:ascii="Transliterasi" w:hAnsi="Transliterasi" w:cstheme="majorBidi"/>
          <w:lang w:val="id-ID"/>
        </w:rPr>
        <w:t xml:space="preserve">, alih bahasa Nor Hasanuddin, cet. </w:t>
      </w:r>
      <w:r>
        <w:rPr>
          <w:rFonts w:ascii="Transliterasi" w:hAnsi="Transliterasi" w:cstheme="majorBidi"/>
          <w:lang w:val="it-IT"/>
        </w:rPr>
        <w:t>II</w:t>
      </w:r>
      <w:r>
        <w:rPr>
          <w:rFonts w:ascii="Transliterasi" w:hAnsi="Transliterasi" w:cstheme="majorBidi"/>
          <w:lang w:val="id-ID"/>
        </w:rPr>
        <w:t xml:space="preserve">, </w:t>
      </w:r>
      <w:r w:rsidRPr="00DA21C5">
        <w:rPr>
          <w:rFonts w:ascii="Transliterasi" w:hAnsi="Transliterasi" w:cstheme="majorBidi"/>
          <w:lang w:val="it-IT"/>
        </w:rPr>
        <w:t>Jakarta: Pena Pundi</w:t>
      </w:r>
      <w:r w:rsidRPr="00DA21C5">
        <w:rPr>
          <w:rFonts w:ascii="Transliterasi" w:hAnsi="Transliterasi" w:cstheme="majorBidi"/>
          <w:lang w:val="id-ID"/>
        </w:rPr>
        <w:t xml:space="preserve"> </w:t>
      </w:r>
      <w:r w:rsidRPr="00DA21C5">
        <w:rPr>
          <w:rFonts w:ascii="Transliterasi" w:hAnsi="Transliterasi" w:cstheme="majorBidi"/>
          <w:lang w:val="it-IT"/>
        </w:rPr>
        <w:t>Aksara, 2007</w:t>
      </w:r>
      <w:r>
        <w:rPr>
          <w:rFonts w:ascii="Transliterasi" w:hAnsi="Transliterasi" w:cstheme="majorBidi"/>
          <w:lang w:val="id-ID"/>
        </w:rPr>
        <w:t>.</w:t>
      </w:r>
    </w:p>
    <w:p w:rsidR="00C35868" w:rsidRDefault="00C35868" w:rsidP="00C35868">
      <w:pPr>
        <w:ind w:left="709" w:hanging="709"/>
        <w:jc w:val="both"/>
        <w:rPr>
          <w:rFonts w:ascii="Transliterasi" w:hAnsi="Transliterasi"/>
          <w:lang w:val="id-ID"/>
        </w:rPr>
      </w:pPr>
    </w:p>
    <w:p w:rsidR="00C35868" w:rsidRDefault="00C35868" w:rsidP="00C35868">
      <w:pPr>
        <w:ind w:left="709" w:hanging="709"/>
        <w:jc w:val="both"/>
        <w:rPr>
          <w:rFonts w:ascii="Transliterasi" w:hAnsi="Transliterasi" w:cstheme="majorBidi"/>
          <w:lang w:val="id-ID"/>
        </w:rPr>
      </w:pPr>
      <w:r w:rsidRPr="00DA21C5">
        <w:rPr>
          <w:rFonts w:ascii="Transliterasi" w:hAnsi="Transliterasi"/>
        </w:rPr>
        <w:t>Saleh</w:t>
      </w:r>
      <w:r>
        <w:rPr>
          <w:rFonts w:ascii="Transliterasi" w:hAnsi="Transliterasi"/>
          <w:lang w:val="id-ID"/>
        </w:rPr>
        <w:t xml:space="preserve"> </w:t>
      </w:r>
      <w:r>
        <w:rPr>
          <w:rFonts w:ascii="Transliterasi" w:hAnsi="Transliterasi"/>
        </w:rPr>
        <w:t>K. Wantjik</w:t>
      </w:r>
      <w:proofErr w:type="gramStart"/>
      <w:r w:rsidRPr="00DA21C5">
        <w:rPr>
          <w:rFonts w:ascii="Transliterasi" w:hAnsi="Transliterasi"/>
        </w:rPr>
        <w:t xml:space="preserve">,  </w:t>
      </w:r>
      <w:r>
        <w:rPr>
          <w:rFonts w:ascii="Transliterasi" w:hAnsi="Transliterasi"/>
        </w:rPr>
        <w:t>Hukum</w:t>
      </w:r>
      <w:proofErr w:type="gramEnd"/>
      <w:r>
        <w:rPr>
          <w:rFonts w:ascii="Transliterasi" w:hAnsi="Transliterasi"/>
        </w:rPr>
        <w:t xml:space="preserve"> Perkawinan Indonesia, </w:t>
      </w:r>
      <w:r w:rsidRPr="00DA21C5">
        <w:rPr>
          <w:rFonts w:ascii="Transliterasi" w:hAnsi="Transliterasi"/>
        </w:rPr>
        <w:t>Jakar</w:t>
      </w:r>
      <w:r>
        <w:rPr>
          <w:rFonts w:ascii="Transliterasi" w:hAnsi="Transliterasi"/>
        </w:rPr>
        <w:t>ta: Ghalia Indonesia, 1982</w:t>
      </w:r>
      <w:r>
        <w:rPr>
          <w:rFonts w:ascii="Transliterasi" w:hAnsi="Transliterasi"/>
          <w:lang w:val="id-ID"/>
        </w:rPr>
        <w:t>.</w:t>
      </w:r>
    </w:p>
    <w:p w:rsidR="00C35868" w:rsidRDefault="00C35868" w:rsidP="00C35868">
      <w:pPr>
        <w:ind w:left="709" w:hanging="709"/>
        <w:jc w:val="both"/>
        <w:rPr>
          <w:rFonts w:ascii="Transliterasi" w:hAnsi="Transliterasi"/>
          <w:lang w:val="id-ID"/>
        </w:rPr>
      </w:pPr>
    </w:p>
    <w:p w:rsidR="00C35868" w:rsidRDefault="00C35868" w:rsidP="00C35868">
      <w:pPr>
        <w:ind w:left="709" w:hanging="709"/>
        <w:jc w:val="both"/>
        <w:rPr>
          <w:rFonts w:ascii="Transliterasi" w:hAnsi="Transliterasi" w:cstheme="majorBidi"/>
          <w:lang w:val="id-ID"/>
        </w:rPr>
      </w:pPr>
      <w:r w:rsidRPr="00DA21C5">
        <w:rPr>
          <w:rFonts w:ascii="Transliterasi" w:hAnsi="Transliterasi"/>
        </w:rPr>
        <w:t>Satrio</w:t>
      </w:r>
      <w:r>
        <w:rPr>
          <w:rFonts w:ascii="Transliterasi" w:hAnsi="Transliterasi"/>
          <w:lang w:val="id-ID"/>
        </w:rPr>
        <w:t xml:space="preserve">, </w:t>
      </w:r>
      <w:r w:rsidRPr="00DA21C5">
        <w:rPr>
          <w:rFonts w:ascii="Transliterasi" w:hAnsi="Transliterasi"/>
        </w:rPr>
        <w:t>J</w:t>
      </w:r>
      <w:r w:rsidRPr="00DA21C5">
        <w:rPr>
          <w:rFonts w:ascii="Transliterasi" w:hAnsi="Transliterasi"/>
          <w:i/>
        </w:rPr>
        <w:t>, Hukum Harta Perkawinan</w:t>
      </w:r>
      <w:r>
        <w:rPr>
          <w:rFonts w:ascii="Transliterasi" w:hAnsi="Transliterasi"/>
        </w:rPr>
        <w:t xml:space="preserve">, </w:t>
      </w:r>
      <w:r w:rsidRPr="00DA21C5">
        <w:rPr>
          <w:rFonts w:ascii="Transliterasi" w:hAnsi="Transliterasi"/>
        </w:rPr>
        <w:t>Bandung: Citra Aditya Bakti, 1991</w:t>
      </w:r>
      <w:r>
        <w:rPr>
          <w:rFonts w:ascii="Transliterasi" w:hAnsi="Transliterasi"/>
          <w:lang w:val="id-ID"/>
        </w:rPr>
        <w:t>.</w:t>
      </w:r>
    </w:p>
    <w:p w:rsidR="00C35868" w:rsidRDefault="00C35868" w:rsidP="00C35868">
      <w:pPr>
        <w:ind w:left="709" w:hanging="709"/>
        <w:jc w:val="both"/>
        <w:rPr>
          <w:rFonts w:ascii="Transliterasi" w:hAnsi="Transliterasi"/>
          <w:lang w:val="id-ID"/>
        </w:rPr>
      </w:pPr>
    </w:p>
    <w:p w:rsidR="00C35868" w:rsidRPr="00DA21C5" w:rsidRDefault="00C35868" w:rsidP="00C35868">
      <w:pPr>
        <w:ind w:left="709" w:hanging="709"/>
        <w:jc w:val="both"/>
        <w:rPr>
          <w:rFonts w:ascii="Transliterasi" w:hAnsi="Transliterasi" w:cstheme="majorBidi"/>
          <w:lang w:val="id-ID"/>
        </w:rPr>
      </w:pPr>
      <w:r w:rsidRPr="00DA21C5">
        <w:rPr>
          <w:rFonts w:ascii="Transliterasi" w:hAnsi="Transliterasi"/>
          <w:lang w:val="id-ID"/>
        </w:rPr>
        <w:t xml:space="preserve">Subekti, </w:t>
      </w:r>
      <w:r w:rsidRPr="00DA21C5">
        <w:rPr>
          <w:rFonts w:ascii="Transliterasi" w:hAnsi="Transliterasi"/>
          <w:i/>
          <w:iCs/>
          <w:lang w:val="id-ID"/>
        </w:rPr>
        <w:t>Pokok-Pokok Hukum Perdata</w:t>
      </w:r>
      <w:r>
        <w:rPr>
          <w:rFonts w:ascii="Transliterasi" w:hAnsi="Transliterasi"/>
          <w:lang w:val="id-ID"/>
        </w:rPr>
        <w:t xml:space="preserve">, cet. ke-XXVII, </w:t>
      </w:r>
      <w:r w:rsidRPr="00DA21C5">
        <w:rPr>
          <w:rFonts w:ascii="Transliterasi" w:hAnsi="Transliterasi"/>
          <w:lang w:val="id-ID"/>
        </w:rPr>
        <w:t>Jakarta: Intermasa, 1995</w:t>
      </w:r>
      <w:r>
        <w:rPr>
          <w:rFonts w:ascii="Transliterasi" w:hAnsi="Transliterasi"/>
          <w:lang w:val="id-ID"/>
        </w:rPr>
        <w:t>.</w:t>
      </w:r>
    </w:p>
    <w:p w:rsidR="00C35868" w:rsidRDefault="00C35868" w:rsidP="00C35868">
      <w:pPr>
        <w:ind w:left="709" w:hanging="709"/>
        <w:jc w:val="both"/>
        <w:rPr>
          <w:rFonts w:ascii="Transliterasi" w:hAnsi="Transliterasi"/>
          <w:lang w:val="id-ID"/>
        </w:rPr>
      </w:pPr>
    </w:p>
    <w:p w:rsidR="00C35868" w:rsidRDefault="00C35868" w:rsidP="00C35868">
      <w:pPr>
        <w:ind w:left="709" w:hanging="709"/>
        <w:jc w:val="both"/>
        <w:rPr>
          <w:rFonts w:ascii="Transliterasi" w:hAnsi="Transliterasi" w:cstheme="majorBidi"/>
          <w:lang w:val="id-ID"/>
        </w:rPr>
      </w:pPr>
      <w:r w:rsidRPr="00DA21C5">
        <w:rPr>
          <w:rFonts w:ascii="Transliterasi" w:hAnsi="Transliterasi"/>
          <w:lang w:val="nl-NL"/>
        </w:rPr>
        <w:t>Sugianto</w:t>
      </w:r>
      <w:r>
        <w:rPr>
          <w:rFonts w:ascii="Transliterasi" w:hAnsi="Transliterasi"/>
          <w:lang w:val="id-ID"/>
        </w:rPr>
        <w:t xml:space="preserve"> </w:t>
      </w:r>
      <w:r w:rsidRPr="00DA21C5">
        <w:rPr>
          <w:rFonts w:ascii="Transliterasi" w:hAnsi="Transliterasi"/>
          <w:lang w:val="nl-NL"/>
        </w:rPr>
        <w:t xml:space="preserve">Bambang, </w:t>
      </w:r>
      <w:r w:rsidRPr="00DA21C5">
        <w:rPr>
          <w:rFonts w:ascii="Transliterasi" w:hAnsi="Transliterasi"/>
          <w:i/>
          <w:iCs/>
          <w:lang w:val="nl-NL"/>
        </w:rPr>
        <w:t>Metodologi Penelitian Hukum</w:t>
      </w:r>
      <w:r w:rsidRPr="00DA21C5">
        <w:rPr>
          <w:rFonts w:ascii="Transliterasi" w:hAnsi="Transliterasi"/>
          <w:lang w:val="nl-NL"/>
        </w:rPr>
        <w:t>, (Jakarta: Grafindo, 2003), h. 231</w:t>
      </w:r>
    </w:p>
    <w:p w:rsidR="00C35868" w:rsidRDefault="00C35868" w:rsidP="00C35868">
      <w:pPr>
        <w:ind w:left="709" w:hanging="709"/>
        <w:jc w:val="both"/>
        <w:rPr>
          <w:rFonts w:ascii="Transliterasi" w:hAnsi="Transliterasi"/>
          <w:lang w:val="id-ID"/>
        </w:rPr>
      </w:pPr>
    </w:p>
    <w:p w:rsidR="00C35868" w:rsidRDefault="00C35868" w:rsidP="00C35868">
      <w:pPr>
        <w:ind w:left="709" w:hanging="709"/>
        <w:jc w:val="both"/>
        <w:rPr>
          <w:rFonts w:ascii="Transliterasi" w:hAnsi="Transliterasi" w:cstheme="majorBidi"/>
          <w:lang w:val="id-ID"/>
        </w:rPr>
      </w:pPr>
      <w:r>
        <w:rPr>
          <w:rFonts w:ascii="Transliterasi" w:hAnsi="Transliterasi"/>
          <w:lang w:val="id-ID"/>
        </w:rPr>
        <w:t>S</w:t>
      </w:r>
      <w:r w:rsidRPr="00DA21C5">
        <w:rPr>
          <w:rFonts w:ascii="Transliterasi" w:hAnsi="Transliterasi"/>
          <w:lang w:val="it-IT"/>
        </w:rPr>
        <w:t>usanto</w:t>
      </w:r>
      <w:r>
        <w:rPr>
          <w:rFonts w:ascii="Transliterasi" w:hAnsi="Transliterasi"/>
          <w:lang w:val="id-ID"/>
        </w:rPr>
        <w:t xml:space="preserve"> </w:t>
      </w:r>
      <w:r>
        <w:rPr>
          <w:rFonts w:ascii="Transliterasi" w:hAnsi="Transliterasi"/>
          <w:lang w:val="it-IT"/>
        </w:rPr>
        <w:t>Happy</w:t>
      </w:r>
      <w:r w:rsidRPr="00DA21C5">
        <w:rPr>
          <w:rFonts w:ascii="Transliterasi" w:hAnsi="Transliterasi"/>
          <w:lang w:val="it-IT"/>
        </w:rPr>
        <w:t xml:space="preserve">, </w:t>
      </w:r>
      <w:r w:rsidRPr="00DA21C5">
        <w:rPr>
          <w:rFonts w:ascii="Transliterasi" w:hAnsi="Transliterasi"/>
          <w:i/>
          <w:lang w:val="it-IT"/>
        </w:rPr>
        <w:t>Pembagian Harta Gono-Gini Saat Terjadi Perceraian</w:t>
      </w:r>
      <w:r w:rsidRPr="00DA21C5">
        <w:rPr>
          <w:rFonts w:ascii="Transliterasi" w:hAnsi="Transliterasi"/>
          <w:lang w:val="it-IT"/>
        </w:rPr>
        <w:t>, cet. ke-III</w:t>
      </w:r>
      <w:r>
        <w:rPr>
          <w:rFonts w:ascii="Transliterasi" w:hAnsi="Transliterasi"/>
          <w:lang w:val="id-ID"/>
        </w:rPr>
        <w:t>,</w:t>
      </w:r>
      <w:r w:rsidRPr="00DA21C5">
        <w:rPr>
          <w:rFonts w:ascii="Transliterasi" w:hAnsi="Transliterasi"/>
          <w:lang w:val="it-IT"/>
        </w:rPr>
        <w:t xml:space="preserve"> </w:t>
      </w:r>
      <w:r>
        <w:rPr>
          <w:rFonts w:ascii="Transliterasi" w:hAnsi="Transliterasi"/>
          <w:lang w:val="id-ID"/>
        </w:rPr>
        <w:t>J</w:t>
      </w:r>
      <w:r w:rsidRPr="00DA21C5">
        <w:rPr>
          <w:rFonts w:ascii="Transliterasi" w:hAnsi="Transliterasi"/>
          <w:lang w:val="it-IT"/>
        </w:rPr>
        <w:t>akarta: Visimedia, 2008</w:t>
      </w:r>
      <w:r>
        <w:rPr>
          <w:rFonts w:ascii="Transliterasi" w:hAnsi="Transliterasi"/>
          <w:lang w:val="id-ID"/>
        </w:rPr>
        <w:t>.</w:t>
      </w:r>
    </w:p>
    <w:p w:rsidR="00C35868" w:rsidRDefault="00C35868" w:rsidP="00C35868">
      <w:pPr>
        <w:ind w:left="709" w:hanging="709"/>
        <w:jc w:val="both"/>
        <w:rPr>
          <w:rFonts w:ascii="Transliterasi" w:hAnsi="Transliterasi" w:cstheme="majorBidi"/>
          <w:lang w:val="id-ID"/>
        </w:rPr>
      </w:pPr>
      <w:r w:rsidRPr="00DA21C5">
        <w:rPr>
          <w:rFonts w:ascii="Transliterasi" w:hAnsi="Transliterasi" w:cstheme="majorBidi"/>
        </w:rPr>
        <w:t>Syarifuddin</w:t>
      </w:r>
      <w:r>
        <w:rPr>
          <w:rFonts w:ascii="Transliterasi" w:hAnsi="Transliterasi" w:cstheme="majorBidi"/>
          <w:lang w:val="id-ID"/>
        </w:rPr>
        <w:t xml:space="preserve"> </w:t>
      </w:r>
      <w:r w:rsidRPr="00DA21C5">
        <w:rPr>
          <w:rFonts w:ascii="Transliterasi" w:hAnsi="Transliterasi" w:cstheme="majorBidi"/>
        </w:rPr>
        <w:t>Amir, Hukum Perkawinan Islam di Indonesia: Antara Fiqh Munakahatdan Un</w:t>
      </w:r>
      <w:r>
        <w:rPr>
          <w:rFonts w:ascii="Transliterasi" w:hAnsi="Transliterasi" w:cstheme="majorBidi"/>
        </w:rPr>
        <w:t xml:space="preserve">dang-Undang Perkawinan, </w:t>
      </w:r>
      <w:proofErr w:type="gramStart"/>
      <w:r>
        <w:rPr>
          <w:rFonts w:ascii="Transliterasi" w:hAnsi="Transliterasi" w:cstheme="majorBidi"/>
        </w:rPr>
        <w:t>cet</w:t>
      </w:r>
      <w:proofErr w:type="gramEnd"/>
      <w:r>
        <w:rPr>
          <w:rFonts w:ascii="Transliterasi" w:hAnsi="Transliterasi" w:cstheme="majorBidi"/>
        </w:rPr>
        <w:t>. I</w:t>
      </w:r>
      <w:r>
        <w:rPr>
          <w:rFonts w:ascii="Transliterasi" w:hAnsi="Transliterasi" w:cstheme="majorBidi"/>
          <w:lang w:val="id-ID"/>
        </w:rPr>
        <w:t xml:space="preserve">, </w:t>
      </w:r>
      <w:r w:rsidRPr="00DA21C5">
        <w:rPr>
          <w:rFonts w:ascii="Transliterasi" w:hAnsi="Transliterasi" w:cstheme="majorBidi"/>
        </w:rPr>
        <w:t>Jakarata: Kencana, 2006</w:t>
      </w:r>
      <w:r>
        <w:rPr>
          <w:rFonts w:ascii="Transliterasi" w:hAnsi="Transliterasi" w:cstheme="majorBidi"/>
          <w:lang w:val="id-ID"/>
        </w:rPr>
        <w:t>.</w:t>
      </w:r>
    </w:p>
    <w:p w:rsidR="00C35868" w:rsidRDefault="00C35868" w:rsidP="00AE6401">
      <w:pPr>
        <w:keepNext/>
        <w:spacing w:after="0" w:line="240" w:lineRule="auto"/>
        <w:jc w:val="center"/>
        <w:outlineLvl w:val="1"/>
        <w:rPr>
          <w:rFonts w:ascii="Times New Roman" w:eastAsia="Times New Roman" w:hAnsi="Times New Roman" w:cs="Times New Roman"/>
          <w:b/>
          <w:bCs/>
          <w:color w:val="1A1A1A" w:themeColor="background1" w:themeShade="1A"/>
          <w:sz w:val="28"/>
          <w:szCs w:val="28"/>
          <w:lang w:val="en-ID"/>
        </w:rPr>
      </w:pPr>
    </w:p>
    <w:sectPr w:rsidR="00C35868" w:rsidSect="003A6483">
      <w:pgSz w:w="11907" w:h="16839" w:code="9"/>
      <w:pgMar w:top="2268" w:right="1418" w:bottom="141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868" w:rsidRDefault="00C35868" w:rsidP="00C35868">
      <w:pPr>
        <w:spacing w:after="0" w:line="240" w:lineRule="auto"/>
      </w:pPr>
      <w:r>
        <w:separator/>
      </w:r>
    </w:p>
  </w:endnote>
  <w:endnote w:type="continuationSeparator" w:id="1">
    <w:p w:rsidR="00C35868" w:rsidRDefault="00C35868" w:rsidP="00C358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nsliterasi">
    <w:altName w:val="Georgia"/>
    <w:charset w:val="00"/>
    <w:family w:val="roman"/>
    <w:pitch w:val="variable"/>
    <w:sig w:usb0="00000087" w:usb1="00000000" w:usb2="00000000" w:usb3="00000000" w:csb0="0000001B" w:csb1="00000000"/>
  </w:font>
  <w:font w:name="DecoType Naskh Special">
    <w:altName w:val="Times New Roman"/>
    <w:charset w:val="B2"/>
    <w:family w:val="auto"/>
    <w:pitch w:val="variable"/>
    <w:sig w:usb0="00002000" w:usb1="00000000" w:usb2="00000000" w:usb3="00000000" w:csb0="00000040" w:csb1="00000000"/>
  </w:font>
  <w:font w:name="Traditional Arabic">
    <w:altName w:val="Times New Roman"/>
    <w:charset w:val="00"/>
    <w:family w:val="roman"/>
    <w:pitch w:val="variable"/>
    <w:sig w:usb0="00000000" w:usb1="80000000" w:usb2="00000008" w:usb3="00000000" w:csb0="00000041" w:csb1="00000000"/>
  </w:font>
  <w:font w:name="Diwani Simple Striped">
    <w:altName w:val="Times New Roman"/>
    <w:charset w:val="B2"/>
    <w:family w:val="auto"/>
    <w:pitch w:val="variable"/>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868" w:rsidRDefault="00C35868" w:rsidP="00C35868">
      <w:pPr>
        <w:spacing w:after="0" w:line="240" w:lineRule="auto"/>
      </w:pPr>
      <w:r>
        <w:separator/>
      </w:r>
    </w:p>
  </w:footnote>
  <w:footnote w:type="continuationSeparator" w:id="1">
    <w:p w:rsidR="00C35868" w:rsidRDefault="00C35868" w:rsidP="00C35868">
      <w:pPr>
        <w:spacing w:after="0" w:line="240" w:lineRule="auto"/>
      </w:pPr>
      <w:r>
        <w:continuationSeparator/>
      </w:r>
    </w:p>
  </w:footnote>
  <w:footnote w:id="2">
    <w:p w:rsidR="00C35868" w:rsidRPr="00E606B0" w:rsidRDefault="00C35868" w:rsidP="00C35868">
      <w:pPr>
        <w:ind w:firstLine="720"/>
        <w:jc w:val="both"/>
        <w:rPr>
          <w:rFonts w:ascii="Transliterasi" w:hAnsi="Transliterasi" w:cstheme="majorBidi"/>
          <w:lang w:val="id-ID"/>
        </w:rPr>
      </w:pPr>
      <w:r w:rsidRPr="00E606B0">
        <w:rPr>
          <w:rStyle w:val="FootnoteReference"/>
          <w:rFonts w:ascii="Transliterasi" w:hAnsi="Transliterasi"/>
        </w:rPr>
        <w:footnoteRef/>
      </w:r>
      <w:r w:rsidRPr="00E606B0">
        <w:rPr>
          <w:rFonts w:ascii="Transliterasi" w:hAnsi="Transliterasi" w:cstheme="majorBidi"/>
        </w:rPr>
        <w:t>Amir Syarifuddin, Hukum Perkawinan Islam di Indonesia: Antara Fiqh Munakahat</w:t>
      </w:r>
      <w:r>
        <w:rPr>
          <w:rFonts w:ascii="Transliterasi" w:hAnsi="Transliterasi" w:cstheme="majorBidi"/>
          <w:lang w:val="id-ID"/>
        </w:rPr>
        <w:t xml:space="preserve"> </w:t>
      </w:r>
      <w:r w:rsidRPr="00E606B0">
        <w:rPr>
          <w:rFonts w:ascii="Transliterasi" w:hAnsi="Transliterasi" w:cstheme="majorBidi"/>
        </w:rPr>
        <w:t>dan Undang-U</w:t>
      </w:r>
      <w:r>
        <w:rPr>
          <w:rFonts w:ascii="Transliterasi" w:hAnsi="Transliterasi" w:cstheme="majorBidi"/>
        </w:rPr>
        <w:t xml:space="preserve">ndang Perkawinan, </w:t>
      </w:r>
      <w:proofErr w:type="gramStart"/>
      <w:r>
        <w:rPr>
          <w:rFonts w:ascii="Transliterasi" w:hAnsi="Transliterasi" w:cstheme="majorBidi"/>
        </w:rPr>
        <w:t>cet</w:t>
      </w:r>
      <w:proofErr w:type="gramEnd"/>
      <w:r>
        <w:rPr>
          <w:rFonts w:ascii="Transliterasi" w:hAnsi="Transliterasi" w:cstheme="majorBidi"/>
        </w:rPr>
        <w:t>. I (Jakar</w:t>
      </w:r>
      <w:r w:rsidRPr="00E606B0">
        <w:rPr>
          <w:rFonts w:ascii="Transliterasi" w:hAnsi="Transliterasi" w:cstheme="majorBidi"/>
        </w:rPr>
        <w:t>ta: Kencana, 2006), h. 145.</w:t>
      </w:r>
    </w:p>
  </w:footnote>
  <w:footnote w:id="3">
    <w:p w:rsidR="00C35868" w:rsidRPr="00E606B0" w:rsidRDefault="00C35868" w:rsidP="00C35868">
      <w:pPr>
        <w:ind w:firstLine="720"/>
        <w:jc w:val="both"/>
        <w:rPr>
          <w:rFonts w:ascii="Transliterasi" w:hAnsi="Transliterasi" w:cstheme="majorBidi"/>
          <w:lang w:val="id-ID"/>
        </w:rPr>
      </w:pPr>
      <w:r w:rsidRPr="00E606B0">
        <w:rPr>
          <w:rStyle w:val="FootnoteReference"/>
          <w:rFonts w:ascii="Transliterasi" w:hAnsi="Transliterasi"/>
        </w:rPr>
        <w:footnoteRef/>
      </w:r>
      <w:r w:rsidRPr="00E606B0">
        <w:rPr>
          <w:rFonts w:ascii="Transliterasi" w:hAnsi="Transliterasi" w:cstheme="majorBidi"/>
        </w:rPr>
        <w:t xml:space="preserve">Al-Munawwir: </w:t>
      </w:r>
      <w:r w:rsidRPr="00E606B0">
        <w:rPr>
          <w:rFonts w:ascii="Transliterasi" w:hAnsi="Transliterasi" w:cstheme="majorBidi"/>
          <w:i/>
        </w:rPr>
        <w:t>Kamus Arab-Indonesia</w:t>
      </w:r>
      <w:r w:rsidRPr="00E606B0">
        <w:rPr>
          <w:rFonts w:ascii="Transliterasi" w:hAnsi="Transliterasi" w:cstheme="majorBidi"/>
        </w:rPr>
        <w:t>, Ahmad Warson Munawwir, (Surabaya</w:t>
      </w:r>
      <w:proofErr w:type="gramStart"/>
      <w:r w:rsidRPr="00E606B0">
        <w:rPr>
          <w:rFonts w:ascii="Transliterasi" w:hAnsi="Transliterasi" w:cstheme="majorBidi"/>
        </w:rPr>
        <w:t>:Pustaka</w:t>
      </w:r>
      <w:proofErr w:type="gramEnd"/>
      <w:r w:rsidRPr="00E606B0">
        <w:rPr>
          <w:rFonts w:ascii="Transliterasi" w:hAnsi="Transliterasi" w:cstheme="majorBidi"/>
        </w:rPr>
        <w:t xml:space="preserve"> Progressif, 1997), h. 953.</w:t>
      </w:r>
    </w:p>
  </w:footnote>
  <w:footnote w:id="4">
    <w:p w:rsidR="00C35868" w:rsidRPr="00E606B0" w:rsidRDefault="00C35868" w:rsidP="00C35868">
      <w:pPr>
        <w:pStyle w:val="FootnoteText"/>
        <w:ind w:firstLine="720"/>
        <w:rPr>
          <w:rFonts w:ascii="Transliterasi" w:hAnsi="Transliterasi"/>
          <w:lang w:val="id-ID"/>
        </w:rPr>
      </w:pPr>
      <w:r w:rsidRPr="00E606B0">
        <w:rPr>
          <w:rStyle w:val="FootnoteReference"/>
          <w:rFonts w:ascii="Transliterasi" w:hAnsi="Transliterasi"/>
        </w:rPr>
        <w:footnoteRef/>
      </w:r>
      <w:r w:rsidRPr="0072665F">
        <w:rPr>
          <w:rFonts w:ascii="Transliterasi" w:hAnsi="Transliterasi" w:cstheme="majorBidi"/>
          <w:lang w:val="id-ID"/>
        </w:rPr>
        <w:t>Ibid., h. 466.</w:t>
      </w:r>
    </w:p>
  </w:footnote>
  <w:footnote w:id="5">
    <w:p w:rsidR="00C35868" w:rsidRPr="00E606B0" w:rsidRDefault="00C35868" w:rsidP="00C35868">
      <w:pPr>
        <w:pStyle w:val="FootnoteText"/>
        <w:ind w:firstLine="720"/>
        <w:rPr>
          <w:rFonts w:ascii="Transliterasi" w:hAnsi="Transliterasi"/>
          <w:lang w:val="id-ID"/>
        </w:rPr>
      </w:pPr>
      <w:r w:rsidRPr="00E606B0">
        <w:rPr>
          <w:rStyle w:val="FootnoteReference"/>
          <w:rFonts w:ascii="Transliterasi" w:hAnsi="Transliterasi"/>
        </w:rPr>
        <w:footnoteRef/>
      </w:r>
      <w:r w:rsidRPr="0072665F">
        <w:rPr>
          <w:rFonts w:ascii="Transliterasi" w:hAnsi="Transliterasi" w:cstheme="majorBidi"/>
          <w:lang w:val="id-ID"/>
        </w:rPr>
        <w:t>Ibid. h.146.</w:t>
      </w:r>
      <w:r w:rsidRPr="0072665F">
        <w:rPr>
          <w:rFonts w:ascii="Transliterasi" w:hAnsi="Transliterasi" w:cstheme="majorBidi"/>
          <w:lang w:val="id-ID"/>
        </w:rPr>
        <w:cr/>
      </w:r>
    </w:p>
  </w:footnote>
  <w:footnote w:id="6">
    <w:p w:rsidR="00C35868" w:rsidRPr="00E606B0" w:rsidRDefault="00C35868" w:rsidP="00C35868">
      <w:pPr>
        <w:pStyle w:val="FootnoteText"/>
        <w:ind w:firstLine="720"/>
        <w:rPr>
          <w:rFonts w:ascii="Transliterasi" w:hAnsi="Transliterasi"/>
          <w:lang w:val="id-ID"/>
        </w:rPr>
      </w:pPr>
      <w:r w:rsidRPr="00E606B0">
        <w:rPr>
          <w:rStyle w:val="FootnoteReference"/>
          <w:rFonts w:ascii="Transliterasi" w:hAnsi="Transliterasi"/>
        </w:rPr>
        <w:footnoteRef/>
      </w:r>
      <w:r w:rsidRPr="00E606B0">
        <w:rPr>
          <w:rFonts w:ascii="Transliterasi" w:hAnsi="Transliterasi"/>
          <w:lang w:val="id-ID"/>
        </w:rPr>
        <w:t>Kompilasi Hukum Islam, (Bandung: Pustaka Ilmu, 2011), h. 54</w:t>
      </w:r>
    </w:p>
  </w:footnote>
  <w:footnote w:id="7">
    <w:p w:rsidR="00C35868" w:rsidRPr="0072665F" w:rsidRDefault="00C35868" w:rsidP="00C35868">
      <w:pPr>
        <w:ind w:firstLine="720"/>
        <w:jc w:val="both"/>
        <w:rPr>
          <w:rFonts w:ascii="Transliterasi" w:hAnsi="Transliterasi"/>
          <w:sz w:val="20"/>
          <w:szCs w:val="20"/>
          <w:lang w:val="it-IT"/>
        </w:rPr>
      </w:pPr>
      <w:r w:rsidRPr="00E606B0">
        <w:rPr>
          <w:rStyle w:val="FootnoteReference"/>
          <w:rFonts w:ascii="Transliterasi" w:hAnsi="Transliterasi"/>
          <w:sz w:val="20"/>
          <w:szCs w:val="20"/>
        </w:rPr>
        <w:footnoteRef/>
      </w:r>
      <w:r>
        <w:rPr>
          <w:rFonts w:ascii="Transliterasi" w:hAnsi="Transliterasi"/>
          <w:sz w:val="20"/>
          <w:szCs w:val="20"/>
          <w:lang w:val="it-IT"/>
        </w:rPr>
        <w:t xml:space="preserve"> </w:t>
      </w:r>
      <w:r>
        <w:rPr>
          <w:rFonts w:ascii="Transliterasi" w:hAnsi="Transliterasi"/>
          <w:sz w:val="20"/>
          <w:szCs w:val="20"/>
          <w:lang w:val="it-IT"/>
        </w:rPr>
        <w:t xml:space="preserve">Happy </w:t>
      </w:r>
      <w:r>
        <w:rPr>
          <w:rFonts w:ascii="Transliterasi" w:hAnsi="Transliterasi"/>
          <w:sz w:val="20"/>
          <w:szCs w:val="20"/>
          <w:lang w:val="id-ID"/>
        </w:rPr>
        <w:t>S</w:t>
      </w:r>
      <w:r w:rsidRPr="0072665F">
        <w:rPr>
          <w:rFonts w:ascii="Transliterasi" w:hAnsi="Transliterasi"/>
          <w:sz w:val="20"/>
          <w:szCs w:val="20"/>
          <w:lang w:val="it-IT"/>
        </w:rPr>
        <w:t xml:space="preserve">usanto, </w:t>
      </w:r>
      <w:r w:rsidRPr="0072665F">
        <w:rPr>
          <w:rFonts w:ascii="Transliterasi" w:hAnsi="Transliterasi"/>
          <w:i/>
          <w:sz w:val="20"/>
          <w:szCs w:val="20"/>
          <w:lang w:val="it-IT"/>
        </w:rPr>
        <w:t>Pembagian Harta Gono-Gini Saat Terjadi Perceraian</w:t>
      </w:r>
      <w:r w:rsidRPr="0072665F">
        <w:rPr>
          <w:rFonts w:ascii="Transliterasi" w:hAnsi="Transliterasi"/>
          <w:sz w:val="20"/>
          <w:szCs w:val="20"/>
          <w:lang w:val="it-IT"/>
        </w:rPr>
        <w:t>, cet. ke-III (Jakarta: Visimedia, 2008), h. 83.</w:t>
      </w:r>
    </w:p>
  </w:footnote>
  <w:footnote w:id="8">
    <w:p w:rsidR="00C35868" w:rsidRPr="00E606B0" w:rsidRDefault="00C35868" w:rsidP="00C35868">
      <w:pPr>
        <w:ind w:firstLine="720"/>
        <w:jc w:val="both"/>
        <w:rPr>
          <w:rFonts w:ascii="Transliterasi" w:hAnsi="Transliterasi"/>
          <w:sz w:val="20"/>
          <w:szCs w:val="20"/>
        </w:rPr>
      </w:pPr>
      <w:r w:rsidRPr="00E606B0">
        <w:rPr>
          <w:rStyle w:val="FootnoteReference"/>
          <w:rFonts w:ascii="Transliterasi" w:hAnsi="Transliterasi"/>
          <w:sz w:val="20"/>
          <w:szCs w:val="20"/>
        </w:rPr>
        <w:footnoteRef/>
      </w:r>
      <w:r w:rsidRPr="00E606B0">
        <w:rPr>
          <w:rFonts w:ascii="Transliterasi" w:hAnsi="Transliterasi"/>
          <w:sz w:val="20"/>
          <w:szCs w:val="20"/>
        </w:rPr>
        <w:t xml:space="preserve">. A. Dahlan &amp; Firdaus Albar, </w:t>
      </w:r>
      <w:r w:rsidRPr="00E606B0">
        <w:rPr>
          <w:rFonts w:ascii="Transliterasi" w:hAnsi="Transliterasi"/>
          <w:i/>
          <w:sz w:val="20"/>
          <w:szCs w:val="20"/>
        </w:rPr>
        <w:t>Perjanjian Pra Nikah, Solusi bagi Wanita</w:t>
      </w:r>
      <w:r w:rsidRPr="00E606B0">
        <w:rPr>
          <w:rFonts w:ascii="Transliterasi" w:hAnsi="Transliterasi"/>
          <w:sz w:val="20"/>
          <w:szCs w:val="20"/>
        </w:rPr>
        <w:t xml:space="preserve">, Jurnal Yin Yang,  Vol. 3, No. 1, (Jan-Jun 2008 ), h. 140. </w:t>
      </w:r>
    </w:p>
  </w:footnote>
  <w:footnote w:id="9">
    <w:p w:rsidR="00C35868" w:rsidRPr="00E606B0" w:rsidRDefault="00C35868" w:rsidP="00C35868">
      <w:pPr>
        <w:ind w:firstLine="720"/>
        <w:jc w:val="both"/>
        <w:rPr>
          <w:rFonts w:ascii="Transliterasi" w:hAnsi="Transliterasi"/>
          <w:sz w:val="20"/>
          <w:szCs w:val="20"/>
        </w:rPr>
      </w:pPr>
      <w:r w:rsidRPr="00E606B0">
        <w:rPr>
          <w:rStyle w:val="FootnoteReference"/>
          <w:rFonts w:ascii="Transliterasi" w:hAnsi="Transliterasi"/>
          <w:sz w:val="20"/>
          <w:szCs w:val="20"/>
        </w:rPr>
        <w:footnoteRef/>
      </w:r>
      <w:r w:rsidRPr="00E606B0">
        <w:rPr>
          <w:rFonts w:ascii="Transliterasi" w:hAnsi="Transliterasi"/>
          <w:sz w:val="20"/>
          <w:szCs w:val="20"/>
        </w:rPr>
        <w:t xml:space="preserve"> Menurut   Hazairin   Undang-undang   Perkawinan   ini   sebagai   suatu unifikasi   yang   unik   dengan   menghormati   secara   penuh   adanya   variasi </w:t>
      </w:r>
      <w:proofErr w:type="gramStart"/>
      <w:r w:rsidRPr="00E606B0">
        <w:rPr>
          <w:rFonts w:ascii="Transliterasi" w:hAnsi="Transliterasi"/>
          <w:sz w:val="20"/>
          <w:szCs w:val="20"/>
        </w:rPr>
        <w:t>berdasarkan  agama</w:t>
      </w:r>
      <w:proofErr w:type="gramEnd"/>
      <w:r w:rsidRPr="00E606B0">
        <w:rPr>
          <w:rFonts w:ascii="Transliterasi" w:hAnsi="Transliterasi"/>
          <w:sz w:val="20"/>
          <w:szCs w:val="20"/>
        </w:rPr>
        <w:t xml:space="preserve">  dan kepercayaan  yang ber "Ketuhanan Yang Maha Esa". </w:t>
      </w:r>
      <w:proofErr w:type="gramStart"/>
      <w:r w:rsidRPr="00E606B0">
        <w:rPr>
          <w:rFonts w:ascii="Transliterasi" w:hAnsi="Transliterasi"/>
          <w:sz w:val="20"/>
          <w:szCs w:val="20"/>
        </w:rPr>
        <w:t>Hazairin dalam K.</w:t>
      </w:r>
      <w:proofErr w:type="gramEnd"/>
      <w:r w:rsidRPr="00E606B0">
        <w:rPr>
          <w:rFonts w:ascii="Transliterasi" w:hAnsi="Transliterasi"/>
          <w:sz w:val="20"/>
          <w:szCs w:val="20"/>
        </w:rPr>
        <w:t xml:space="preserve">   Wantjik   Saleh</w:t>
      </w:r>
      <w:proofErr w:type="gramStart"/>
      <w:r w:rsidRPr="00E606B0">
        <w:rPr>
          <w:rFonts w:ascii="Transliterasi" w:hAnsi="Transliterasi"/>
          <w:sz w:val="20"/>
          <w:szCs w:val="20"/>
        </w:rPr>
        <w:t>,  Hukum</w:t>
      </w:r>
      <w:proofErr w:type="gramEnd"/>
      <w:r w:rsidRPr="00E606B0">
        <w:rPr>
          <w:rFonts w:ascii="Transliterasi" w:hAnsi="Transliterasi"/>
          <w:sz w:val="20"/>
          <w:szCs w:val="20"/>
        </w:rPr>
        <w:t xml:space="preserve"> Perkawinan Indonesia,   (Jakarta: Ghalia Indonesia, 1982), h. 3. </w:t>
      </w:r>
    </w:p>
    <w:p w:rsidR="00C35868" w:rsidRPr="00E606B0" w:rsidRDefault="00C35868" w:rsidP="00C35868">
      <w:pPr>
        <w:jc w:val="both"/>
        <w:rPr>
          <w:rFonts w:ascii="Transliterasi" w:hAnsi="Transliterasi"/>
        </w:rPr>
      </w:pPr>
    </w:p>
  </w:footnote>
  <w:footnote w:id="10">
    <w:p w:rsidR="00C35868" w:rsidRPr="00E606B0" w:rsidRDefault="00C35868" w:rsidP="00C35868">
      <w:pPr>
        <w:pStyle w:val="FootnoteText"/>
        <w:ind w:firstLine="720"/>
        <w:rPr>
          <w:rFonts w:ascii="Transliterasi" w:hAnsi="Transliterasi"/>
        </w:rPr>
      </w:pPr>
      <w:r w:rsidRPr="00E606B0">
        <w:rPr>
          <w:rStyle w:val="FootnoteReference"/>
          <w:rFonts w:ascii="Transliterasi" w:hAnsi="Transliterasi"/>
        </w:rPr>
        <w:footnoteRef/>
      </w:r>
      <w:r w:rsidRPr="00E606B0">
        <w:rPr>
          <w:rFonts w:ascii="Transliterasi" w:hAnsi="Transliterasi"/>
        </w:rPr>
        <w:t xml:space="preserve"> J. Satrio</w:t>
      </w:r>
      <w:r w:rsidRPr="00E606B0">
        <w:rPr>
          <w:rFonts w:ascii="Transliterasi" w:hAnsi="Transliterasi"/>
          <w:i/>
        </w:rPr>
        <w:t>, Hukum Harta Perkawinan</w:t>
      </w:r>
      <w:r w:rsidRPr="00E606B0">
        <w:rPr>
          <w:rFonts w:ascii="Transliterasi" w:hAnsi="Transliterasi"/>
        </w:rPr>
        <w:t>, (Bandung: Citra Aditya Bakti, 1991), h. 4.</w:t>
      </w:r>
    </w:p>
  </w:footnote>
  <w:footnote w:id="11">
    <w:p w:rsidR="00C35868" w:rsidRPr="00E606B0" w:rsidRDefault="00C35868" w:rsidP="00C35868">
      <w:pPr>
        <w:ind w:firstLine="720"/>
        <w:jc w:val="both"/>
        <w:rPr>
          <w:rFonts w:ascii="Transliterasi" w:hAnsi="Transliterasi"/>
          <w:sz w:val="20"/>
          <w:szCs w:val="20"/>
          <w:lang w:val="id-ID"/>
        </w:rPr>
      </w:pPr>
      <w:r w:rsidRPr="00E606B0">
        <w:rPr>
          <w:rStyle w:val="FootnoteReference"/>
          <w:rFonts w:ascii="Transliterasi" w:hAnsi="Transliterasi"/>
          <w:sz w:val="20"/>
          <w:szCs w:val="20"/>
        </w:rPr>
        <w:footnoteRef/>
      </w:r>
      <w:r w:rsidRPr="00E606B0">
        <w:rPr>
          <w:rFonts w:ascii="Transliterasi" w:hAnsi="Transliterasi"/>
          <w:sz w:val="20"/>
          <w:szCs w:val="20"/>
        </w:rPr>
        <w:t xml:space="preserve"> Pasal 29 ayat 1, Undang-Undang Perkawinan menyebutkan: “perjanjian tersebut tidakdapat disahkan bilamana melanggar batas-batas hukum, agama dan kesusilaan.  </w:t>
      </w:r>
    </w:p>
  </w:footnote>
  <w:footnote w:id="12">
    <w:p w:rsidR="00C35868" w:rsidRPr="0072665F" w:rsidRDefault="00C35868" w:rsidP="00C35868">
      <w:pPr>
        <w:ind w:firstLine="720"/>
        <w:jc w:val="both"/>
        <w:rPr>
          <w:rFonts w:ascii="Transliterasi" w:hAnsi="Transliterasi"/>
          <w:sz w:val="20"/>
          <w:szCs w:val="20"/>
          <w:lang w:val="nl-NL"/>
        </w:rPr>
      </w:pPr>
      <w:r w:rsidRPr="00E606B0">
        <w:rPr>
          <w:rStyle w:val="FootnoteReference"/>
          <w:rFonts w:ascii="Transliterasi" w:hAnsi="Transliterasi"/>
          <w:sz w:val="20"/>
          <w:szCs w:val="20"/>
        </w:rPr>
        <w:footnoteRef/>
      </w:r>
      <w:r w:rsidRPr="0072665F">
        <w:rPr>
          <w:rFonts w:ascii="Transliterasi" w:hAnsi="Transliterasi"/>
          <w:sz w:val="20"/>
          <w:szCs w:val="20"/>
          <w:lang w:val="id-ID"/>
        </w:rPr>
        <w:t xml:space="preserve"> </w:t>
      </w:r>
      <w:r w:rsidRPr="0072665F">
        <w:rPr>
          <w:rFonts w:ascii="Transliterasi" w:hAnsi="Transliterasi"/>
          <w:sz w:val="20"/>
          <w:szCs w:val="20"/>
          <w:lang w:val="id-ID"/>
        </w:rPr>
        <w:t xml:space="preserve">Pasal   45   Kompilasi   Hukum   Islam   disebutkan   “kedua   calon   mempelai   dapat mengadakan perjanjian perkawinan dalam bentuk: 1. </w:t>
      </w:r>
      <w:r w:rsidRPr="0072665F">
        <w:rPr>
          <w:rFonts w:ascii="Transliterasi" w:hAnsi="Transliterasi"/>
          <w:sz w:val="20"/>
          <w:szCs w:val="20"/>
          <w:lang w:val="nl-NL"/>
        </w:rPr>
        <w:t xml:space="preserve">Taklik-talak, dan 2. Perjanjian lain yang tidak bertentangan dengan hukum Islam. </w:t>
      </w:r>
    </w:p>
  </w:footnote>
  <w:footnote w:id="13">
    <w:p w:rsidR="00C35868" w:rsidRPr="00E606B0" w:rsidRDefault="00C35868" w:rsidP="00C35868">
      <w:pPr>
        <w:pStyle w:val="FootnoteText"/>
        <w:ind w:firstLine="720"/>
        <w:jc w:val="both"/>
        <w:rPr>
          <w:rFonts w:ascii="Transliterasi" w:hAnsi="Transliterasi"/>
          <w:lang w:val="id-ID"/>
        </w:rPr>
      </w:pPr>
      <w:r w:rsidRPr="00E606B0">
        <w:rPr>
          <w:rStyle w:val="FootnoteReference"/>
          <w:rFonts w:ascii="Transliterasi" w:hAnsi="Transliterasi"/>
        </w:rPr>
        <w:footnoteRef/>
      </w:r>
      <w:r w:rsidRPr="0072665F">
        <w:rPr>
          <w:rFonts w:ascii="Transliterasi" w:hAnsi="Transliterasi"/>
          <w:lang w:val="nl-NL"/>
        </w:rPr>
        <w:t xml:space="preserve"> </w:t>
      </w:r>
      <w:r w:rsidRPr="0072665F">
        <w:rPr>
          <w:rFonts w:ascii="Transliterasi" w:hAnsi="Transliterasi"/>
          <w:lang w:val="nl-NL"/>
        </w:rPr>
        <w:t xml:space="preserve">A. Dahlan &amp; Firdaus Albar, </w:t>
      </w:r>
      <w:r w:rsidRPr="0072665F">
        <w:rPr>
          <w:rFonts w:ascii="Transliterasi" w:hAnsi="Transliterasi"/>
          <w:i/>
          <w:lang w:val="nl-NL"/>
        </w:rPr>
        <w:t>Perjanjian Pra Nikah, Solusi bagi Wanita</w:t>
      </w:r>
      <w:r w:rsidRPr="0072665F">
        <w:rPr>
          <w:rFonts w:ascii="Transliterasi" w:hAnsi="Transliterasi"/>
          <w:lang w:val="nl-NL"/>
        </w:rPr>
        <w:t>, Jurnal Yin Yang,  Vol. 3, No. 1, (Jan-Jun 2008 ), h. 140.</w:t>
      </w:r>
    </w:p>
  </w:footnote>
  <w:footnote w:id="14">
    <w:p w:rsidR="00C35868" w:rsidRPr="00E606B0" w:rsidRDefault="00C35868" w:rsidP="00C35868">
      <w:pPr>
        <w:pStyle w:val="FootnoteText"/>
        <w:ind w:firstLine="720"/>
        <w:jc w:val="both"/>
        <w:rPr>
          <w:rFonts w:ascii="Transliterasi" w:hAnsi="Transliterasi"/>
          <w:lang w:val="id-ID"/>
        </w:rPr>
      </w:pPr>
      <w:r w:rsidRPr="00E606B0">
        <w:rPr>
          <w:rStyle w:val="FootnoteReference"/>
          <w:rFonts w:ascii="Transliterasi" w:hAnsi="Transliterasi"/>
        </w:rPr>
        <w:footnoteRef/>
      </w:r>
      <w:r w:rsidRPr="0072665F">
        <w:rPr>
          <w:rFonts w:ascii="Transliterasi" w:hAnsi="Transliterasi"/>
          <w:lang w:val="nl-NL"/>
        </w:rPr>
        <w:t xml:space="preserve"> </w:t>
      </w:r>
      <w:r w:rsidRPr="0072665F">
        <w:rPr>
          <w:rFonts w:ascii="Transliterasi" w:hAnsi="Transliterasi"/>
          <w:lang w:val="nl-NL"/>
        </w:rPr>
        <w:t xml:space="preserve">Bambang Sugianto, </w:t>
      </w:r>
      <w:r w:rsidRPr="0072665F">
        <w:rPr>
          <w:rFonts w:ascii="Transliterasi" w:hAnsi="Transliterasi"/>
          <w:i/>
          <w:iCs/>
          <w:lang w:val="nl-NL"/>
        </w:rPr>
        <w:t>Metodologi Penelitian Hukum</w:t>
      </w:r>
      <w:r w:rsidRPr="0072665F">
        <w:rPr>
          <w:rFonts w:ascii="Transliterasi" w:hAnsi="Transliterasi"/>
          <w:lang w:val="nl-NL"/>
        </w:rPr>
        <w:t>, (Jakarta: Grafindo, 2003), h. 231</w:t>
      </w:r>
    </w:p>
  </w:footnote>
  <w:footnote w:id="15">
    <w:p w:rsidR="00C35868" w:rsidRPr="00C12DDF" w:rsidRDefault="00C35868" w:rsidP="00C35868">
      <w:pPr>
        <w:pStyle w:val="FootnoteText"/>
        <w:jc w:val="both"/>
        <w:rPr>
          <w:rFonts w:ascii="Transliterasi" w:hAnsi="Transliterasi"/>
          <w:lang w:val="it-IT"/>
        </w:rPr>
      </w:pPr>
      <w:r w:rsidRPr="00042AD3">
        <w:rPr>
          <w:rFonts w:ascii="Transliterasi" w:hAnsi="Transliterasi"/>
        </w:rPr>
        <w:tab/>
      </w:r>
      <w:r w:rsidRPr="00E20155">
        <w:rPr>
          <w:rStyle w:val="FootnoteReference"/>
          <w:rFonts w:ascii="Transliterasi" w:eastAsiaTheme="majorEastAsia" w:hAnsi="Transliterasi"/>
        </w:rPr>
        <w:footnoteRef/>
      </w:r>
      <w:r w:rsidRPr="00C12DDF">
        <w:rPr>
          <w:rFonts w:ascii="Transliterasi" w:hAnsi="Transliterasi"/>
          <w:lang w:val="it-IT"/>
        </w:rPr>
        <w:t xml:space="preserve"> </w:t>
      </w:r>
      <w:r w:rsidRPr="00C12DDF">
        <w:rPr>
          <w:rFonts w:ascii="Transliterasi" w:hAnsi="Transliterasi"/>
          <w:lang w:val="it-IT"/>
        </w:rPr>
        <w:t xml:space="preserve">Data Geografi kecamatan </w:t>
      </w:r>
      <w:r w:rsidRPr="00551414">
        <w:rPr>
          <w:rFonts w:ascii="Transliterasi" w:hAnsi="Transliterasi"/>
          <w:bCs/>
          <w:lang w:val="id-ID"/>
        </w:rPr>
        <w:t>Dolok Sigompulon</w:t>
      </w:r>
      <w:r w:rsidRPr="00C12DDF">
        <w:rPr>
          <w:rFonts w:ascii="Transliterasi" w:hAnsi="Transliterasi"/>
          <w:lang w:val="it-IT"/>
        </w:rPr>
        <w:t xml:space="preserve">, </w:t>
      </w:r>
      <w:r>
        <w:rPr>
          <w:rFonts w:ascii="Transliterasi" w:hAnsi="Transliterasi"/>
          <w:lang w:val="id-ID"/>
        </w:rPr>
        <w:t>S</w:t>
      </w:r>
      <w:r w:rsidRPr="00C12DDF">
        <w:rPr>
          <w:rFonts w:ascii="Transliterasi" w:hAnsi="Transliterasi"/>
          <w:lang w:val="it-IT"/>
        </w:rPr>
        <w:t xml:space="preserve">umber: Sekretaris </w:t>
      </w:r>
      <w:r>
        <w:rPr>
          <w:rFonts w:ascii="Transliterasi" w:hAnsi="Transliterasi"/>
          <w:lang w:val="id-ID"/>
        </w:rPr>
        <w:t>K</w:t>
      </w:r>
      <w:r w:rsidRPr="00C12DDF">
        <w:rPr>
          <w:rFonts w:ascii="Transliterasi" w:hAnsi="Transliterasi"/>
          <w:lang w:val="it-IT"/>
        </w:rPr>
        <w:t xml:space="preserve">ecamatan </w:t>
      </w:r>
      <w:r>
        <w:rPr>
          <w:rFonts w:ascii="Transliterasi" w:hAnsi="Transliterasi"/>
          <w:lang w:val="id-ID"/>
        </w:rPr>
        <w:t>Siti Illa</w:t>
      </w:r>
      <w:r w:rsidRPr="00C12DDF">
        <w:rPr>
          <w:rFonts w:ascii="Transliterasi" w:hAnsi="Transliterasi"/>
          <w:lang w:val="it-IT"/>
        </w:rPr>
        <w:t xml:space="preserve">, Tanggal </w:t>
      </w:r>
      <w:r>
        <w:rPr>
          <w:rFonts w:ascii="Transliterasi" w:hAnsi="Transliterasi"/>
          <w:lang w:val="id-ID"/>
        </w:rPr>
        <w:t>2 Maret</w:t>
      </w:r>
      <w:r w:rsidRPr="00C12DDF">
        <w:rPr>
          <w:rFonts w:ascii="Transliterasi" w:hAnsi="Transliterasi"/>
          <w:lang w:val="it-IT"/>
        </w:rPr>
        <w:t xml:space="preserve"> 201</w:t>
      </w:r>
      <w:r>
        <w:rPr>
          <w:rFonts w:ascii="Transliterasi" w:hAnsi="Transliterasi"/>
          <w:lang w:val="id-ID"/>
        </w:rPr>
        <w:t>3</w:t>
      </w:r>
    </w:p>
  </w:footnote>
  <w:footnote w:id="16">
    <w:p w:rsidR="00C35868" w:rsidRPr="00F5654A" w:rsidRDefault="00C35868" w:rsidP="00C35868">
      <w:pPr>
        <w:ind w:firstLine="720"/>
        <w:jc w:val="both"/>
        <w:rPr>
          <w:rFonts w:ascii="Transliterasi" w:hAnsi="Transliterasi" w:cstheme="majorBidi"/>
          <w:sz w:val="20"/>
          <w:szCs w:val="20"/>
        </w:rPr>
      </w:pPr>
      <w:r w:rsidRPr="00F5654A">
        <w:rPr>
          <w:rStyle w:val="FootnoteReference"/>
          <w:rFonts w:ascii="Transliterasi" w:hAnsi="Transliterasi"/>
          <w:sz w:val="20"/>
          <w:szCs w:val="20"/>
        </w:rPr>
        <w:footnoteRef/>
      </w:r>
      <w:r w:rsidRPr="00F5654A">
        <w:rPr>
          <w:rFonts w:ascii="Transliterasi" w:hAnsi="Transliterasi"/>
          <w:sz w:val="20"/>
          <w:szCs w:val="20"/>
        </w:rPr>
        <w:t xml:space="preserve"> </w:t>
      </w:r>
      <w:r w:rsidRPr="00F5654A">
        <w:rPr>
          <w:rFonts w:ascii="Transliterasi" w:hAnsi="Transliterasi" w:cstheme="majorBidi"/>
          <w:sz w:val="20"/>
          <w:szCs w:val="20"/>
        </w:rPr>
        <w:t xml:space="preserve">Amir Syarifuddin, </w:t>
      </w:r>
      <w:r w:rsidRPr="00511996">
        <w:rPr>
          <w:rFonts w:ascii="Transliterasi" w:hAnsi="Transliterasi" w:cstheme="majorBidi"/>
          <w:i/>
          <w:sz w:val="20"/>
          <w:szCs w:val="20"/>
        </w:rPr>
        <w:t>Hukum Perkawinan Islam di Indonesia</w:t>
      </w:r>
      <w:r w:rsidRPr="00F5654A">
        <w:rPr>
          <w:rFonts w:ascii="Transliterasi" w:hAnsi="Transliterasi" w:cstheme="majorBidi"/>
          <w:sz w:val="20"/>
          <w:szCs w:val="20"/>
        </w:rPr>
        <w:t>: Antara Fiqh Munakahat</w:t>
      </w:r>
    </w:p>
    <w:p w:rsidR="00C35868" w:rsidRDefault="00C35868" w:rsidP="00C35868">
      <w:pPr>
        <w:jc w:val="both"/>
      </w:pPr>
      <w:proofErr w:type="gramStart"/>
      <w:r w:rsidRPr="00F5654A">
        <w:rPr>
          <w:rFonts w:ascii="Transliterasi" w:hAnsi="Transliterasi" w:cstheme="majorBidi"/>
          <w:sz w:val="20"/>
          <w:szCs w:val="20"/>
        </w:rPr>
        <w:t>dan</w:t>
      </w:r>
      <w:proofErr w:type="gramEnd"/>
      <w:r w:rsidRPr="00F5654A">
        <w:rPr>
          <w:rFonts w:ascii="Transliterasi" w:hAnsi="Transliterasi" w:cstheme="majorBidi"/>
          <w:sz w:val="20"/>
          <w:szCs w:val="20"/>
        </w:rPr>
        <w:t xml:space="preserve"> Undang-Undang Perkawinan, cet. I (Ja</w:t>
      </w:r>
      <w:r>
        <w:rPr>
          <w:rFonts w:ascii="Transliterasi" w:hAnsi="Transliterasi" w:cstheme="majorBidi"/>
          <w:sz w:val="20"/>
          <w:szCs w:val="20"/>
        </w:rPr>
        <w:t>karata: Kencana, 2006), h. 145.</w:t>
      </w:r>
    </w:p>
  </w:footnote>
  <w:footnote w:id="17">
    <w:p w:rsidR="00C35868" w:rsidRDefault="00C35868" w:rsidP="00C35868">
      <w:pPr>
        <w:pStyle w:val="FootnoteText"/>
        <w:spacing w:line="276" w:lineRule="auto"/>
        <w:ind w:firstLine="720"/>
      </w:pPr>
      <w:r w:rsidRPr="00F5654A">
        <w:rPr>
          <w:rStyle w:val="FootnoteReference"/>
          <w:rFonts w:ascii="Transliterasi" w:hAnsi="Transliterasi"/>
        </w:rPr>
        <w:footnoteRef/>
      </w:r>
      <w:r w:rsidRPr="00F5654A">
        <w:rPr>
          <w:rFonts w:ascii="Transliterasi" w:hAnsi="Transliterasi"/>
        </w:rPr>
        <w:t xml:space="preserve"> </w:t>
      </w:r>
      <w:proofErr w:type="gramStart"/>
      <w:r w:rsidRPr="00511996">
        <w:rPr>
          <w:rFonts w:ascii="Transliterasi" w:hAnsi="Transliterasi" w:cstheme="majorBidi"/>
          <w:i/>
        </w:rPr>
        <w:t>Ibid</w:t>
      </w:r>
      <w:r>
        <w:rPr>
          <w:rFonts w:ascii="Transliterasi" w:hAnsi="Transliterasi" w:cstheme="majorBidi"/>
        </w:rPr>
        <w:t>. h</w:t>
      </w:r>
      <w:r w:rsidRPr="00F5654A">
        <w:rPr>
          <w:rFonts w:ascii="Transliterasi" w:hAnsi="Transliterasi" w:cstheme="majorBidi"/>
        </w:rPr>
        <w:t>.146.</w:t>
      </w:r>
      <w:proofErr w:type="gramEnd"/>
    </w:p>
  </w:footnote>
  <w:footnote w:id="18">
    <w:p w:rsidR="00C35868" w:rsidRDefault="00C35868" w:rsidP="00C35868">
      <w:pPr>
        <w:ind w:firstLine="720"/>
        <w:jc w:val="both"/>
      </w:pPr>
      <w:r w:rsidRPr="00F5654A">
        <w:rPr>
          <w:rStyle w:val="FootnoteReference"/>
          <w:rFonts w:ascii="Transliterasi" w:hAnsi="Transliterasi"/>
          <w:sz w:val="20"/>
          <w:szCs w:val="20"/>
        </w:rPr>
        <w:footnoteRef/>
      </w:r>
      <w:r w:rsidRPr="00F5654A">
        <w:rPr>
          <w:rFonts w:ascii="Transliterasi" w:hAnsi="Transliterasi"/>
          <w:sz w:val="20"/>
          <w:szCs w:val="20"/>
          <w:lang w:val="id-ID"/>
        </w:rPr>
        <w:t xml:space="preserve"> </w:t>
      </w:r>
      <w:r w:rsidRPr="00F5654A">
        <w:rPr>
          <w:rFonts w:ascii="Transliterasi" w:hAnsi="Transliterasi" w:cstheme="majorBidi"/>
          <w:sz w:val="20"/>
          <w:szCs w:val="20"/>
          <w:lang w:val="id-ID"/>
        </w:rPr>
        <w:t xml:space="preserve">Sayyid Sabiq, </w:t>
      </w:r>
      <w:r w:rsidRPr="00511996">
        <w:rPr>
          <w:rFonts w:ascii="Transliterasi" w:hAnsi="Transliterasi" w:cstheme="majorBidi"/>
          <w:i/>
          <w:sz w:val="20"/>
          <w:szCs w:val="20"/>
          <w:lang w:val="id-ID"/>
        </w:rPr>
        <w:t>Fiqih Sunnah</w:t>
      </w:r>
      <w:r w:rsidRPr="00F5654A">
        <w:rPr>
          <w:rFonts w:ascii="Transliterasi" w:hAnsi="Transliterasi" w:cstheme="majorBidi"/>
          <w:sz w:val="20"/>
          <w:szCs w:val="20"/>
          <w:lang w:val="id-ID"/>
        </w:rPr>
        <w:t xml:space="preserve">, alih bahasa Nor Hasanuddin, cet. </w:t>
      </w:r>
      <w:r w:rsidRPr="00F5654A">
        <w:rPr>
          <w:rFonts w:ascii="Transliterasi" w:hAnsi="Transliterasi" w:cstheme="majorBidi"/>
          <w:sz w:val="20"/>
          <w:szCs w:val="20"/>
          <w:lang w:val="it-IT"/>
        </w:rPr>
        <w:t>II (Jakarta: Pena Pundi</w:t>
      </w:r>
      <w:r>
        <w:rPr>
          <w:rFonts w:ascii="Transliterasi" w:hAnsi="Transliterasi" w:cstheme="majorBidi"/>
          <w:sz w:val="20"/>
          <w:szCs w:val="20"/>
          <w:lang w:val="id-ID"/>
        </w:rPr>
        <w:t xml:space="preserve"> </w:t>
      </w:r>
      <w:r>
        <w:rPr>
          <w:rFonts w:ascii="Transliterasi" w:hAnsi="Transliterasi" w:cstheme="majorBidi"/>
          <w:sz w:val="20"/>
          <w:szCs w:val="20"/>
          <w:lang w:val="it-IT"/>
        </w:rPr>
        <w:t>Aksara, 2007), h. 535.</w:t>
      </w:r>
    </w:p>
  </w:footnote>
  <w:footnote w:id="19">
    <w:p w:rsidR="00C35868" w:rsidRDefault="00C35868" w:rsidP="00C35868">
      <w:pPr>
        <w:ind w:firstLine="720"/>
        <w:jc w:val="both"/>
      </w:pPr>
      <w:r w:rsidRPr="00F5654A">
        <w:rPr>
          <w:rStyle w:val="FootnoteReference"/>
          <w:rFonts w:ascii="Transliterasi" w:hAnsi="Transliterasi"/>
          <w:sz w:val="20"/>
          <w:szCs w:val="20"/>
        </w:rPr>
        <w:footnoteRef/>
      </w:r>
      <w:r w:rsidRPr="00F5654A">
        <w:rPr>
          <w:rFonts w:ascii="Transliterasi" w:hAnsi="Transliterasi"/>
          <w:sz w:val="20"/>
          <w:szCs w:val="20"/>
          <w:lang w:val="fr-BE"/>
        </w:rPr>
        <w:t xml:space="preserve"> </w:t>
      </w:r>
      <w:r w:rsidRPr="00F5654A">
        <w:rPr>
          <w:rFonts w:ascii="Transliterasi" w:hAnsi="Transliterasi" w:cstheme="majorBidi"/>
          <w:sz w:val="20"/>
          <w:szCs w:val="20"/>
          <w:lang w:val="fr-BE"/>
        </w:rPr>
        <w:t xml:space="preserve">Djaman Nur, </w:t>
      </w:r>
      <w:r w:rsidRPr="00511996">
        <w:rPr>
          <w:rFonts w:ascii="Transliterasi" w:hAnsi="Transliterasi" w:cstheme="majorBidi"/>
          <w:i/>
          <w:sz w:val="20"/>
          <w:szCs w:val="20"/>
          <w:lang w:val="fr-BE"/>
        </w:rPr>
        <w:t>Fiqh Munakahat</w:t>
      </w:r>
      <w:r w:rsidRPr="00F5654A">
        <w:rPr>
          <w:rFonts w:ascii="Transliterasi" w:hAnsi="Transliterasi" w:cstheme="majorBidi"/>
          <w:sz w:val="20"/>
          <w:szCs w:val="20"/>
          <w:lang w:val="fr-BE"/>
        </w:rPr>
        <w:t xml:space="preserve">, cet. </w:t>
      </w:r>
      <w:r w:rsidRPr="00F5654A">
        <w:rPr>
          <w:rFonts w:ascii="Transliterasi" w:hAnsi="Transliterasi" w:cstheme="majorBidi"/>
          <w:sz w:val="20"/>
          <w:szCs w:val="20"/>
          <w:lang w:val="it-IT"/>
        </w:rPr>
        <w:t>I (Semar</w:t>
      </w:r>
      <w:r>
        <w:rPr>
          <w:rFonts w:ascii="Transliterasi" w:hAnsi="Transliterasi" w:cstheme="majorBidi"/>
          <w:sz w:val="20"/>
          <w:szCs w:val="20"/>
          <w:lang w:val="it-IT"/>
        </w:rPr>
        <w:t>ang: CV. Toha Putra,  1993), h</w:t>
      </w:r>
      <w:r w:rsidRPr="00F5654A">
        <w:rPr>
          <w:rFonts w:ascii="Transliterasi" w:hAnsi="Transliterasi" w:cstheme="majorBidi"/>
          <w:sz w:val="20"/>
          <w:szCs w:val="20"/>
          <w:lang w:val="it-IT"/>
        </w:rPr>
        <w:t>. 25.</w:t>
      </w:r>
    </w:p>
  </w:footnote>
  <w:footnote w:id="20">
    <w:p w:rsidR="00C35868" w:rsidRDefault="00C35868" w:rsidP="00C35868">
      <w:pPr>
        <w:pStyle w:val="FootnoteText"/>
        <w:spacing w:line="276" w:lineRule="auto"/>
        <w:ind w:firstLine="720"/>
      </w:pPr>
      <w:r>
        <w:rPr>
          <w:rStyle w:val="FootnoteReference"/>
        </w:rPr>
        <w:footnoteRef/>
      </w:r>
      <w:r w:rsidRPr="00F5654A">
        <w:rPr>
          <w:lang w:val="id-ID"/>
        </w:rPr>
        <w:t xml:space="preserve"> </w:t>
      </w:r>
      <w:r>
        <w:rPr>
          <w:rFonts w:ascii="Transliterasi" w:hAnsi="Transliterasi" w:cstheme="majorBidi"/>
          <w:lang w:val="id-ID"/>
        </w:rPr>
        <w:t xml:space="preserve">Sayyid Sabiq, </w:t>
      </w:r>
      <w:r w:rsidRPr="00511996">
        <w:rPr>
          <w:rFonts w:ascii="Transliterasi" w:hAnsi="Transliterasi" w:cstheme="majorBidi"/>
          <w:i/>
          <w:lang w:val="id-ID"/>
        </w:rPr>
        <w:t>Fiqih Sunnah</w:t>
      </w:r>
      <w:r>
        <w:rPr>
          <w:rFonts w:ascii="Transliterasi" w:hAnsi="Transliterasi" w:cstheme="majorBidi"/>
          <w:lang w:val="id-ID"/>
        </w:rPr>
        <w:t>, h</w:t>
      </w:r>
      <w:r w:rsidRPr="00F5654A">
        <w:rPr>
          <w:rFonts w:ascii="Transliterasi" w:hAnsi="Transliterasi" w:cstheme="majorBidi"/>
          <w:lang w:val="id-ID"/>
        </w:rPr>
        <w:t>. 538.</w:t>
      </w:r>
    </w:p>
  </w:footnote>
  <w:footnote w:id="21">
    <w:p w:rsidR="00C35868" w:rsidRDefault="00C35868" w:rsidP="00C35868">
      <w:pPr>
        <w:pStyle w:val="FootnoteText"/>
        <w:spacing w:line="276" w:lineRule="auto"/>
        <w:ind w:firstLine="720"/>
      </w:pPr>
      <w:r w:rsidRPr="00F5654A">
        <w:rPr>
          <w:rStyle w:val="FootnoteReference"/>
          <w:rFonts w:ascii="Transliterasi" w:hAnsi="Transliterasi"/>
        </w:rPr>
        <w:footnoteRef/>
      </w:r>
      <w:r w:rsidRPr="00F5654A">
        <w:rPr>
          <w:rFonts w:ascii="Transliterasi" w:hAnsi="Transliterasi"/>
          <w:lang w:val="id-ID"/>
        </w:rPr>
        <w:t xml:space="preserve"> </w:t>
      </w:r>
      <w:r w:rsidRPr="00F37D50">
        <w:rPr>
          <w:rFonts w:ascii="Transliterasi" w:hAnsi="Transliterasi" w:cstheme="majorBidi"/>
          <w:lang w:val="id-ID"/>
        </w:rPr>
        <w:t xml:space="preserve">Amir Syarifuddin, </w:t>
      </w:r>
      <w:r w:rsidRPr="00511996">
        <w:rPr>
          <w:rFonts w:ascii="Transliterasi" w:hAnsi="Transliterasi" w:cstheme="majorBidi"/>
          <w:i/>
          <w:lang w:val="id-ID"/>
        </w:rPr>
        <w:t>Hukum Perkawinan</w:t>
      </w:r>
      <w:r>
        <w:rPr>
          <w:rFonts w:ascii="Transliterasi" w:hAnsi="Transliterasi" w:cstheme="majorBidi"/>
          <w:lang w:val="id-ID"/>
        </w:rPr>
        <w:t>, h</w:t>
      </w:r>
      <w:r w:rsidRPr="00F37D50">
        <w:rPr>
          <w:rFonts w:ascii="Transliterasi" w:hAnsi="Transliterasi" w:cstheme="majorBidi"/>
          <w:lang w:val="id-ID"/>
        </w:rPr>
        <w:t>. 147.</w:t>
      </w:r>
    </w:p>
  </w:footnote>
  <w:footnote w:id="22">
    <w:p w:rsidR="00C35868" w:rsidRDefault="00C35868" w:rsidP="00C35868">
      <w:pPr>
        <w:pStyle w:val="FootnoteText"/>
        <w:spacing w:line="276" w:lineRule="auto"/>
        <w:ind w:firstLine="720"/>
      </w:pPr>
      <w:r w:rsidRPr="00F37D50">
        <w:rPr>
          <w:rStyle w:val="FootnoteReference"/>
          <w:rFonts w:ascii="Transliterasi" w:hAnsi="Transliterasi"/>
        </w:rPr>
        <w:footnoteRef/>
      </w:r>
      <w:r w:rsidRPr="00D85241">
        <w:rPr>
          <w:rFonts w:ascii="Transliterasi" w:hAnsi="Transliterasi"/>
          <w:lang w:val="it-IT"/>
        </w:rPr>
        <w:t xml:space="preserve"> </w:t>
      </w:r>
      <w:r w:rsidRPr="00511996">
        <w:rPr>
          <w:rFonts w:ascii="Transliterasi" w:hAnsi="Transliterasi" w:cstheme="majorBidi"/>
          <w:i/>
          <w:lang w:val="it-IT"/>
        </w:rPr>
        <w:t>Ibid</w:t>
      </w:r>
      <w:r w:rsidRPr="00511996">
        <w:rPr>
          <w:rFonts w:ascii="Transliterasi" w:hAnsi="Transliterasi" w:cstheme="majorBidi"/>
          <w:i/>
          <w:lang w:val="id-ID"/>
        </w:rPr>
        <w:t>,.</w:t>
      </w:r>
      <w:r>
        <w:rPr>
          <w:rFonts w:ascii="Transliterasi" w:hAnsi="Transliterasi" w:cstheme="majorBidi"/>
          <w:lang w:val="id-ID"/>
        </w:rPr>
        <w:t xml:space="preserve"> h. 148.</w:t>
      </w:r>
    </w:p>
  </w:footnote>
  <w:footnote w:id="23">
    <w:p w:rsidR="00C35868" w:rsidRDefault="00C35868" w:rsidP="00C35868">
      <w:pPr>
        <w:ind w:firstLine="720"/>
        <w:jc w:val="both"/>
      </w:pPr>
      <w:r>
        <w:rPr>
          <w:rStyle w:val="FootnoteReference"/>
        </w:rPr>
        <w:footnoteRef/>
      </w:r>
      <w:r w:rsidRPr="00F37D50">
        <w:rPr>
          <w:lang w:val="id-ID"/>
        </w:rPr>
        <w:t xml:space="preserve"> </w:t>
      </w:r>
      <w:r w:rsidRPr="00F37D50">
        <w:rPr>
          <w:rFonts w:ascii="Transliterasi" w:hAnsi="Transliterasi" w:cstheme="majorBidi"/>
          <w:sz w:val="20"/>
          <w:szCs w:val="20"/>
          <w:lang w:val="id-ID"/>
        </w:rPr>
        <w:t>Ibrahim Husain (</w:t>
      </w:r>
      <w:r w:rsidRPr="00511996">
        <w:rPr>
          <w:rFonts w:ascii="Transliterasi" w:hAnsi="Transliterasi" w:cstheme="majorBidi"/>
          <w:i/>
          <w:sz w:val="20"/>
          <w:szCs w:val="20"/>
          <w:lang w:val="id-ID"/>
        </w:rPr>
        <w:t>Fikih Perbandingan</w:t>
      </w:r>
      <w:r w:rsidRPr="00F37D50">
        <w:rPr>
          <w:rFonts w:ascii="Transliterasi" w:hAnsi="Transliterasi" w:cstheme="majorBidi"/>
          <w:sz w:val="20"/>
          <w:szCs w:val="20"/>
          <w:lang w:val="id-ID"/>
        </w:rPr>
        <w:t>,</w:t>
      </w:r>
      <w:r>
        <w:rPr>
          <w:rFonts w:ascii="Transliterasi" w:hAnsi="Transliterasi" w:cstheme="majorBidi"/>
          <w:sz w:val="20"/>
          <w:szCs w:val="20"/>
          <w:lang w:val="id-ID"/>
        </w:rPr>
        <w:t xml:space="preserve"> 1971: 186-191), dalam pada itu </w:t>
      </w:r>
      <w:r w:rsidRPr="00F37D50">
        <w:rPr>
          <w:rFonts w:ascii="Transliterasi" w:hAnsi="Transliterasi" w:cstheme="majorBidi"/>
          <w:sz w:val="20"/>
          <w:szCs w:val="20"/>
          <w:lang w:val="id-ID"/>
        </w:rPr>
        <w:t>mazhab Syafi</w:t>
      </w:r>
      <w:r w:rsidRPr="00F37D50">
        <w:rPr>
          <w:rFonts w:ascii="Transliterasi" w:hAnsiTheme="majorBidi" w:cstheme="majorBidi"/>
          <w:sz w:val="20"/>
          <w:szCs w:val="20"/>
          <w:lang w:val="id-ID"/>
        </w:rPr>
        <w:t>’</w:t>
      </w:r>
      <w:r w:rsidRPr="00F37D50">
        <w:rPr>
          <w:rFonts w:ascii="Transliterasi" w:hAnsi="Transliterasi" w:cstheme="majorBidi"/>
          <w:sz w:val="20"/>
          <w:szCs w:val="20"/>
          <w:lang w:val="id-ID"/>
        </w:rPr>
        <w:t xml:space="preserve">i mengatakan bahwa akad nikahnya batal, lihat Djaman Nur, </w:t>
      </w:r>
      <w:r w:rsidRPr="00511996">
        <w:rPr>
          <w:rFonts w:ascii="Transliterasi" w:hAnsi="Transliterasi" w:cstheme="majorBidi"/>
          <w:i/>
          <w:sz w:val="20"/>
          <w:szCs w:val="20"/>
          <w:lang w:val="id-ID"/>
        </w:rPr>
        <w:t>Fiqh Munakahat,</w:t>
      </w:r>
      <w:r>
        <w:rPr>
          <w:rFonts w:ascii="Transliterasi" w:hAnsi="Transliterasi" w:cstheme="majorBidi"/>
          <w:i/>
          <w:sz w:val="20"/>
          <w:szCs w:val="20"/>
          <w:lang w:val="id-ID"/>
        </w:rPr>
        <w:t xml:space="preserve"> </w:t>
      </w:r>
      <w:r>
        <w:rPr>
          <w:rFonts w:ascii="Transliterasi" w:hAnsi="Transliterasi" w:cstheme="majorBidi"/>
          <w:lang w:val="id-ID"/>
        </w:rPr>
        <w:t>h</w:t>
      </w:r>
      <w:r w:rsidRPr="00D85241">
        <w:rPr>
          <w:rFonts w:ascii="Transliterasi" w:hAnsi="Transliterasi" w:cstheme="majorBidi"/>
          <w:lang w:val="id-ID"/>
        </w:rPr>
        <w:t>. 28.</w:t>
      </w:r>
    </w:p>
  </w:footnote>
  <w:footnote w:id="24">
    <w:p w:rsidR="00C35868" w:rsidRDefault="00C35868" w:rsidP="00C35868">
      <w:pPr>
        <w:pStyle w:val="FootnoteText"/>
        <w:spacing w:line="276" w:lineRule="auto"/>
        <w:ind w:firstLine="720"/>
      </w:pPr>
      <w:r>
        <w:rPr>
          <w:rStyle w:val="FootnoteReference"/>
        </w:rPr>
        <w:footnoteRef/>
      </w:r>
      <w:r w:rsidRPr="00F37D50">
        <w:rPr>
          <w:lang w:val="id-ID"/>
        </w:rPr>
        <w:t xml:space="preserve"> </w:t>
      </w:r>
      <w:r w:rsidRPr="00F37D50">
        <w:rPr>
          <w:rFonts w:ascii="Transliterasi" w:hAnsi="Transliterasi" w:cstheme="majorBidi"/>
          <w:lang w:val="id-ID"/>
        </w:rPr>
        <w:t xml:space="preserve">Amir Syarifuddin, </w:t>
      </w:r>
      <w:r w:rsidRPr="00511996">
        <w:rPr>
          <w:rFonts w:ascii="Transliterasi" w:hAnsi="Transliterasi" w:cstheme="majorBidi"/>
          <w:i/>
          <w:lang w:val="id-ID"/>
        </w:rPr>
        <w:t>Hukum Perkawinan</w:t>
      </w:r>
      <w:r>
        <w:rPr>
          <w:rFonts w:ascii="Transliterasi" w:hAnsi="Transliterasi" w:cstheme="majorBidi"/>
          <w:lang w:val="id-ID"/>
        </w:rPr>
        <w:t>, h</w:t>
      </w:r>
      <w:r w:rsidRPr="00F37D50">
        <w:rPr>
          <w:rFonts w:ascii="Transliterasi" w:hAnsi="Transliterasi" w:cstheme="majorBidi"/>
          <w:lang w:val="id-ID"/>
        </w:rPr>
        <w:t>. 147-148.</w:t>
      </w:r>
    </w:p>
  </w:footnote>
  <w:footnote w:id="25">
    <w:p w:rsidR="00C35868" w:rsidRDefault="00C35868" w:rsidP="00C35868">
      <w:pPr>
        <w:pStyle w:val="FootnoteText"/>
        <w:spacing w:line="276" w:lineRule="auto"/>
        <w:ind w:firstLine="720"/>
      </w:pPr>
      <w:r w:rsidRPr="00F37D50">
        <w:rPr>
          <w:rStyle w:val="FootnoteReference"/>
          <w:rFonts w:ascii="Transliterasi" w:hAnsi="Transliterasi"/>
        </w:rPr>
        <w:footnoteRef/>
      </w:r>
      <w:r w:rsidRPr="00F37D50">
        <w:rPr>
          <w:rFonts w:ascii="Transliterasi" w:hAnsi="Transliterasi"/>
        </w:rPr>
        <w:t xml:space="preserve"> </w:t>
      </w:r>
      <w:r w:rsidRPr="00F37D50">
        <w:rPr>
          <w:rFonts w:ascii="Transliterasi" w:hAnsi="Transliterasi"/>
          <w:i/>
          <w:iCs/>
          <w:lang w:val="id-ID"/>
        </w:rPr>
        <w:t>Ibid.</w:t>
      </w:r>
      <w:r w:rsidRPr="00F37D50">
        <w:rPr>
          <w:rFonts w:ascii="Transliterasi" w:hAnsi="Transliterasi"/>
          <w:lang w:val="id-ID"/>
        </w:rPr>
        <w:t>, h. 148</w:t>
      </w:r>
    </w:p>
  </w:footnote>
  <w:footnote w:id="26">
    <w:p w:rsidR="00C35868" w:rsidRDefault="00C35868" w:rsidP="00C35868">
      <w:pPr>
        <w:pStyle w:val="FootnoteText"/>
        <w:spacing w:line="276" w:lineRule="auto"/>
        <w:ind w:firstLine="720"/>
      </w:pPr>
      <w:r w:rsidRPr="00F37D50">
        <w:rPr>
          <w:rStyle w:val="FootnoteReference"/>
          <w:rFonts w:ascii="Transliterasi" w:hAnsi="Transliterasi"/>
        </w:rPr>
        <w:footnoteRef/>
      </w:r>
      <w:r w:rsidRPr="00F37D50">
        <w:rPr>
          <w:rFonts w:ascii="Transliterasi" w:hAnsi="Transliterasi"/>
          <w:lang w:val="id-ID"/>
        </w:rPr>
        <w:t xml:space="preserve"> </w:t>
      </w:r>
      <w:r w:rsidRPr="00F37D50">
        <w:rPr>
          <w:rFonts w:ascii="Transliterasi" w:hAnsi="Transliterasi" w:cstheme="majorBidi"/>
          <w:lang w:val="id-ID"/>
        </w:rPr>
        <w:t xml:space="preserve">Sayyid Sabiq, </w:t>
      </w:r>
      <w:r w:rsidRPr="00511996">
        <w:rPr>
          <w:rFonts w:ascii="Transliterasi" w:hAnsi="Transliterasi" w:cstheme="majorBidi"/>
          <w:i/>
          <w:lang w:val="id-ID"/>
        </w:rPr>
        <w:t>Fiqih Sunnah</w:t>
      </w:r>
      <w:r w:rsidRPr="00F37D50">
        <w:rPr>
          <w:rFonts w:ascii="Transliterasi" w:hAnsi="Transliterasi" w:cstheme="majorBidi"/>
          <w:lang w:val="id-ID"/>
        </w:rPr>
        <w:t>, h. 536.</w:t>
      </w:r>
    </w:p>
  </w:footnote>
  <w:footnote w:id="27">
    <w:p w:rsidR="00C35868" w:rsidRPr="00F34EB3" w:rsidRDefault="00C35868" w:rsidP="00C35868">
      <w:pPr>
        <w:ind w:firstLine="720"/>
        <w:jc w:val="both"/>
        <w:rPr>
          <w:rFonts w:ascii="Transliterasi" w:hAnsi="Transliterasi" w:cstheme="majorBidi"/>
          <w:sz w:val="20"/>
          <w:szCs w:val="20"/>
          <w:lang w:val="id-ID"/>
        </w:rPr>
      </w:pPr>
      <w:r w:rsidRPr="00F37D50">
        <w:rPr>
          <w:rStyle w:val="FootnoteReference"/>
          <w:rFonts w:ascii="Transliterasi" w:hAnsi="Transliterasi"/>
          <w:sz w:val="20"/>
          <w:szCs w:val="20"/>
        </w:rPr>
        <w:footnoteRef/>
      </w:r>
      <w:r w:rsidRPr="00F37D50">
        <w:rPr>
          <w:rFonts w:ascii="Transliterasi" w:hAnsi="Transliterasi"/>
          <w:sz w:val="20"/>
          <w:szCs w:val="20"/>
          <w:lang w:val="id-ID"/>
        </w:rPr>
        <w:t xml:space="preserve"> </w:t>
      </w:r>
      <w:r w:rsidRPr="00F34EB3">
        <w:rPr>
          <w:rFonts w:ascii="Transliterasi" w:hAnsi="Transliterasi" w:cstheme="majorBidi"/>
          <w:sz w:val="20"/>
          <w:szCs w:val="20"/>
          <w:lang w:val="id-ID"/>
        </w:rPr>
        <w:t xml:space="preserve">Syaikh Hasan Ayub, </w:t>
      </w:r>
      <w:r w:rsidRPr="00511996">
        <w:rPr>
          <w:rFonts w:ascii="Transliterasi" w:hAnsi="Transliterasi" w:cstheme="majorBidi"/>
          <w:i/>
          <w:sz w:val="20"/>
          <w:szCs w:val="20"/>
          <w:lang w:val="id-ID"/>
        </w:rPr>
        <w:t>Fikih Keluarga,</w:t>
      </w:r>
      <w:r w:rsidRPr="00F34EB3">
        <w:rPr>
          <w:rFonts w:ascii="Transliterasi" w:hAnsi="Transliterasi" w:cstheme="majorBidi"/>
          <w:sz w:val="20"/>
          <w:szCs w:val="20"/>
          <w:lang w:val="id-ID"/>
        </w:rPr>
        <w:t xml:space="preserve"> alih bahasa Abdul Ghoffar EM, cet. ke-IV</w:t>
      </w:r>
    </w:p>
    <w:p w:rsidR="00C35868" w:rsidRDefault="00C35868" w:rsidP="00C35868">
      <w:pPr>
        <w:pStyle w:val="FootnoteText"/>
        <w:spacing w:line="276" w:lineRule="auto"/>
      </w:pPr>
      <w:r w:rsidRPr="00D85241">
        <w:rPr>
          <w:rFonts w:ascii="Transliterasi" w:hAnsi="Transliterasi" w:cstheme="majorBidi"/>
          <w:lang w:val="id-ID"/>
        </w:rPr>
        <w:t>(Jakarta: Pustaka Al-Kautsar, 2004), h. 106.</w:t>
      </w:r>
    </w:p>
  </w:footnote>
  <w:footnote w:id="28">
    <w:p w:rsidR="00C35868" w:rsidRDefault="00C35868" w:rsidP="00C35868">
      <w:pPr>
        <w:ind w:firstLine="720"/>
        <w:jc w:val="both"/>
      </w:pPr>
      <w:r w:rsidRPr="00F34EB3">
        <w:rPr>
          <w:rStyle w:val="FootnoteReference"/>
          <w:rFonts w:ascii="Transliterasi" w:hAnsi="Transliterasi"/>
          <w:sz w:val="20"/>
          <w:szCs w:val="20"/>
        </w:rPr>
        <w:footnoteRef/>
      </w:r>
      <w:r w:rsidRPr="00F34EB3">
        <w:rPr>
          <w:rFonts w:ascii="Transliterasi" w:hAnsi="Transliterasi"/>
          <w:sz w:val="20"/>
          <w:szCs w:val="20"/>
          <w:lang w:val="id-ID"/>
        </w:rPr>
        <w:t xml:space="preserve"> </w:t>
      </w:r>
      <w:r>
        <w:rPr>
          <w:rFonts w:ascii="Transliterasi" w:hAnsi="Transliterasi" w:cstheme="majorBidi"/>
          <w:sz w:val="20"/>
          <w:szCs w:val="20"/>
          <w:lang w:val="id-ID"/>
        </w:rPr>
        <w:t xml:space="preserve">Sayyid Sabiq, </w:t>
      </w:r>
      <w:r w:rsidRPr="00511996">
        <w:rPr>
          <w:rFonts w:ascii="Transliterasi" w:hAnsi="Transliterasi" w:cstheme="majorBidi"/>
          <w:i/>
          <w:sz w:val="20"/>
          <w:szCs w:val="20"/>
          <w:lang w:val="id-ID"/>
        </w:rPr>
        <w:t>Fiqh Sunnah</w:t>
      </w:r>
      <w:r>
        <w:rPr>
          <w:rFonts w:ascii="Transliterasi" w:hAnsi="Transliterasi" w:cstheme="majorBidi"/>
          <w:sz w:val="20"/>
          <w:szCs w:val="20"/>
          <w:lang w:val="id-ID"/>
        </w:rPr>
        <w:t>, h</w:t>
      </w:r>
      <w:r w:rsidRPr="004D5FC8">
        <w:rPr>
          <w:rFonts w:ascii="Transliterasi" w:hAnsi="Transliterasi" w:cstheme="majorBidi"/>
          <w:sz w:val="20"/>
          <w:szCs w:val="20"/>
          <w:lang w:val="id-ID"/>
        </w:rPr>
        <w:t>. 536. Hadis dari Ab</w:t>
      </w:r>
      <w:r>
        <w:rPr>
          <w:rFonts w:ascii="Transliterasi" w:hAnsi="Transliterasi" w:cstheme="majorBidi"/>
          <w:sz w:val="20"/>
          <w:szCs w:val="20"/>
          <w:lang w:val="id-ID"/>
        </w:rPr>
        <w:t xml:space="preserve">u Daud dan perawi sahih lainnya,  </w:t>
      </w:r>
      <w:r w:rsidRPr="004D5FC8">
        <w:rPr>
          <w:rFonts w:ascii="Transliterasi" w:hAnsi="Transliterasi" w:cstheme="majorBidi"/>
          <w:sz w:val="20"/>
          <w:szCs w:val="20"/>
          <w:lang w:val="id-ID"/>
        </w:rPr>
        <w:t>lihat Abu Daud, Sunan Abi Daud, (Beirut: Darul Fikri, t.t.), III : 296, Bab as-Sulhu, hadis dari</w:t>
      </w:r>
      <w:r>
        <w:rPr>
          <w:rFonts w:ascii="Transliterasi" w:hAnsi="Transliterasi" w:cstheme="majorBidi"/>
          <w:sz w:val="20"/>
          <w:szCs w:val="20"/>
          <w:lang w:val="id-ID"/>
        </w:rPr>
        <w:t xml:space="preserve"> </w:t>
      </w:r>
      <w:r w:rsidRPr="004D5FC8">
        <w:rPr>
          <w:rFonts w:ascii="Transliterasi" w:hAnsi="Transliterasi" w:cstheme="majorBidi"/>
          <w:sz w:val="20"/>
          <w:szCs w:val="20"/>
          <w:lang w:val="id-ID"/>
        </w:rPr>
        <w:t>Abu Hurair</w:t>
      </w:r>
      <w:r>
        <w:rPr>
          <w:rFonts w:ascii="Transliterasi" w:hAnsi="Transliterasi" w:cstheme="majorBidi"/>
          <w:sz w:val="20"/>
          <w:szCs w:val="20"/>
          <w:lang w:val="id-ID"/>
        </w:rPr>
        <w:t>ah yang ditambahkan oleh Ahmad.</w:t>
      </w:r>
    </w:p>
  </w:footnote>
  <w:footnote w:id="29">
    <w:p w:rsidR="00C35868" w:rsidRPr="004D5FC8" w:rsidRDefault="00C35868" w:rsidP="00C35868">
      <w:pPr>
        <w:ind w:firstLine="720"/>
        <w:jc w:val="both"/>
        <w:rPr>
          <w:rFonts w:ascii="Transliterasi" w:hAnsi="Transliterasi" w:cstheme="majorBidi"/>
          <w:sz w:val="20"/>
          <w:szCs w:val="20"/>
          <w:lang w:val="id-ID"/>
        </w:rPr>
      </w:pPr>
      <w:r w:rsidRPr="004D5FC8">
        <w:rPr>
          <w:rStyle w:val="FootnoteReference"/>
          <w:rFonts w:ascii="Transliterasi" w:hAnsi="Transliterasi"/>
          <w:sz w:val="20"/>
          <w:szCs w:val="20"/>
        </w:rPr>
        <w:footnoteRef/>
      </w:r>
      <w:r w:rsidRPr="004D5FC8">
        <w:rPr>
          <w:rFonts w:ascii="Transliterasi" w:hAnsi="Transliterasi"/>
          <w:sz w:val="20"/>
          <w:szCs w:val="20"/>
          <w:lang w:val="id-ID"/>
        </w:rPr>
        <w:t xml:space="preserve"> </w:t>
      </w:r>
      <w:r w:rsidRPr="004D5FC8">
        <w:rPr>
          <w:rFonts w:ascii="Transliterasi" w:hAnsi="Transliterasi" w:cstheme="majorBidi"/>
          <w:sz w:val="20"/>
          <w:szCs w:val="20"/>
          <w:lang w:val="id-ID"/>
        </w:rPr>
        <w:t xml:space="preserve">Ibid., Lihat al-Bukhari, </w:t>
      </w:r>
      <w:r w:rsidRPr="00511996">
        <w:rPr>
          <w:rFonts w:ascii="Transliterasi" w:hAnsi="Transliterasi" w:cstheme="majorBidi"/>
          <w:i/>
          <w:sz w:val="20"/>
          <w:szCs w:val="20"/>
          <w:lang w:val="id-ID"/>
        </w:rPr>
        <w:t>Sah</w:t>
      </w:r>
      <w:r w:rsidRPr="00511996">
        <w:rPr>
          <w:rFonts w:ascii="Transliterasi" w:hAnsiTheme="majorBidi" w:cstheme="majorBidi"/>
          <w:i/>
          <w:sz w:val="20"/>
          <w:szCs w:val="20"/>
          <w:lang w:val="id-ID"/>
        </w:rPr>
        <w:t>ī</w:t>
      </w:r>
      <w:r w:rsidRPr="00511996">
        <w:rPr>
          <w:rFonts w:ascii="Transliterasi" w:hAnsi="Transliterasi" w:cstheme="majorBidi"/>
          <w:i/>
          <w:sz w:val="20"/>
          <w:szCs w:val="20"/>
          <w:lang w:val="id-ID"/>
        </w:rPr>
        <w:t>h al-Bukh</w:t>
      </w:r>
      <w:r w:rsidRPr="00511996">
        <w:rPr>
          <w:rFonts w:ascii="Transliterasi" w:hAnsiTheme="majorBidi" w:cstheme="majorBidi"/>
          <w:i/>
          <w:sz w:val="20"/>
          <w:szCs w:val="20"/>
          <w:lang w:val="id-ID"/>
        </w:rPr>
        <w:t>ā</w:t>
      </w:r>
      <w:r w:rsidRPr="00511996">
        <w:rPr>
          <w:rFonts w:ascii="Transliterasi" w:hAnsi="Transliterasi" w:cstheme="majorBidi"/>
          <w:i/>
          <w:sz w:val="20"/>
          <w:szCs w:val="20"/>
          <w:lang w:val="id-ID"/>
        </w:rPr>
        <w:t>ri</w:t>
      </w:r>
      <w:r w:rsidRPr="004D5FC8">
        <w:rPr>
          <w:rFonts w:ascii="Transliterasi" w:hAnsi="Transliterasi" w:cstheme="majorBidi"/>
          <w:sz w:val="20"/>
          <w:szCs w:val="20"/>
          <w:lang w:val="id-ID"/>
        </w:rPr>
        <w:t>, (Beirut: Darul Fikri, 1981 M/1401 H), II:</w:t>
      </w:r>
    </w:p>
    <w:p w:rsidR="00C35868" w:rsidRPr="004D5FC8" w:rsidRDefault="00C35868" w:rsidP="00C35868">
      <w:pPr>
        <w:jc w:val="both"/>
        <w:rPr>
          <w:rFonts w:ascii="Transliterasi" w:hAnsi="Transliterasi" w:cstheme="majorBidi"/>
          <w:sz w:val="20"/>
          <w:szCs w:val="20"/>
          <w:lang w:val="id-ID"/>
        </w:rPr>
      </w:pPr>
      <w:r w:rsidRPr="004D5FC8">
        <w:rPr>
          <w:rFonts w:ascii="Transliterasi" w:hAnsi="Transliterasi" w:cstheme="majorBidi"/>
          <w:sz w:val="20"/>
          <w:szCs w:val="20"/>
          <w:lang w:val="id-ID"/>
        </w:rPr>
        <w:t xml:space="preserve">127, </w:t>
      </w:r>
      <w:r w:rsidRPr="004D5FC8">
        <w:rPr>
          <w:rFonts w:ascii="Transliterasi" w:hAnsiTheme="majorBidi" w:cstheme="majorBidi"/>
          <w:sz w:val="20"/>
          <w:szCs w:val="20"/>
          <w:lang w:val="id-ID"/>
        </w:rPr>
        <w:t>“</w:t>
      </w:r>
      <w:r w:rsidRPr="004D5FC8">
        <w:rPr>
          <w:rFonts w:ascii="Transliterasi" w:hAnsi="Transliterasi" w:cstheme="majorBidi"/>
          <w:sz w:val="20"/>
          <w:szCs w:val="20"/>
          <w:lang w:val="id-ID"/>
        </w:rPr>
        <w:t>Kitab Buyu</w:t>
      </w:r>
      <w:r w:rsidRPr="004D5FC8">
        <w:rPr>
          <w:rFonts w:ascii="Transliterasi" w:hAnsiTheme="majorBidi" w:cstheme="majorBidi"/>
          <w:sz w:val="20"/>
          <w:szCs w:val="20"/>
          <w:lang w:val="id-ID"/>
        </w:rPr>
        <w:t>’”</w:t>
      </w:r>
      <w:r w:rsidRPr="004D5FC8">
        <w:rPr>
          <w:rFonts w:ascii="Transliterasi" w:hAnsi="Transliterasi" w:cstheme="majorBidi"/>
          <w:sz w:val="20"/>
          <w:szCs w:val="20"/>
          <w:lang w:val="id-ID"/>
        </w:rPr>
        <w:t xml:space="preserve">, </w:t>
      </w:r>
      <w:r w:rsidRPr="004D5FC8">
        <w:rPr>
          <w:rFonts w:ascii="Transliterasi" w:hAnsiTheme="majorBidi" w:cstheme="majorBidi"/>
          <w:sz w:val="20"/>
          <w:szCs w:val="20"/>
          <w:lang w:val="id-ID"/>
        </w:rPr>
        <w:t>“</w:t>
      </w:r>
      <w:r w:rsidRPr="004D5FC8">
        <w:rPr>
          <w:rFonts w:ascii="Transliterasi" w:hAnsi="Transliterasi" w:cstheme="majorBidi"/>
          <w:sz w:val="20"/>
          <w:szCs w:val="20"/>
          <w:lang w:val="id-ID"/>
        </w:rPr>
        <w:t>Bab M</w:t>
      </w:r>
      <w:r w:rsidRPr="004D5FC8">
        <w:rPr>
          <w:rFonts w:ascii="Transliterasi" w:hAnsiTheme="majorBidi" w:cstheme="majorBidi"/>
          <w:sz w:val="20"/>
          <w:szCs w:val="20"/>
          <w:lang w:val="id-ID"/>
        </w:rPr>
        <w:t>ā</w:t>
      </w:r>
      <w:r w:rsidRPr="004D5FC8">
        <w:rPr>
          <w:rFonts w:ascii="Transliterasi" w:hAnsi="Transliterasi" w:cstheme="majorBidi"/>
          <w:sz w:val="20"/>
          <w:szCs w:val="20"/>
          <w:lang w:val="id-ID"/>
        </w:rPr>
        <w:t xml:space="preserve"> Yaj</w:t>
      </w:r>
      <w:r w:rsidRPr="004D5FC8">
        <w:rPr>
          <w:rFonts w:ascii="Transliterasi" w:hAnsiTheme="majorBidi" w:cstheme="majorBidi"/>
          <w:sz w:val="20"/>
          <w:szCs w:val="20"/>
          <w:lang w:val="id-ID"/>
        </w:rPr>
        <w:t>ū</w:t>
      </w:r>
      <w:r w:rsidRPr="004D5FC8">
        <w:rPr>
          <w:rFonts w:ascii="Transliterasi" w:hAnsi="Transliterasi" w:cstheme="majorBidi"/>
          <w:sz w:val="20"/>
          <w:szCs w:val="20"/>
          <w:lang w:val="id-ID"/>
        </w:rPr>
        <w:t>zu Min as-Syur</w:t>
      </w:r>
      <w:r w:rsidRPr="004D5FC8">
        <w:rPr>
          <w:rFonts w:ascii="Transliterasi" w:hAnsiTheme="majorBidi" w:cstheme="majorBidi"/>
          <w:sz w:val="20"/>
          <w:szCs w:val="20"/>
          <w:lang w:val="id-ID"/>
        </w:rPr>
        <w:t>ū</w:t>
      </w:r>
      <w:r w:rsidRPr="004D5FC8">
        <w:rPr>
          <w:rFonts w:ascii="Transliterasi" w:hAnsi="Transliterasi" w:cstheme="majorBidi"/>
          <w:sz w:val="20"/>
          <w:szCs w:val="20"/>
          <w:lang w:val="id-ID"/>
        </w:rPr>
        <w:t>t al-Maktabah</w:t>
      </w:r>
      <w:r w:rsidRPr="004D5FC8">
        <w:rPr>
          <w:rFonts w:ascii="Transliterasi" w:hAnsiTheme="majorBidi" w:cstheme="majorBidi"/>
          <w:sz w:val="20"/>
          <w:szCs w:val="20"/>
          <w:lang w:val="id-ID"/>
        </w:rPr>
        <w:t>”</w:t>
      </w:r>
      <w:r w:rsidRPr="004D5FC8">
        <w:rPr>
          <w:rFonts w:ascii="Transliterasi" w:hAnsi="Transliterasi" w:cstheme="majorBidi"/>
          <w:sz w:val="20"/>
          <w:szCs w:val="20"/>
          <w:lang w:val="id-ID"/>
        </w:rPr>
        <w:t>, atau Sah</w:t>
      </w:r>
      <w:r w:rsidRPr="004D5FC8">
        <w:rPr>
          <w:rFonts w:ascii="Transliterasi" w:hAnsiTheme="majorBidi" w:cstheme="majorBidi"/>
          <w:sz w:val="20"/>
          <w:szCs w:val="20"/>
          <w:lang w:val="id-ID"/>
        </w:rPr>
        <w:t>ī</w:t>
      </w:r>
      <w:r w:rsidRPr="004D5FC8">
        <w:rPr>
          <w:rFonts w:ascii="Transliterasi" w:hAnsi="Transliterasi" w:cstheme="majorBidi"/>
          <w:sz w:val="20"/>
          <w:szCs w:val="20"/>
          <w:lang w:val="id-ID"/>
        </w:rPr>
        <w:t>h al-Bukh</w:t>
      </w:r>
      <w:r w:rsidRPr="004D5FC8">
        <w:rPr>
          <w:rFonts w:ascii="Transliterasi" w:hAnsiTheme="majorBidi" w:cstheme="majorBidi"/>
          <w:sz w:val="20"/>
          <w:szCs w:val="20"/>
          <w:lang w:val="id-ID"/>
        </w:rPr>
        <w:t>ā</w:t>
      </w:r>
      <w:r w:rsidRPr="004D5FC8">
        <w:rPr>
          <w:rFonts w:ascii="Transliterasi" w:hAnsi="Transliterasi" w:cstheme="majorBidi"/>
          <w:sz w:val="20"/>
          <w:szCs w:val="20"/>
          <w:lang w:val="id-ID"/>
        </w:rPr>
        <w:t>ri, II</w:t>
      </w:r>
    </w:p>
    <w:p w:rsidR="00C35868" w:rsidRPr="004D5FC8" w:rsidRDefault="00C35868" w:rsidP="00C35868">
      <w:pPr>
        <w:jc w:val="both"/>
        <w:rPr>
          <w:rFonts w:ascii="Transliterasi" w:hAnsi="Transliterasi" w:cstheme="majorBidi"/>
          <w:sz w:val="20"/>
          <w:szCs w:val="20"/>
          <w:lang w:val="id-ID"/>
        </w:rPr>
      </w:pPr>
      <w:r w:rsidRPr="004D5FC8">
        <w:rPr>
          <w:rFonts w:ascii="Transliterasi" w:hAnsi="Transliterasi" w:cstheme="majorBidi"/>
          <w:sz w:val="20"/>
          <w:szCs w:val="20"/>
          <w:lang w:val="id-ID"/>
        </w:rPr>
        <w:t xml:space="preserve">(Juz III) : 242, Kitab </w:t>
      </w:r>
      <w:r w:rsidRPr="004D5FC8">
        <w:rPr>
          <w:rFonts w:ascii="Transliterasi" w:hAnsiTheme="majorBidi" w:cstheme="majorBidi"/>
          <w:sz w:val="20"/>
          <w:szCs w:val="20"/>
          <w:lang w:val="id-ID"/>
        </w:rPr>
        <w:t>“</w:t>
      </w:r>
      <w:r w:rsidRPr="004D5FC8">
        <w:rPr>
          <w:rFonts w:ascii="Transliterasi" w:hAnsi="Transliterasi" w:cstheme="majorBidi"/>
          <w:sz w:val="20"/>
          <w:szCs w:val="20"/>
          <w:lang w:val="id-ID"/>
        </w:rPr>
        <w:t>asy-Syur</w:t>
      </w:r>
      <w:r w:rsidRPr="004D5FC8">
        <w:rPr>
          <w:rFonts w:ascii="Transliterasi" w:hAnsiTheme="majorBidi" w:cstheme="majorBidi"/>
          <w:sz w:val="20"/>
          <w:szCs w:val="20"/>
          <w:lang w:val="id-ID"/>
        </w:rPr>
        <w:t>ū</w:t>
      </w:r>
      <w:r w:rsidRPr="004D5FC8">
        <w:rPr>
          <w:rFonts w:ascii="Transliterasi" w:hAnsi="Transliterasi" w:cstheme="majorBidi"/>
          <w:sz w:val="20"/>
          <w:szCs w:val="20"/>
          <w:lang w:val="id-ID"/>
        </w:rPr>
        <w:t>t</w:t>
      </w:r>
      <w:r w:rsidRPr="004D5FC8">
        <w:rPr>
          <w:rFonts w:ascii="Transliterasi" w:hAnsiTheme="majorBidi" w:cstheme="majorBidi"/>
          <w:sz w:val="20"/>
          <w:szCs w:val="20"/>
          <w:lang w:val="id-ID"/>
        </w:rPr>
        <w:t>”</w:t>
      </w:r>
      <w:r w:rsidRPr="004D5FC8">
        <w:rPr>
          <w:rFonts w:ascii="Transliterasi" w:hAnsi="Transliterasi" w:cstheme="majorBidi"/>
          <w:sz w:val="20"/>
          <w:szCs w:val="20"/>
          <w:lang w:val="id-ID"/>
        </w:rPr>
        <w:t xml:space="preserve">, Bab </w:t>
      </w:r>
      <w:r w:rsidRPr="004D5FC8">
        <w:rPr>
          <w:rFonts w:ascii="Transliterasi" w:hAnsiTheme="majorBidi" w:cstheme="majorBidi"/>
          <w:sz w:val="20"/>
          <w:szCs w:val="20"/>
          <w:lang w:val="id-ID"/>
        </w:rPr>
        <w:t>“</w:t>
      </w:r>
      <w:r w:rsidRPr="004D5FC8">
        <w:rPr>
          <w:rFonts w:ascii="Transliterasi" w:hAnsi="Transliterasi" w:cstheme="majorBidi"/>
          <w:sz w:val="20"/>
          <w:szCs w:val="20"/>
          <w:lang w:val="id-ID"/>
        </w:rPr>
        <w:t>al-Maktab M</w:t>
      </w:r>
      <w:r w:rsidRPr="004D5FC8">
        <w:rPr>
          <w:rFonts w:ascii="Transliterasi" w:hAnsiTheme="majorBidi" w:cstheme="majorBidi"/>
          <w:sz w:val="20"/>
          <w:szCs w:val="20"/>
          <w:lang w:val="id-ID"/>
        </w:rPr>
        <w:t>ā</w:t>
      </w:r>
      <w:r w:rsidRPr="004D5FC8">
        <w:rPr>
          <w:rFonts w:ascii="Transliterasi" w:hAnsi="Transliterasi" w:cstheme="majorBidi"/>
          <w:sz w:val="20"/>
          <w:szCs w:val="20"/>
          <w:lang w:val="id-ID"/>
        </w:rPr>
        <w:t xml:space="preserve"> Yahillu Min asy-Syur</w:t>
      </w:r>
      <w:r w:rsidRPr="004D5FC8">
        <w:rPr>
          <w:rFonts w:ascii="Transliterasi" w:hAnsiTheme="majorBidi" w:cstheme="majorBidi"/>
          <w:sz w:val="20"/>
          <w:szCs w:val="20"/>
          <w:lang w:val="id-ID"/>
        </w:rPr>
        <w:t>ū</w:t>
      </w:r>
      <w:r w:rsidRPr="004D5FC8">
        <w:rPr>
          <w:rFonts w:ascii="Transliterasi" w:hAnsi="Transliterasi" w:cstheme="majorBidi"/>
          <w:sz w:val="20"/>
          <w:szCs w:val="20"/>
          <w:lang w:val="id-ID"/>
        </w:rPr>
        <w:t>t Allat</w:t>
      </w:r>
      <w:r w:rsidRPr="004D5FC8">
        <w:rPr>
          <w:rFonts w:ascii="Transliterasi" w:hAnsiTheme="majorBidi" w:cstheme="majorBidi"/>
          <w:sz w:val="20"/>
          <w:szCs w:val="20"/>
          <w:lang w:val="id-ID"/>
        </w:rPr>
        <w:t>ī</w:t>
      </w:r>
    </w:p>
    <w:p w:rsidR="00C35868" w:rsidRDefault="00C35868" w:rsidP="00C35868">
      <w:pPr>
        <w:pStyle w:val="FootnoteText"/>
        <w:spacing w:line="276" w:lineRule="auto"/>
      </w:pPr>
      <w:r w:rsidRPr="00D85241">
        <w:rPr>
          <w:rFonts w:ascii="Transliterasi" w:hAnsi="Transliterasi" w:cstheme="majorBidi"/>
          <w:lang w:val="id-ID"/>
        </w:rPr>
        <w:t>Tukh</w:t>
      </w:r>
      <w:r w:rsidRPr="00D85241">
        <w:rPr>
          <w:rFonts w:ascii="Transliterasi" w:hAnsiTheme="majorBidi" w:cstheme="majorBidi"/>
          <w:lang w:val="id-ID"/>
        </w:rPr>
        <w:t>ā</w:t>
      </w:r>
      <w:r w:rsidRPr="00D85241">
        <w:rPr>
          <w:rFonts w:ascii="Transliterasi" w:hAnsi="Transliterasi" w:cstheme="majorBidi"/>
          <w:lang w:val="id-ID"/>
        </w:rPr>
        <w:t>lifu Kit</w:t>
      </w:r>
      <w:r w:rsidRPr="00D85241">
        <w:rPr>
          <w:rFonts w:ascii="Transliterasi" w:hAnsiTheme="majorBidi" w:cstheme="majorBidi"/>
          <w:lang w:val="id-ID"/>
        </w:rPr>
        <w:t>ā</w:t>
      </w:r>
      <w:r w:rsidRPr="00D85241">
        <w:rPr>
          <w:rFonts w:ascii="Transliterasi" w:hAnsi="Transliterasi" w:cstheme="majorBidi"/>
          <w:lang w:val="id-ID"/>
        </w:rPr>
        <w:t>ball</w:t>
      </w:r>
      <w:r w:rsidRPr="00D85241">
        <w:rPr>
          <w:rFonts w:ascii="Transliterasi" w:hAnsiTheme="majorBidi" w:cstheme="majorBidi"/>
          <w:lang w:val="id-ID"/>
        </w:rPr>
        <w:t>ā</w:t>
      </w:r>
      <w:r w:rsidRPr="00D85241">
        <w:rPr>
          <w:rFonts w:ascii="Transliterasi" w:hAnsi="Transliterasi" w:cstheme="majorBidi"/>
          <w:lang w:val="id-ID"/>
        </w:rPr>
        <w:t>h</w:t>
      </w:r>
      <w:r w:rsidRPr="00D85241">
        <w:rPr>
          <w:rFonts w:ascii="Transliterasi" w:hAnsiTheme="majorBidi" w:cstheme="majorBidi"/>
          <w:lang w:val="id-ID"/>
        </w:rPr>
        <w:t>”</w:t>
      </w:r>
      <w:r w:rsidRPr="00D85241">
        <w:rPr>
          <w:rFonts w:ascii="Transliterasi" w:hAnsi="Transliterasi" w:cstheme="majorBidi"/>
          <w:lang w:val="id-ID"/>
        </w:rPr>
        <w:t>. Hadis dari Aisyah.</w:t>
      </w:r>
    </w:p>
  </w:footnote>
  <w:footnote w:id="30">
    <w:p w:rsidR="00C35868" w:rsidRDefault="00C35868" w:rsidP="00C35868">
      <w:pPr>
        <w:pStyle w:val="FootnoteText"/>
        <w:spacing w:line="276" w:lineRule="auto"/>
        <w:ind w:firstLine="720"/>
      </w:pPr>
      <w:r w:rsidRPr="004D5FC8">
        <w:rPr>
          <w:rStyle w:val="FootnoteReference"/>
          <w:rFonts w:ascii="Transliterasi" w:hAnsi="Transliterasi"/>
        </w:rPr>
        <w:footnoteRef/>
      </w:r>
      <w:r w:rsidRPr="004D5FC8">
        <w:rPr>
          <w:rFonts w:ascii="Transliterasi" w:hAnsi="Transliterasi"/>
          <w:lang w:val="id-ID"/>
        </w:rPr>
        <w:t xml:space="preserve"> </w:t>
      </w:r>
      <w:r w:rsidRPr="004D5FC8">
        <w:rPr>
          <w:rFonts w:ascii="Transliterasi" w:hAnsi="Transliterasi"/>
          <w:lang w:val="id-ID"/>
        </w:rPr>
        <w:t xml:space="preserve">Amir Syarifuddin, </w:t>
      </w:r>
      <w:r w:rsidRPr="004D5FC8">
        <w:rPr>
          <w:rFonts w:ascii="Transliterasi" w:hAnsi="Transliterasi"/>
          <w:i/>
          <w:iCs/>
          <w:lang w:val="id-ID"/>
        </w:rPr>
        <w:t>Hukum Perkawinan Islam</w:t>
      </w:r>
      <w:r w:rsidRPr="004D5FC8">
        <w:rPr>
          <w:rFonts w:ascii="Transliterasi" w:hAnsi="Transliterasi"/>
          <w:lang w:val="id-ID"/>
        </w:rPr>
        <w:t>, h. 149</w:t>
      </w:r>
    </w:p>
  </w:footnote>
  <w:footnote w:id="31">
    <w:p w:rsidR="00C35868" w:rsidRDefault="00C35868" w:rsidP="00C35868">
      <w:pPr>
        <w:pStyle w:val="FootnoteText"/>
        <w:spacing w:line="276" w:lineRule="auto"/>
        <w:ind w:firstLine="720"/>
      </w:pPr>
      <w:r w:rsidRPr="004D5FC8">
        <w:rPr>
          <w:rStyle w:val="FootnoteReference"/>
          <w:rFonts w:ascii="Transliterasi" w:hAnsi="Transliterasi"/>
        </w:rPr>
        <w:footnoteRef/>
      </w:r>
      <w:r w:rsidRPr="004D5FC8">
        <w:rPr>
          <w:rFonts w:ascii="Transliterasi" w:hAnsi="Transliterasi"/>
          <w:lang w:val="id-ID"/>
        </w:rPr>
        <w:t xml:space="preserve"> </w:t>
      </w:r>
      <w:r w:rsidRPr="004D5FC8">
        <w:rPr>
          <w:rFonts w:ascii="Transliterasi" w:hAnsi="Transliterasi"/>
          <w:lang w:val="id-ID"/>
        </w:rPr>
        <w:t xml:space="preserve">Syaikh Hasan Ayub, </w:t>
      </w:r>
      <w:r w:rsidRPr="00511996">
        <w:rPr>
          <w:rFonts w:ascii="Transliterasi" w:hAnsi="Transliterasi"/>
          <w:i/>
          <w:lang w:val="id-ID"/>
        </w:rPr>
        <w:t>Fiqih Keluarga</w:t>
      </w:r>
      <w:r w:rsidRPr="004D5FC8">
        <w:rPr>
          <w:rFonts w:ascii="Transliterasi" w:hAnsi="Transliterasi"/>
          <w:lang w:val="id-ID"/>
        </w:rPr>
        <w:t>, h. 109</w:t>
      </w:r>
    </w:p>
  </w:footnote>
  <w:footnote w:id="32">
    <w:p w:rsidR="00C35868" w:rsidRDefault="00C35868" w:rsidP="00C35868">
      <w:pPr>
        <w:ind w:firstLine="720"/>
        <w:jc w:val="both"/>
      </w:pPr>
      <w:r w:rsidRPr="00921412">
        <w:rPr>
          <w:rStyle w:val="FootnoteReference"/>
          <w:rFonts w:ascii="Transliterasi" w:hAnsi="Transliterasi"/>
          <w:sz w:val="20"/>
          <w:szCs w:val="20"/>
        </w:rPr>
        <w:footnoteRef/>
      </w:r>
      <w:r w:rsidRPr="00921412">
        <w:rPr>
          <w:rFonts w:ascii="Transliterasi" w:hAnsi="Transliterasi"/>
          <w:sz w:val="20"/>
          <w:szCs w:val="20"/>
          <w:lang w:val="id-ID"/>
        </w:rPr>
        <w:t xml:space="preserve"> </w:t>
      </w:r>
      <w:r>
        <w:rPr>
          <w:rFonts w:ascii="Transliterasi" w:hAnsi="Transliterasi" w:cstheme="majorBidi"/>
          <w:sz w:val="20"/>
          <w:szCs w:val="20"/>
          <w:lang w:val="id-ID"/>
        </w:rPr>
        <w:t xml:space="preserve">Imam Bukhari, </w:t>
      </w:r>
      <w:r w:rsidRPr="00921412">
        <w:rPr>
          <w:rFonts w:ascii="Transliterasi" w:hAnsi="Transliterasi" w:cstheme="majorBidi"/>
          <w:sz w:val="20"/>
          <w:szCs w:val="20"/>
          <w:lang w:val="id-ID"/>
        </w:rPr>
        <w:t xml:space="preserve"> </w:t>
      </w:r>
      <w:r>
        <w:rPr>
          <w:rFonts w:ascii="Transliterasi" w:hAnsi="Transliterasi" w:cstheme="majorBidi"/>
          <w:i/>
          <w:iCs/>
          <w:sz w:val="20"/>
          <w:szCs w:val="20"/>
          <w:lang w:val="id-ID"/>
        </w:rPr>
        <w:t>Shoheh</w:t>
      </w:r>
      <w:r w:rsidRPr="00BC3EDD">
        <w:rPr>
          <w:rFonts w:ascii="Transliterasi" w:hAnsi="Transliterasi" w:cstheme="majorBidi"/>
          <w:i/>
          <w:iCs/>
          <w:sz w:val="20"/>
          <w:szCs w:val="20"/>
          <w:lang w:val="id-ID"/>
        </w:rPr>
        <w:t xml:space="preserve"> Bukhari</w:t>
      </w:r>
      <w:r>
        <w:rPr>
          <w:rFonts w:ascii="Transliterasi" w:hAnsi="Transliterasi" w:cstheme="majorBidi"/>
          <w:sz w:val="20"/>
          <w:szCs w:val="20"/>
          <w:lang w:val="id-ID"/>
        </w:rPr>
        <w:t>,</w:t>
      </w:r>
      <w:r w:rsidRPr="00921412">
        <w:rPr>
          <w:rFonts w:ascii="Transliterasi" w:hAnsi="Transliterasi" w:cstheme="majorBidi"/>
          <w:sz w:val="20"/>
          <w:szCs w:val="20"/>
          <w:lang w:val="id-ID"/>
        </w:rPr>
        <w:t xml:space="preserve"> (Beirut: Darul Fikri, t.t.), III : 296.</w:t>
      </w:r>
    </w:p>
  </w:footnote>
  <w:footnote w:id="33">
    <w:p w:rsidR="00C35868" w:rsidRDefault="00C35868" w:rsidP="00C35868">
      <w:pPr>
        <w:pStyle w:val="FootnoteText"/>
        <w:spacing w:line="276" w:lineRule="auto"/>
        <w:ind w:firstLine="720"/>
      </w:pPr>
      <w:r w:rsidRPr="00921412">
        <w:rPr>
          <w:rStyle w:val="FootnoteReference"/>
          <w:rFonts w:ascii="Transliterasi" w:hAnsi="Transliterasi"/>
        </w:rPr>
        <w:footnoteRef/>
      </w:r>
      <w:r w:rsidRPr="00D85241">
        <w:rPr>
          <w:rFonts w:ascii="Transliterasi" w:hAnsi="Transliterasi"/>
          <w:lang w:val="id-ID"/>
        </w:rPr>
        <w:t xml:space="preserve"> </w:t>
      </w:r>
      <w:r w:rsidRPr="00511996">
        <w:rPr>
          <w:rFonts w:ascii="Transliterasi" w:hAnsi="Transliterasi" w:cstheme="majorBidi"/>
          <w:i/>
          <w:lang w:val="id-ID"/>
        </w:rPr>
        <w:t>Ibid.,</w:t>
      </w:r>
      <w:r w:rsidRPr="00D85241">
        <w:rPr>
          <w:rFonts w:ascii="Transliterasi" w:hAnsi="Transliterasi" w:cstheme="majorBidi"/>
          <w:lang w:val="id-ID"/>
        </w:rPr>
        <w:t xml:space="preserve"> h. 539.</w:t>
      </w:r>
    </w:p>
  </w:footnote>
  <w:footnote w:id="34">
    <w:p w:rsidR="00C35868" w:rsidRDefault="00C35868" w:rsidP="00C35868">
      <w:pPr>
        <w:pStyle w:val="FootnoteText"/>
        <w:spacing w:line="276" w:lineRule="auto"/>
        <w:ind w:firstLine="720"/>
      </w:pPr>
      <w:r w:rsidRPr="00921412">
        <w:rPr>
          <w:rStyle w:val="FootnoteReference"/>
          <w:rFonts w:ascii="Transliterasi" w:hAnsi="Transliterasi"/>
        </w:rPr>
        <w:footnoteRef/>
      </w:r>
      <w:r w:rsidRPr="00D85241">
        <w:rPr>
          <w:rFonts w:ascii="Transliterasi" w:hAnsi="Transliterasi"/>
          <w:lang w:val="id-ID"/>
        </w:rPr>
        <w:t xml:space="preserve"> </w:t>
      </w:r>
      <w:r w:rsidRPr="00511996">
        <w:rPr>
          <w:rFonts w:ascii="Transliterasi" w:hAnsi="Transliterasi" w:cstheme="majorBidi"/>
          <w:i/>
          <w:lang w:val="id-ID"/>
        </w:rPr>
        <w:t>Ibid.,</w:t>
      </w:r>
      <w:r>
        <w:rPr>
          <w:rFonts w:ascii="Transliterasi" w:hAnsi="Transliterasi" w:cstheme="majorBidi"/>
          <w:i/>
          <w:lang w:val="id-ID"/>
        </w:rPr>
        <w:t xml:space="preserve"> </w:t>
      </w:r>
      <w:r>
        <w:rPr>
          <w:rFonts w:ascii="Transliterasi" w:hAnsi="Transliterasi" w:cstheme="majorBidi"/>
          <w:lang w:val="id-ID"/>
        </w:rPr>
        <w:t xml:space="preserve">h. 540 </w:t>
      </w:r>
    </w:p>
  </w:footnote>
  <w:footnote w:id="35">
    <w:p w:rsidR="00C35868" w:rsidRDefault="00C35868" w:rsidP="00C35868">
      <w:pPr>
        <w:pStyle w:val="FootnoteText"/>
        <w:spacing w:line="276" w:lineRule="auto"/>
        <w:ind w:firstLine="720"/>
      </w:pPr>
      <w:r w:rsidRPr="00921412">
        <w:rPr>
          <w:rStyle w:val="FootnoteReference"/>
          <w:rFonts w:ascii="Transliterasi" w:hAnsi="Transliterasi"/>
        </w:rPr>
        <w:footnoteRef/>
      </w:r>
      <w:r w:rsidRPr="00921412">
        <w:rPr>
          <w:rFonts w:ascii="Transliterasi" w:hAnsi="Transliterasi"/>
          <w:lang w:val="id-ID"/>
        </w:rPr>
        <w:t xml:space="preserve"> </w:t>
      </w:r>
      <w:r w:rsidRPr="00921412">
        <w:rPr>
          <w:rFonts w:ascii="Transliterasi" w:hAnsi="Transliterasi" w:cstheme="majorBidi"/>
          <w:lang w:val="id-ID"/>
        </w:rPr>
        <w:t xml:space="preserve">Lebih lengkap lihat, Syaikh Hasan Ayub, </w:t>
      </w:r>
      <w:r w:rsidRPr="00921412">
        <w:rPr>
          <w:rFonts w:ascii="Transliterasi" w:hAnsi="Transliterasi" w:cstheme="majorBidi"/>
          <w:i/>
          <w:iCs/>
          <w:lang w:val="id-ID"/>
        </w:rPr>
        <w:t>Fikih Keluarga</w:t>
      </w:r>
      <w:r>
        <w:rPr>
          <w:rFonts w:ascii="Transliterasi" w:hAnsi="Transliterasi" w:cstheme="majorBidi"/>
          <w:lang w:val="id-ID"/>
        </w:rPr>
        <w:t>, h</w:t>
      </w:r>
      <w:r w:rsidRPr="00921412">
        <w:rPr>
          <w:rFonts w:ascii="Transliterasi" w:hAnsi="Transliterasi" w:cstheme="majorBidi"/>
          <w:lang w:val="id-ID"/>
        </w:rPr>
        <w:t>. 111-118.</w:t>
      </w:r>
    </w:p>
  </w:footnote>
  <w:footnote w:id="36">
    <w:p w:rsidR="00C35868" w:rsidRPr="00921412" w:rsidRDefault="00C35868" w:rsidP="00C35868">
      <w:pPr>
        <w:ind w:firstLine="720"/>
        <w:jc w:val="both"/>
        <w:rPr>
          <w:rFonts w:ascii="Transliterasi" w:hAnsi="Transliterasi" w:cstheme="majorBidi"/>
          <w:sz w:val="20"/>
          <w:szCs w:val="20"/>
          <w:lang w:val="id-ID"/>
        </w:rPr>
      </w:pPr>
      <w:r w:rsidRPr="00921412">
        <w:rPr>
          <w:rStyle w:val="FootnoteReference"/>
          <w:rFonts w:ascii="Transliterasi" w:hAnsi="Transliterasi"/>
          <w:sz w:val="20"/>
          <w:szCs w:val="20"/>
        </w:rPr>
        <w:footnoteRef/>
      </w:r>
      <w:r w:rsidRPr="00921412">
        <w:rPr>
          <w:rFonts w:ascii="Transliterasi" w:hAnsi="Transliterasi"/>
          <w:sz w:val="20"/>
          <w:szCs w:val="20"/>
          <w:lang w:val="id-ID"/>
        </w:rPr>
        <w:t xml:space="preserve"> </w:t>
      </w:r>
      <w:r w:rsidRPr="00921412">
        <w:rPr>
          <w:rFonts w:ascii="Transliterasi" w:hAnsi="Transliterasi" w:cstheme="majorBidi"/>
          <w:sz w:val="20"/>
          <w:szCs w:val="20"/>
          <w:lang w:val="id-ID"/>
        </w:rPr>
        <w:t>Pendapat seperti ini dikemukakan oleh Jumhur Ulama, dan mereka berketetapan</w:t>
      </w:r>
    </w:p>
    <w:p w:rsidR="00C35868" w:rsidRDefault="00C35868" w:rsidP="00C35868">
      <w:pPr>
        <w:jc w:val="both"/>
      </w:pPr>
      <w:r w:rsidRPr="00921412">
        <w:rPr>
          <w:rFonts w:ascii="Transliterasi" w:hAnsi="Transliterasi" w:cstheme="majorBidi"/>
          <w:sz w:val="20"/>
          <w:szCs w:val="20"/>
          <w:lang w:val="id-ID"/>
        </w:rPr>
        <w:t xml:space="preserve">bahwa larangan ini bersifat mengharamkan. </w:t>
      </w:r>
      <w:r w:rsidRPr="00D85241">
        <w:rPr>
          <w:rFonts w:ascii="Transliterasi" w:hAnsi="Transliterasi" w:cstheme="majorBidi"/>
          <w:sz w:val="20"/>
          <w:szCs w:val="20"/>
          <w:lang w:val="id-ID"/>
        </w:rPr>
        <w:t>Ibid.,  h. 112.</w:t>
      </w:r>
    </w:p>
  </w:footnote>
  <w:footnote w:id="37">
    <w:p w:rsidR="00C35868" w:rsidRDefault="00C35868" w:rsidP="00C35868">
      <w:pPr>
        <w:ind w:firstLine="720"/>
        <w:jc w:val="both"/>
      </w:pPr>
      <w:r w:rsidRPr="00921412">
        <w:rPr>
          <w:rStyle w:val="FootnoteReference"/>
          <w:rFonts w:ascii="Transliterasi" w:hAnsi="Transliterasi"/>
          <w:sz w:val="20"/>
          <w:szCs w:val="20"/>
        </w:rPr>
        <w:footnoteRef/>
      </w:r>
      <w:r w:rsidRPr="00921412">
        <w:rPr>
          <w:rFonts w:ascii="Transliterasi" w:hAnsi="Transliterasi"/>
          <w:sz w:val="20"/>
          <w:szCs w:val="20"/>
          <w:lang w:val="id-ID"/>
        </w:rPr>
        <w:t xml:space="preserve"> </w:t>
      </w:r>
      <w:r w:rsidRPr="00921412">
        <w:rPr>
          <w:rFonts w:ascii="Transliterasi" w:hAnsi="Transliterasi" w:cstheme="majorBidi"/>
          <w:sz w:val="20"/>
          <w:szCs w:val="20"/>
          <w:lang w:val="id-ID"/>
        </w:rPr>
        <w:t xml:space="preserve">Abdurahman Al-Jaziri, </w:t>
      </w:r>
      <w:r w:rsidRPr="00921412">
        <w:rPr>
          <w:rFonts w:ascii="Transliterasi" w:hAnsi="Transliterasi" w:cstheme="majorBidi"/>
          <w:i/>
          <w:iCs/>
          <w:sz w:val="20"/>
          <w:szCs w:val="20"/>
          <w:lang w:val="id-ID"/>
        </w:rPr>
        <w:t>Kit</w:t>
      </w:r>
      <w:r w:rsidRPr="00921412">
        <w:rPr>
          <w:rFonts w:ascii="Transliterasi" w:hAnsiTheme="majorBidi" w:cstheme="majorBidi"/>
          <w:i/>
          <w:iCs/>
          <w:sz w:val="20"/>
          <w:szCs w:val="20"/>
          <w:lang w:val="id-ID"/>
        </w:rPr>
        <w:t>ā</w:t>
      </w:r>
      <w:r w:rsidRPr="00921412">
        <w:rPr>
          <w:rFonts w:ascii="Transliterasi" w:hAnsi="Transliterasi" w:cstheme="majorBidi"/>
          <w:i/>
          <w:iCs/>
          <w:sz w:val="20"/>
          <w:szCs w:val="20"/>
          <w:lang w:val="id-ID"/>
        </w:rPr>
        <w:t xml:space="preserve">b al-Fiqh </w:t>
      </w:r>
      <w:r w:rsidRPr="00921412">
        <w:rPr>
          <w:rFonts w:ascii="Transliterasi" w:hAnsiTheme="majorBidi" w:cstheme="majorBidi"/>
          <w:i/>
          <w:iCs/>
          <w:sz w:val="20"/>
          <w:szCs w:val="20"/>
          <w:lang w:val="id-ID"/>
        </w:rPr>
        <w:t>‘</w:t>
      </w:r>
      <w:r w:rsidRPr="00921412">
        <w:rPr>
          <w:rFonts w:ascii="Transliterasi" w:hAnsi="Transliterasi" w:cstheme="majorBidi"/>
          <w:i/>
          <w:iCs/>
          <w:sz w:val="20"/>
          <w:szCs w:val="20"/>
          <w:lang w:val="id-ID"/>
        </w:rPr>
        <w:t>Al</w:t>
      </w:r>
      <w:r w:rsidRPr="00921412">
        <w:rPr>
          <w:rFonts w:ascii="Transliterasi" w:hAnsiTheme="majorBidi" w:cstheme="majorBidi"/>
          <w:i/>
          <w:iCs/>
          <w:sz w:val="20"/>
          <w:szCs w:val="20"/>
          <w:lang w:val="id-ID"/>
        </w:rPr>
        <w:t>ā</w:t>
      </w:r>
      <w:r w:rsidRPr="00921412">
        <w:rPr>
          <w:rFonts w:ascii="Transliterasi" w:hAnsi="Transliterasi" w:cstheme="majorBidi"/>
          <w:i/>
          <w:iCs/>
          <w:sz w:val="20"/>
          <w:szCs w:val="20"/>
          <w:lang w:val="id-ID"/>
        </w:rPr>
        <w:t xml:space="preserve"> Ma</w:t>
      </w:r>
      <w:r w:rsidRPr="00921412">
        <w:rPr>
          <w:rFonts w:ascii="Transliterasi" w:hAnsiTheme="majorBidi" w:cstheme="majorBidi"/>
          <w:i/>
          <w:iCs/>
          <w:sz w:val="20"/>
          <w:szCs w:val="20"/>
          <w:lang w:val="id-ID"/>
        </w:rPr>
        <w:t>ż</w:t>
      </w:r>
      <w:r w:rsidRPr="00921412">
        <w:rPr>
          <w:rFonts w:ascii="Transliterasi" w:hAnsi="Transliterasi" w:cstheme="majorBidi"/>
          <w:i/>
          <w:iCs/>
          <w:sz w:val="20"/>
          <w:szCs w:val="20"/>
          <w:lang w:val="id-ID"/>
        </w:rPr>
        <w:t>ahib al-</w:t>
      </w:r>
      <w:r w:rsidRPr="00921412">
        <w:rPr>
          <w:rFonts w:ascii="Transliterasi" w:hAnsiTheme="majorBidi" w:cstheme="majorBidi"/>
          <w:i/>
          <w:iCs/>
          <w:sz w:val="20"/>
          <w:szCs w:val="20"/>
          <w:lang w:val="id-ID"/>
        </w:rPr>
        <w:t>‘</w:t>
      </w:r>
      <w:r w:rsidRPr="00921412">
        <w:rPr>
          <w:rFonts w:ascii="Transliterasi" w:hAnsi="Transliterasi" w:cstheme="majorBidi"/>
          <w:i/>
          <w:iCs/>
          <w:sz w:val="20"/>
          <w:szCs w:val="20"/>
          <w:lang w:val="id-ID"/>
        </w:rPr>
        <w:t>Arba</w:t>
      </w:r>
      <w:r w:rsidRPr="00921412">
        <w:rPr>
          <w:rFonts w:ascii="Transliterasi" w:hAnsiTheme="majorBidi" w:cstheme="majorBidi"/>
          <w:i/>
          <w:iCs/>
          <w:sz w:val="20"/>
          <w:szCs w:val="20"/>
          <w:lang w:val="id-ID"/>
        </w:rPr>
        <w:t>’</w:t>
      </w:r>
      <w:r w:rsidRPr="00921412">
        <w:rPr>
          <w:rFonts w:ascii="Transliterasi" w:hAnsi="Transliterasi" w:cstheme="majorBidi"/>
          <w:i/>
          <w:iCs/>
          <w:sz w:val="20"/>
          <w:szCs w:val="20"/>
          <w:lang w:val="id-ID"/>
        </w:rPr>
        <w:t>ah</w:t>
      </w:r>
      <w:r>
        <w:rPr>
          <w:rFonts w:ascii="Transliterasi" w:hAnsi="Transliterasi" w:cstheme="majorBidi"/>
          <w:sz w:val="20"/>
          <w:szCs w:val="20"/>
          <w:lang w:val="id-ID"/>
        </w:rPr>
        <w:t>, h. 85-89.</w:t>
      </w:r>
    </w:p>
  </w:footnote>
  <w:footnote w:id="38">
    <w:p w:rsidR="00C35868" w:rsidRPr="0082320F" w:rsidRDefault="00C35868" w:rsidP="00C35868">
      <w:pPr>
        <w:ind w:firstLine="720"/>
        <w:jc w:val="both"/>
        <w:rPr>
          <w:rFonts w:ascii="Transliterasi" w:hAnsi="Transliterasi" w:cstheme="majorBidi"/>
          <w:sz w:val="20"/>
          <w:szCs w:val="20"/>
          <w:lang w:val="id-ID"/>
        </w:rPr>
      </w:pPr>
      <w:r w:rsidRPr="0082320F">
        <w:rPr>
          <w:rStyle w:val="FootnoteReference"/>
          <w:rFonts w:ascii="Transliterasi" w:hAnsi="Transliterasi"/>
          <w:sz w:val="20"/>
          <w:szCs w:val="20"/>
        </w:rPr>
        <w:footnoteRef/>
      </w:r>
      <w:r w:rsidRPr="0082320F">
        <w:rPr>
          <w:rFonts w:ascii="Transliterasi" w:hAnsi="Transliterasi"/>
          <w:sz w:val="20"/>
          <w:szCs w:val="20"/>
          <w:lang w:val="id-ID"/>
        </w:rPr>
        <w:t xml:space="preserve"> </w:t>
      </w:r>
      <w:r w:rsidRPr="0082320F">
        <w:rPr>
          <w:rFonts w:ascii="Transliterasi" w:hAnsi="Transliterasi" w:cstheme="majorBidi"/>
          <w:sz w:val="20"/>
          <w:szCs w:val="20"/>
          <w:lang w:val="id-ID"/>
        </w:rPr>
        <w:t>Kecuali ulama Hanabilah. Akan tetapi ulama Malikiyah malah membolehkan akad</w:t>
      </w:r>
    </w:p>
    <w:p w:rsidR="00C35868" w:rsidRDefault="00C35868" w:rsidP="00C35868">
      <w:pPr>
        <w:jc w:val="both"/>
      </w:pPr>
      <w:r w:rsidRPr="0082320F">
        <w:rPr>
          <w:rFonts w:ascii="Transliterasi" w:hAnsi="Transliterasi" w:cstheme="majorBidi"/>
          <w:sz w:val="20"/>
          <w:szCs w:val="20"/>
          <w:lang w:val="id-ID"/>
        </w:rPr>
        <w:t>nikah dengan wasiat (tidak segera), seperti saya wasiatkan putriku  untuk fulan setelah matiku, maka sah akadnya apabila dikabulkan setelah matinya. Ibid.,</w:t>
      </w:r>
      <w:r>
        <w:rPr>
          <w:rFonts w:ascii="Transliterasi" w:hAnsi="Transliterasi" w:cstheme="majorBidi"/>
          <w:sz w:val="20"/>
          <w:szCs w:val="20"/>
          <w:lang w:val="id-ID"/>
        </w:rPr>
        <w:t xml:space="preserve"> h. 87- 88</w:t>
      </w:r>
    </w:p>
  </w:footnote>
  <w:footnote w:id="39">
    <w:p w:rsidR="00C35868" w:rsidRDefault="00C35868" w:rsidP="00C35868">
      <w:pPr>
        <w:ind w:firstLine="720"/>
        <w:jc w:val="both"/>
      </w:pPr>
      <w:r w:rsidRPr="00B90A04">
        <w:rPr>
          <w:rStyle w:val="FootnoteReference"/>
          <w:rFonts w:ascii="Transliterasi" w:hAnsi="Transliterasi"/>
          <w:sz w:val="20"/>
          <w:szCs w:val="20"/>
        </w:rPr>
        <w:footnoteRef/>
      </w:r>
      <w:r w:rsidRPr="00B90A04">
        <w:rPr>
          <w:rFonts w:ascii="Transliterasi" w:hAnsi="Transliterasi"/>
          <w:sz w:val="20"/>
          <w:szCs w:val="20"/>
          <w:lang w:val="id-ID"/>
        </w:rPr>
        <w:t xml:space="preserve"> </w:t>
      </w:r>
      <w:r w:rsidRPr="00B90A04">
        <w:rPr>
          <w:rFonts w:ascii="Transliterasi" w:hAnsi="Transliterasi"/>
          <w:sz w:val="20"/>
          <w:szCs w:val="20"/>
          <w:lang w:val="id-ID"/>
        </w:rPr>
        <w:t xml:space="preserve">CST Kansil, </w:t>
      </w:r>
      <w:r w:rsidRPr="00511996">
        <w:rPr>
          <w:rFonts w:ascii="Transliterasi" w:hAnsi="Transliterasi"/>
          <w:i/>
          <w:sz w:val="20"/>
          <w:szCs w:val="20"/>
          <w:lang w:val="id-ID"/>
        </w:rPr>
        <w:t>Pengantar Ilmu Hukum dan Tata Hukum Indonesia</w:t>
      </w:r>
      <w:r w:rsidRPr="00B90A04">
        <w:rPr>
          <w:rFonts w:ascii="Transliterasi" w:hAnsi="Transliterasi"/>
          <w:sz w:val="20"/>
          <w:szCs w:val="20"/>
          <w:lang w:val="id-ID"/>
        </w:rPr>
        <w:t xml:space="preserve">, cet. ke-VII (Jakarta: PN </w:t>
      </w:r>
      <w:r>
        <w:rPr>
          <w:rFonts w:ascii="Transliterasi" w:hAnsi="Transliterasi"/>
          <w:sz w:val="20"/>
          <w:szCs w:val="20"/>
          <w:lang w:val="id-ID"/>
        </w:rPr>
        <w:t xml:space="preserve">Balai Pustaka, 1984), h. 119 </w:t>
      </w:r>
    </w:p>
  </w:footnote>
  <w:footnote w:id="40">
    <w:p w:rsidR="00C35868" w:rsidRDefault="00C35868" w:rsidP="00C35868">
      <w:pPr>
        <w:pStyle w:val="FootnoteText"/>
        <w:spacing w:line="276" w:lineRule="auto"/>
        <w:ind w:firstLine="720"/>
      </w:pPr>
      <w:r w:rsidRPr="00FF7913">
        <w:rPr>
          <w:rStyle w:val="FootnoteReference"/>
          <w:rFonts w:ascii="Transliterasi" w:hAnsi="Transliterasi"/>
        </w:rPr>
        <w:footnoteRef/>
      </w:r>
      <w:r w:rsidRPr="00D85241">
        <w:rPr>
          <w:rFonts w:ascii="Transliterasi" w:hAnsi="Transliterasi"/>
          <w:lang w:val="id-ID"/>
        </w:rPr>
        <w:t xml:space="preserve"> </w:t>
      </w:r>
      <w:r>
        <w:rPr>
          <w:rFonts w:ascii="Transliterasi" w:hAnsi="Transliterasi"/>
          <w:i/>
          <w:lang w:val="id-ID"/>
        </w:rPr>
        <w:t xml:space="preserve">Ibid,. </w:t>
      </w:r>
      <w:r>
        <w:rPr>
          <w:rFonts w:ascii="Transliterasi" w:hAnsi="Transliterasi"/>
          <w:lang w:val="id-ID"/>
        </w:rPr>
        <w:t>h. 120</w:t>
      </w:r>
    </w:p>
  </w:footnote>
  <w:footnote w:id="41">
    <w:p w:rsidR="00C35868" w:rsidRDefault="00C35868" w:rsidP="00C35868">
      <w:pPr>
        <w:ind w:firstLine="720"/>
        <w:jc w:val="both"/>
      </w:pPr>
      <w:r w:rsidRPr="00FF7913">
        <w:rPr>
          <w:rStyle w:val="FootnoteReference"/>
          <w:rFonts w:ascii="Transliterasi" w:hAnsi="Transliterasi"/>
          <w:sz w:val="20"/>
          <w:szCs w:val="20"/>
        </w:rPr>
        <w:footnoteRef/>
      </w:r>
      <w:r w:rsidRPr="00FF7913">
        <w:rPr>
          <w:rFonts w:ascii="Transliterasi" w:hAnsi="Transliterasi"/>
          <w:sz w:val="20"/>
          <w:szCs w:val="20"/>
          <w:lang w:val="id-ID"/>
        </w:rPr>
        <w:t xml:space="preserve"> </w:t>
      </w:r>
      <w:r w:rsidRPr="00FF7913">
        <w:rPr>
          <w:rFonts w:ascii="Transliterasi" w:hAnsi="Transliterasi"/>
          <w:sz w:val="20"/>
          <w:szCs w:val="20"/>
          <w:lang w:val="id-ID"/>
        </w:rPr>
        <w:t xml:space="preserve">Subekti, </w:t>
      </w:r>
      <w:r w:rsidRPr="00FF7913">
        <w:rPr>
          <w:rFonts w:ascii="Transliterasi" w:hAnsi="Transliterasi"/>
          <w:i/>
          <w:iCs/>
          <w:sz w:val="20"/>
          <w:szCs w:val="20"/>
          <w:lang w:val="id-ID"/>
        </w:rPr>
        <w:t>Pokok-pokok Hukum Perdata</w:t>
      </w:r>
      <w:r w:rsidRPr="00FF7913">
        <w:rPr>
          <w:rFonts w:ascii="Transliterasi" w:hAnsi="Transliterasi"/>
          <w:sz w:val="20"/>
          <w:szCs w:val="20"/>
          <w:lang w:val="id-ID"/>
        </w:rPr>
        <w:t xml:space="preserve">, cet. XXVII (Jakarta: Intermasa, 1995), h. 37. </w:t>
      </w:r>
    </w:p>
  </w:footnote>
  <w:footnote w:id="42">
    <w:p w:rsidR="00C35868" w:rsidRDefault="00C35868" w:rsidP="00C35868">
      <w:pPr>
        <w:pStyle w:val="FootnoteText"/>
        <w:spacing w:line="276" w:lineRule="auto"/>
        <w:ind w:firstLine="720"/>
      </w:pPr>
      <w:r w:rsidRPr="00FF7913">
        <w:rPr>
          <w:rStyle w:val="FootnoteReference"/>
          <w:rFonts w:ascii="Transliterasi" w:hAnsi="Transliterasi"/>
        </w:rPr>
        <w:footnoteRef/>
      </w:r>
      <w:r w:rsidRPr="00D85241">
        <w:rPr>
          <w:rFonts w:ascii="Transliterasi" w:hAnsi="Transliterasi"/>
          <w:lang w:val="it-IT"/>
        </w:rPr>
        <w:t xml:space="preserve"> </w:t>
      </w:r>
      <w:r w:rsidRPr="00D85241">
        <w:rPr>
          <w:rFonts w:ascii="Transliterasi" w:hAnsi="Transliterasi"/>
          <w:lang w:val="it-IT"/>
        </w:rPr>
        <w:t>KUH Perdata, Bab VII dan VIII Pasal 139-185</w:t>
      </w:r>
    </w:p>
  </w:footnote>
  <w:footnote w:id="43">
    <w:p w:rsidR="00C35868" w:rsidRDefault="00C35868" w:rsidP="00C35868">
      <w:pPr>
        <w:pStyle w:val="FootnoteText"/>
        <w:spacing w:line="276" w:lineRule="auto"/>
        <w:ind w:firstLine="720"/>
      </w:pPr>
      <w:r w:rsidRPr="00FF7913">
        <w:rPr>
          <w:rStyle w:val="FootnoteReference"/>
          <w:rFonts w:ascii="Transliterasi" w:hAnsi="Transliterasi"/>
        </w:rPr>
        <w:footnoteRef/>
      </w:r>
      <w:r w:rsidRPr="00FF7913">
        <w:rPr>
          <w:rFonts w:ascii="Transliterasi" w:hAnsi="Transliterasi"/>
          <w:lang w:val="id-ID"/>
        </w:rPr>
        <w:t xml:space="preserve"> </w:t>
      </w:r>
      <w:r w:rsidRPr="00FF7913">
        <w:rPr>
          <w:rFonts w:ascii="Transliterasi" w:hAnsi="Transliterasi"/>
          <w:lang w:val="id-ID"/>
        </w:rPr>
        <w:t xml:space="preserve">Undang-undang nomor 1 tahun 1974, Bab V Pasal 29.  </w:t>
      </w:r>
    </w:p>
  </w:footnote>
  <w:footnote w:id="44">
    <w:p w:rsidR="00C35868" w:rsidRDefault="00C35868" w:rsidP="00C35868">
      <w:pPr>
        <w:pStyle w:val="FootnoteText"/>
        <w:spacing w:line="276" w:lineRule="auto"/>
        <w:ind w:firstLine="720"/>
      </w:pPr>
      <w:r w:rsidRPr="00FF7913">
        <w:rPr>
          <w:rStyle w:val="FootnoteReference"/>
          <w:rFonts w:ascii="Transliterasi" w:hAnsi="Transliterasi"/>
        </w:rPr>
        <w:footnoteRef/>
      </w:r>
      <w:r w:rsidRPr="00FF7913">
        <w:rPr>
          <w:rFonts w:ascii="Transliterasi" w:hAnsi="Transliterasi"/>
          <w:lang w:val="id-ID"/>
        </w:rPr>
        <w:t xml:space="preserve"> </w:t>
      </w:r>
      <w:r w:rsidRPr="00FF7913">
        <w:rPr>
          <w:rFonts w:ascii="Transliterasi" w:hAnsi="Transliterasi"/>
          <w:lang w:val="id-ID"/>
        </w:rPr>
        <w:t>Kompilasi Hukum Islam, Bab VII Pasal 45-52</w:t>
      </w:r>
    </w:p>
  </w:footnote>
  <w:footnote w:id="45">
    <w:p w:rsidR="00C35868" w:rsidRPr="00A6490F" w:rsidRDefault="00C35868" w:rsidP="00C35868">
      <w:pPr>
        <w:ind w:firstLine="720"/>
        <w:jc w:val="both"/>
        <w:rPr>
          <w:rFonts w:ascii="Transliterasi" w:hAnsi="Transliterasi"/>
          <w:i/>
          <w:sz w:val="20"/>
          <w:szCs w:val="20"/>
          <w:lang w:val="id-ID"/>
        </w:rPr>
      </w:pPr>
      <w:r w:rsidRPr="00FF7913">
        <w:rPr>
          <w:rStyle w:val="FootnoteReference"/>
          <w:rFonts w:ascii="Transliterasi" w:hAnsi="Transliterasi"/>
          <w:sz w:val="20"/>
          <w:szCs w:val="20"/>
        </w:rPr>
        <w:footnoteRef/>
      </w:r>
      <w:r w:rsidRPr="00FF7913">
        <w:rPr>
          <w:rFonts w:ascii="Transliterasi" w:hAnsi="Transliterasi"/>
          <w:sz w:val="20"/>
          <w:szCs w:val="20"/>
          <w:lang w:val="id-ID"/>
        </w:rPr>
        <w:t xml:space="preserve"> </w:t>
      </w:r>
      <w:r w:rsidRPr="00FF7913">
        <w:rPr>
          <w:rFonts w:ascii="Transliterasi" w:hAnsi="Transliterasi"/>
          <w:sz w:val="20"/>
          <w:szCs w:val="20"/>
          <w:lang w:val="id-ID"/>
        </w:rPr>
        <w:t xml:space="preserve">Martias Gelar Imam Radjo Mulono, </w:t>
      </w:r>
      <w:r w:rsidRPr="00A6490F">
        <w:rPr>
          <w:rFonts w:ascii="Transliterasi" w:hAnsi="Transliterasi"/>
          <w:i/>
          <w:sz w:val="20"/>
          <w:szCs w:val="20"/>
          <w:lang w:val="id-ID"/>
        </w:rPr>
        <w:t xml:space="preserve">Penjelasan Istilah-Istilah Hukum Belanda </w:t>
      </w:r>
    </w:p>
    <w:p w:rsidR="00C35868" w:rsidRDefault="00C35868" w:rsidP="00C35868">
      <w:pPr>
        <w:jc w:val="both"/>
      </w:pPr>
      <w:r w:rsidRPr="00A6490F">
        <w:rPr>
          <w:rFonts w:ascii="Transliterasi" w:hAnsi="Transliterasi"/>
          <w:i/>
          <w:sz w:val="20"/>
          <w:szCs w:val="20"/>
          <w:lang w:val="id-ID"/>
        </w:rPr>
        <w:t>Indonesia</w:t>
      </w:r>
      <w:r w:rsidRPr="00587682">
        <w:rPr>
          <w:rFonts w:ascii="Transliterasi" w:hAnsi="Transliterasi"/>
          <w:sz w:val="20"/>
          <w:szCs w:val="20"/>
          <w:lang w:val="id-ID"/>
        </w:rPr>
        <w:t xml:space="preserve">, (Jakarta: Ghalia, 1982), h. 107. </w:t>
      </w:r>
    </w:p>
  </w:footnote>
  <w:footnote w:id="46">
    <w:p w:rsidR="00C35868" w:rsidRDefault="00C35868" w:rsidP="00C35868">
      <w:pPr>
        <w:ind w:firstLine="720"/>
        <w:jc w:val="both"/>
      </w:pPr>
      <w:r w:rsidRPr="00587682">
        <w:rPr>
          <w:rStyle w:val="FootnoteReference"/>
          <w:rFonts w:ascii="Transliterasi" w:hAnsi="Transliterasi"/>
          <w:sz w:val="20"/>
          <w:szCs w:val="20"/>
        </w:rPr>
        <w:footnoteRef/>
      </w:r>
      <w:r w:rsidRPr="00587682">
        <w:rPr>
          <w:rFonts w:ascii="Transliterasi" w:hAnsi="Transliterasi"/>
          <w:sz w:val="20"/>
          <w:szCs w:val="20"/>
          <w:lang w:val="id-ID"/>
        </w:rPr>
        <w:t xml:space="preserve"> </w:t>
      </w:r>
      <w:r w:rsidRPr="00587682">
        <w:rPr>
          <w:rFonts w:ascii="Transliterasi" w:hAnsi="Transliterasi"/>
          <w:sz w:val="20"/>
          <w:szCs w:val="20"/>
          <w:lang w:val="id-ID"/>
        </w:rPr>
        <w:t>Kamus Umum Belanda Indonesia, S. Wojawasito,  ( Jakarta: Ikhtiar Baru. Van Hoere, 1990), h. 771</w:t>
      </w:r>
    </w:p>
  </w:footnote>
  <w:footnote w:id="47">
    <w:p w:rsidR="00C35868" w:rsidRDefault="00C35868" w:rsidP="00C35868">
      <w:pPr>
        <w:ind w:firstLine="720"/>
        <w:jc w:val="both"/>
      </w:pPr>
      <w:r w:rsidRPr="00587682">
        <w:rPr>
          <w:rStyle w:val="FootnoteReference"/>
          <w:rFonts w:ascii="Transliterasi" w:hAnsi="Transliterasi"/>
          <w:sz w:val="20"/>
          <w:szCs w:val="20"/>
        </w:rPr>
        <w:footnoteRef/>
      </w:r>
      <w:r w:rsidRPr="00587682">
        <w:rPr>
          <w:rFonts w:ascii="Transliterasi" w:hAnsi="Transliterasi"/>
          <w:sz w:val="20"/>
          <w:szCs w:val="20"/>
          <w:lang w:val="id-ID"/>
        </w:rPr>
        <w:t xml:space="preserve"> </w:t>
      </w:r>
      <w:r w:rsidRPr="00587682">
        <w:rPr>
          <w:rFonts w:ascii="Transliterasi" w:hAnsi="Transliterasi"/>
          <w:sz w:val="20"/>
          <w:szCs w:val="20"/>
          <w:lang w:val="id-ID"/>
        </w:rPr>
        <w:t>Kamus Bahasa Indonesia Kontemporer, Peter Salim dan Yenny Salim, edisi pertama (Jakarta: Modern Eng</w:t>
      </w:r>
      <w:r>
        <w:rPr>
          <w:rFonts w:ascii="Transliterasi" w:hAnsi="Transliterasi"/>
          <w:sz w:val="20"/>
          <w:szCs w:val="20"/>
          <w:lang w:val="id-ID"/>
        </w:rPr>
        <w:t>lish Press, 1995) h</w:t>
      </w:r>
      <w:r w:rsidRPr="00587682">
        <w:rPr>
          <w:rFonts w:ascii="Transliterasi" w:hAnsi="Transliterasi"/>
          <w:sz w:val="20"/>
          <w:szCs w:val="20"/>
          <w:lang w:val="id-ID"/>
        </w:rPr>
        <w:t xml:space="preserve">. 601. 40 </w:t>
      </w:r>
    </w:p>
  </w:footnote>
  <w:footnote w:id="48">
    <w:p w:rsidR="00C35868" w:rsidRPr="00587682" w:rsidRDefault="00C35868" w:rsidP="00C35868">
      <w:pPr>
        <w:ind w:firstLine="720"/>
        <w:jc w:val="both"/>
        <w:rPr>
          <w:rFonts w:ascii="Transliterasi" w:hAnsi="Transliterasi"/>
          <w:sz w:val="20"/>
          <w:szCs w:val="20"/>
          <w:lang w:val="id-ID"/>
        </w:rPr>
      </w:pPr>
      <w:r w:rsidRPr="00587682">
        <w:rPr>
          <w:rStyle w:val="FootnoteReference"/>
          <w:rFonts w:ascii="Transliterasi" w:hAnsi="Transliterasi"/>
          <w:sz w:val="20"/>
          <w:szCs w:val="20"/>
        </w:rPr>
        <w:footnoteRef/>
      </w:r>
      <w:r w:rsidRPr="00587682">
        <w:rPr>
          <w:rFonts w:ascii="Transliterasi" w:hAnsi="Transliterasi"/>
          <w:sz w:val="20"/>
          <w:szCs w:val="20"/>
          <w:lang w:val="id-ID"/>
        </w:rPr>
        <w:t xml:space="preserve"> </w:t>
      </w:r>
      <w:r w:rsidRPr="00587682">
        <w:rPr>
          <w:rFonts w:ascii="Transliterasi" w:hAnsi="Transliterasi"/>
          <w:sz w:val="20"/>
          <w:szCs w:val="20"/>
          <w:lang w:val="id-ID"/>
        </w:rPr>
        <w:t xml:space="preserve">Damanhuri HR, </w:t>
      </w:r>
      <w:r w:rsidRPr="00A6490F">
        <w:rPr>
          <w:rFonts w:ascii="Transliterasi" w:hAnsi="Transliterasi"/>
          <w:i/>
          <w:sz w:val="20"/>
          <w:szCs w:val="20"/>
          <w:lang w:val="id-ID"/>
        </w:rPr>
        <w:t>Segi-Segi Hukum Perjanjian Perkawinan Harta Bersama</w:t>
      </w:r>
      <w:r w:rsidRPr="00587682">
        <w:rPr>
          <w:rFonts w:ascii="Transliterasi" w:hAnsi="Transliterasi"/>
          <w:sz w:val="20"/>
          <w:szCs w:val="20"/>
          <w:lang w:val="id-ID"/>
        </w:rPr>
        <w:t xml:space="preserve">, cet. ke.I </w:t>
      </w:r>
    </w:p>
    <w:p w:rsidR="00C35868" w:rsidRDefault="00C35868" w:rsidP="00C35868">
      <w:pPr>
        <w:jc w:val="both"/>
      </w:pPr>
      <w:r w:rsidRPr="00587682">
        <w:rPr>
          <w:rFonts w:ascii="Transliterasi" w:hAnsi="Transliterasi"/>
          <w:sz w:val="20"/>
          <w:szCs w:val="20"/>
          <w:lang w:val="id-ID"/>
        </w:rPr>
        <w:t>(Bandu</w:t>
      </w:r>
      <w:r>
        <w:rPr>
          <w:rFonts w:ascii="Transliterasi" w:hAnsi="Transliterasi"/>
          <w:sz w:val="20"/>
          <w:szCs w:val="20"/>
          <w:lang w:val="id-ID"/>
        </w:rPr>
        <w:t xml:space="preserve">ng: Mandar Maju, 2007),  h. 1. </w:t>
      </w:r>
    </w:p>
  </w:footnote>
  <w:footnote w:id="49">
    <w:p w:rsidR="00C35868" w:rsidRDefault="00C35868" w:rsidP="00C35868">
      <w:pPr>
        <w:ind w:firstLine="720"/>
        <w:jc w:val="both"/>
      </w:pPr>
      <w:r w:rsidRPr="00587682">
        <w:rPr>
          <w:rStyle w:val="FootnoteReference"/>
          <w:rFonts w:ascii="Transliterasi" w:hAnsi="Transliterasi"/>
          <w:sz w:val="20"/>
          <w:szCs w:val="20"/>
        </w:rPr>
        <w:footnoteRef/>
      </w:r>
      <w:r w:rsidRPr="00587682">
        <w:rPr>
          <w:rFonts w:ascii="Transliterasi" w:hAnsi="Transliterasi"/>
          <w:sz w:val="20"/>
          <w:szCs w:val="20"/>
          <w:lang w:val="id-ID"/>
        </w:rPr>
        <w:t xml:space="preserve"> </w:t>
      </w:r>
      <w:r w:rsidRPr="00A6490F">
        <w:rPr>
          <w:rFonts w:ascii="Transliterasi" w:hAnsi="Transliterasi"/>
          <w:i/>
          <w:sz w:val="20"/>
          <w:szCs w:val="20"/>
          <w:lang w:val="id-ID"/>
        </w:rPr>
        <w:t>Ibid.</w:t>
      </w:r>
      <w:r w:rsidRPr="00A6490F">
        <w:rPr>
          <w:rFonts w:ascii="Transliterasi" w:hAnsi="Transliterasi"/>
          <w:i/>
          <w:sz w:val="20"/>
          <w:szCs w:val="20"/>
          <w:lang w:val="de-DE"/>
        </w:rPr>
        <w:t>,</w:t>
      </w:r>
      <w:r>
        <w:rPr>
          <w:rFonts w:ascii="Transliterasi" w:hAnsi="Transliterasi"/>
          <w:sz w:val="20"/>
          <w:szCs w:val="20"/>
          <w:lang w:val="de-DE"/>
        </w:rPr>
        <w:t xml:space="preserve"> h. 1. </w:t>
      </w:r>
    </w:p>
  </w:footnote>
  <w:footnote w:id="50">
    <w:p w:rsidR="00C35868" w:rsidRDefault="00C35868" w:rsidP="00C35868">
      <w:pPr>
        <w:pStyle w:val="FootnoteText"/>
        <w:spacing w:line="276" w:lineRule="auto"/>
        <w:ind w:firstLine="720"/>
      </w:pPr>
      <w:r w:rsidRPr="00587682">
        <w:rPr>
          <w:rStyle w:val="FootnoteReference"/>
          <w:rFonts w:ascii="Transliterasi" w:hAnsi="Transliterasi"/>
        </w:rPr>
        <w:footnoteRef/>
      </w:r>
      <w:r w:rsidRPr="00587682">
        <w:rPr>
          <w:rFonts w:ascii="Transliterasi" w:hAnsi="Transliterasi"/>
          <w:lang w:val="de-DE"/>
        </w:rPr>
        <w:t xml:space="preserve"> </w:t>
      </w:r>
      <w:r w:rsidRPr="00A6490F">
        <w:rPr>
          <w:rFonts w:ascii="Transliterasi" w:hAnsi="Transliterasi"/>
          <w:i/>
          <w:lang w:val="id-ID"/>
        </w:rPr>
        <w:t>Ibid.,</w:t>
      </w:r>
      <w:r>
        <w:rPr>
          <w:rFonts w:ascii="Transliterasi" w:hAnsi="Transliterasi"/>
          <w:lang w:val="id-ID"/>
        </w:rPr>
        <w:t xml:space="preserve"> h. </w:t>
      </w:r>
      <w:r w:rsidRPr="00587682">
        <w:rPr>
          <w:rFonts w:ascii="Transliterasi" w:hAnsi="Transliterasi"/>
          <w:lang w:val="id-ID"/>
        </w:rPr>
        <w:t xml:space="preserve"> 41</w:t>
      </w:r>
    </w:p>
  </w:footnote>
  <w:footnote w:id="51">
    <w:p w:rsidR="00C35868" w:rsidRDefault="00C35868" w:rsidP="00C35868">
      <w:pPr>
        <w:pStyle w:val="FootnoteText"/>
        <w:spacing w:line="276" w:lineRule="auto"/>
        <w:ind w:firstLine="720"/>
      </w:pPr>
      <w:r w:rsidRPr="00587682">
        <w:rPr>
          <w:rStyle w:val="FootnoteReference"/>
          <w:rFonts w:ascii="Transliterasi" w:hAnsi="Transliterasi"/>
        </w:rPr>
        <w:footnoteRef/>
      </w:r>
      <w:r w:rsidRPr="00D85241">
        <w:rPr>
          <w:rFonts w:ascii="Transliterasi" w:hAnsi="Transliterasi"/>
          <w:lang w:val="it-IT"/>
        </w:rPr>
        <w:t xml:space="preserve"> </w:t>
      </w:r>
      <w:r w:rsidRPr="00A6490F">
        <w:rPr>
          <w:rFonts w:ascii="Transliterasi" w:hAnsi="Transliterasi"/>
          <w:i/>
          <w:lang w:val="it-IT"/>
        </w:rPr>
        <w:t>Ibid.,</w:t>
      </w:r>
      <w:r w:rsidRPr="00D85241">
        <w:rPr>
          <w:rFonts w:ascii="Transliterasi" w:hAnsi="Transliterasi"/>
          <w:lang w:val="it-IT"/>
        </w:rPr>
        <w:t xml:space="preserve"> h. 2</w:t>
      </w:r>
    </w:p>
  </w:footnote>
  <w:footnote w:id="52">
    <w:p w:rsidR="00C35868" w:rsidRDefault="00C35868" w:rsidP="00C35868">
      <w:pPr>
        <w:ind w:firstLine="720"/>
        <w:jc w:val="both"/>
      </w:pPr>
      <w:r w:rsidRPr="00587682">
        <w:rPr>
          <w:rStyle w:val="FootnoteReference"/>
          <w:rFonts w:ascii="Transliterasi" w:hAnsi="Transliterasi"/>
          <w:sz w:val="20"/>
          <w:szCs w:val="20"/>
        </w:rPr>
        <w:footnoteRef/>
      </w:r>
      <w:r>
        <w:rPr>
          <w:rFonts w:ascii="Transliterasi" w:hAnsi="Transliterasi"/>
          <w:sz w:val="20"/>
          <w:szCs w:val="20"/>
          <w:lang w:val="it-IT"/>
        </w:rPr>
        <w:t xml:space="preserve"> Happy </w:t>
      </w:r>
      <w:r>
        <w:rPr>
          <w:rFonts w:ascii="Transliterasi" w:hAnsi="Transliterasi"/>
          <w:sz w:val="20"/>
          <w:szCs w:val="20"/>
          <w:lang w:val="id-ID"/>
        </w:rPr>
        <w:t>S</w:t>
      </w:r>
      <w:r w:rsidRPr="00587682">
        <w:rPr>
          <w:rFonts w:ascii="Transliterasi" w:hAnsi="Transliterasi"/>
          <w:sz w:val="20"/>
          <w:szCs w:val="20"/>
          <w:lang w:val="it-IT"/>
        </w:rPr>
        <w:t xml:space="preserve">usanto, </w:t>
      </w:r>
      <w:r w:rsidRPr="00A6490F">
        <w:rPr>
          <w:rFonts w:ascii="Transliterasi" w:hAnsi="Transliterasi"/>
          <w:i/>
          <w:sz w:val="20"/>
          <w:szCs w:val="20"/>
          <w:lang w:val="it-IT"/>
        </w:rPr>
        <w:t>Pembagian Harta Gono-Gini Saat Terjadi Perceraian</w:t>
      </w:r>
      <w:r w:rsidRPr="00587682">
        <w:rPr>
          <w:rFonts w:ascii="Transliterasi" w:hAnsi="Transliterasi"/>
          <w:sz w:val="20"/>
          <w:szCs w:val="20"/>
          <w:lang w:val="it-IT"/>
        </w:rPr>
        <w:t>, cet. ke-III</w:t>
      </w:r>
      <w:r>
        <w:rPr>
          <w:rFonts w:ascii="Transliterasi" w:hAnsi="Transliterasi"/>
          <w:sz w:val="20"/>
          <w:szCs w:val="20"/>
          <w:lang w:val="it-IT"/>
        </w:rPr>
        <w:t xml:space="preserve"> (Jakarta: Visimedia, 2008), h</w:t>
      </w:r>
      <w:r w:rsidRPr="00587682">
        <w:rPr>
          <w:rFonts w:ascii="Transliterasi" w:hAnsi="Transliterasi"/>
          <w:sz w:val="20"/>
          <w:szCs w:val="20"/>
          <w:lang w:val="it-IT"/>
        </w:rPr>
        <w:t xml:space="preserve">. 78. </w:t>
      </w:r>
    </w:p>
  </w:footnote>
  <w:footnote w:id="53">
    <w:p w:rsidR="00C35868" w:rsidRDefault="00C35868" w:rsidP="00C35868">
      <w:pPr>
        <w:pStyle w:val="FootnoteText"/>
        <w:spacing w:line="276" w:lineRule="auto"/>
        <w:ind w:firstLine="720"/>
      </w:pPr>
      <w:r w:rsidRPr="00587682">
        <w:rPr>
          <w:rStyle w:val="FootnoteReference"/>
          <w:rFonts w:ascii="Transliterasi" w:hAnsi="Transliterasi"/>
        </w:rPr>
        <w:footnoteRef/>
      </w:r>
      <w:r w:rsidRPr="00D85241">
        <w:rPr>
          <w:rFonts w:ascii="Transliterasi" w:hAnsi="Transliterasi"/>
          <w:lang w:val="it-IT"/>
        </w:rPr>
        <w:t xml:space="preserve"> </w:t>
      </w:r>
      <w:r w:rsidRPr="00D85241">
        <w:rPr>
          <w:rFonts w:ascii="Transliterasi" w:hAnsi="Transliterasi"/>
          <w:lang w:val="it-IT"/>
        </w:rPr>
        <w:t>Da</w:t>
      </w:r>
      <w:r>
        <w:rPr>
          <w:rFonts w:ascii="Transliterasi" w:hAnsi="Transliterasi"/>
          <w:lang w:val="it-IT"/>
        </w:rPr>
        <w:t xml:space="preserve">manhuri HR, </w:t>
      </w:r>
      <w:r w:rsidRPr="00A6490F">
        <w:rPr>
          <w:rFonts w:ascii="Transliterasi" w:hAnsi="Transliterasi"/>
          <w:i/>
          <w:lang w:val="it-IT"/>
        </w:rPr>
        <w:t>Segi-Segi Hukum</w:t>
      </w:r>
      <w:r>
        <w:rPr>
          <w:rFonts w:ascii="Transliterasi" w:hAnsi="Transliterasi"/>
          <w:lang w:val="it-IT"/>
        </w:rPr>
        <w:t>, h</w:t>
      </w:r>
      <w:r w:rsidRPr="00D85241">
        <w:rPr>
          <w:rFonts w:ascii="Transliterasi" w:hAnsi="Transliterasi"/>
          <w:lang w:val="it-IT"/>
        </w:rPr>
        <w:t>. 7. 42</w:t>
      </w:r>
    </w:p>
  </w:footnote>
  <w:footnote w:id="54">
    <w:p w:rsidR="00C35868" w:rsidRPr="00D85241" w:rsidRDefault="00C35868" w:rsidP="00C35868">
      <w:pPr>
        <w:ind w:firstLine="720"/>
        <w:jc w:val="both"/>
        <w:rPr>
          <w:rFonts w:ascii="Transliterasi" w:hAnsi="Transliterasi"/>
          <w:sz w:val="20"/>
          <w:szCs w:val="20"/>
          <w:lang w:val="id-ID"/>
        </w:rPr>
      </w:pPr>
      <w:r w:rsidRPr="00E54152">
        <w:rPr>
          <w:rStyle w:val="FootnoteReference"/>
          <w:rFonts w:ascii="Transliterasi" w:hAnsi="Transliterasi"/>
          <w:sz w:val="20"/>
          <w:szCs w:val="20"/>
        </w:rPr>
        <w:footnoteRef/>
      </w:r>
      <w:r w:rsidRPr="00E54152">
        <w:rPr>
          <w:rFonts w:ascii="Transliterasi" w:hAnsi="Transliterasi"/>
          <w:sz w:val="20"/>
          <w:szCs w:val="20"/>
          <w:lang w:val="id-ID"/>
        </w:rPr>
        <w:t xml:space="preserve"> </w:t>
      </w:r>
      <w:r w:rsidRPr="00E54152">
        <w:rPr>
          <w:rFonts w:ascii="Transliterasi" w:hAnsi="Transliterasi"/>
          <w:sz w:val="20"/>
          <w:szCs w:val="20"/>
          <w:lang w:val="id-ID"/>
        </w:rPr>
        <w:t xml:space="preserve">Amiur Nuruddin &amp; Azhari Akmal Tarigan, </w:t>
      </w:r>
      <w:r w:rsidRPr="00A6490F">
        <w:rPr>
          <w:rFonts w:ascii="Transliterasi" w:hAnsi="Transliterasi"/>
          <w:i/>
          <w:sz w:val="20"/>
          <w:szCs w:val="20"/>
          <w:lang w:val="id-ID"/>
        </w:rPr>
        <w:t xml:space="preserve">Hukum Perdata Islam Di Indonesia </w:t>
      </w:r>
      <w:r w:rsidRPr="00E54152">
        <w:rPr>
          <w:rFonts w:ascii="Transliterasi" w:hAnsi="Transliterasi"/>
          <w:sz w:val="20"/>
          <w:szCs w:val="20"/>
          <w:lang w:val="id-ID"/>
        </w:rPr>
        <w:t xml:space="preserve">(Studi Kritis Perkembangan Hukum Islam dari Fikih, UU No. 1/1974 sampai KHI), cet. </w:t>
      </w:r>
      <w:r w:rsidRPr="00D85241">
        <w:rPr>
          <w:rFonts w:ascii="Transliterasi" w:hAnsi="Transliterasi"/>
          <w:sz w:val="20"/>
          <w:szCs w:val="20"/>
          <w:lang w:val="id-ID"/>
        </w:rPr>
        <w:t xml:space="preserve">I (Jakarta: Kencana 2004), h. 137. </w:t>
      </w:r>
    </w:p>
    <w:p w:rsidR="00C35868" w:rsidRDefault="00C35868" w:rsidP="00C35868">
      <w:pPr>
        <w:ind w:firstLine="720"/>
        <w:jc w:val="both"/>
      </w:pPr>
    </w:p>
  </w:footnote>
  <w:footnote w:id="55">
    <w:p w:rsidR="00C35868" w:rsidRDefault="00C35868" w:rsidP="00C35868">
      <w:pPr>
        <w:ind w:firstLine="720"/>
        <w:jc w:val="both"/>
      </w:pPr>
      <w:r w:rsidRPr="00E54152">
        <w:rPr>
          <w:rStyle w:val="FootnoteReference"/>
          <w:rFonts w:ascii="Transliterasi" w:hAnsi="Transliterasi"/>
          <w:sz w:val="20"/>
          <w:szCs w:val="20"/>
        </w:rPr>
        <w:footnoteRef/>
      </w:r>
      <w:r w:rsidRPr="00D85241">
        <w:rPr>
          <w:rFonts w:ascii="Transliterasi" w:hAnsi="Transliterasi"/>
          <w:sz w:val="20"/>
          <w:szCs w:val="20"/>
          <w:lang w:val="id-ID"/>
        </w:rPr>
        <w:t xml:space="preserve"> </w:t>
      </w:r>
      <w:r w:rsidRPr="00A6490F">
        <w:rPr>
          <w:rFonts w:ascii="Transliterasi" w:hAnsi="Transliterasi"/>
          <w:i/>
          <w:sz w:val="20"/>
          <w:szCs w:val="20"/>
          <w:lang w:val="id-ID"/>
        </w:rPr>
        <w:t>Ibid</w:t>
      </w:r>
      <w:r w:rsidRPr="00D85241">
        <w:rPr>
          <w:rFonts w:ascii="Transliterasi" w:hAnsi="Transliterasi"/>
          <w:sz w:val="20"/>
          <w:szCs w:val="20"/>
          <w:lang w:val="id-ID"/>
        </w:rPr>
        <w:t>.</w:t>
      </w:r>
      <w:r>
        <w:rPr>
          <w:rFonts w:ascii="Transliterasi" w:hAnsi="Transliterasi"/>
          <w:sz w:val="20"/>
          <w:szCs w:val="20"/>
          <w:lang w:val="id-ID"/>
        </w:rPr>
        <w:t xml:space="preserve"> h. 137</w:t>
      </w:r>
      <w:r w:rsidRPr="00D85241">
        <w:rPr>
          <w:rFonts w:ascii="Transliterasi" w:hAnsi="Transliterasi"/>
          <w:sz w:val="20"/>
          <w:szCs w:val="20"/>
          <w:lang w:val="id-ID"/>
        </w:rPr>
        <w:t xml:space="preserve">. </w:t>
      </w:r>
    </w:p>
  </w:footnote>
  <w:footnote w:id="56">
    <w:p w:rsidR="00C35868" w:rsidRPr="00E54152" w:rsidRDefault="00C35868" w:rsidP="00C35868">
      <w:pPr>
        <w:ind w:firstLine="720"/>
        <w:jc w:val="both"/>
        <w:rPr>
          <w:rFonts w:ascii="Transliterasi" w:hAnsi="Transliterasi"/>
          <w:sz w:val="20"/>
          <w:szCs w:val="20"/>
          <w:lang w:val="id-ID"/>
        </w:rPr>
      </w:pPr>
      <w:r w:rsidRPr="00E54152">
        <w:rPr>
          <w:rStyle w:val="FootnoteReference"/>
          <w:rFonts w:ascii="Transliterasi" w:hAnsi="Transliterasi"/>
          <w:sz w:val="20"/>
          <w:szCs w:val="20"/>
        </w:rPr>
        <w:footnoteRef/>
      </w:r>
      <w:r w:rsidRPr="00D85241">
        <w:rPr>
          <w:rFonts w:ascii="Transliterasi" w:hAnsi="Transliterasi"/>
          <w:sz w:val="20"/>
          <w:szCs w:val="20"/>
          <w:lang w:val="id-ID"/>
        </w:rPr>
        <w:t xml:space="preserve"> </w:t>
      </w:r>
      <w:r w:rsidRPr="00A6490F">
        <w:rPr>
          <w:rFonts w:ascii="Transliterasi" w:hAnsi="Transliterasi"/>
          <w:i/>
          <w:sz w:val="20"/>
          <w:szCs w:val="20"/>
          <w:lang w:val="id-ID"/>
        </w:rPr>
        <w:t>Ibid</w:t>
      </w:r>
      <w:r>
        <w:rPr>
          <w:rFonts w:ascii="Transliterasi" w:hAnsi="Transliterasi"/>
          <w:sz w:val="20"/>
          <w:szCs w:val="20"/>
          <w:lang w:val="id-ID"/>
        </w:rPr>
        <w:t>., h</w:t>
      </w:r>
      <w:r w:rsidRPr="00D85241">
        <w:rPr>
          <w:rFonts w:ascii="Transliterasi" w:hAnsi="Transliterasi"/>
          <w:sz w:val="20"/>
          <w:szCs w:val="20"/>
          <w:lang w:val="id-ID"/>
        </w:rPr>
        <w:t>. 138.</w:t>
      </w:r>
    </w:p>
    <w:p w:rsidR="00C35868" w:rsidRDefault="00C35868" w:rsidP="00C35868">
      <w:pPr>
        <w:ind w:firstLine="720"/>
        <w:jc w:val="both"/>
      </w:pPr>
    </w:p>
  </w:footnote>
  <w:footnote w:id="57">
    <w:p w:rsidR="00C35868" w:rsidRDefault="00C35868" w:rsidP="00C35868">
      <w:pPr>
        <w:ind w:firstLine="720"/>
        <w:jc w:val="both"/>
      </w:pPr>
      <w:r w:rsidRPr="00E54152">
        <w:rPr>
          <w:rStyle w:val="FootnoteReference"/>
          <w:rFonts w:ascii="Transliterasi" w:hAnsi="Transliterasi"/>
          <w:sz w:val="20"/>
          <w:szCs w:val="20"/>
        </w:rPr>
        <w:footnoteRef/>
      </w:r>
      <w:r w:rsidRPr="00E54152">
        <w:rPr>
          <w:rFonts w:ascii="Transliterasi" w:hAnsi="Transliterasi"/>
          <w:sz w:val="20"/>
          <w:szCs w:val="20"/>
          <w:lang w:val="id-ID"/>
        </w:rPr>
        <w:t xml:space="preserve"> </w:t>
      </w:r>
      <w:r w:rsidRPr="00E54152">
        <w:rPr>
          <w:rFonts w:ascii="Transliterasi" w:hAnsi="Transliterasi"/>
          <w:sz w:val="20"/>
          <w:szCs w:val="20"/>
          <w:lang w:val="id-ID"/>
        </w:rPr>
        <w:t xml:space="preserve">(1) Pada waktu atau sebelum perkawinan dilangsungkan kedua calon mempelai dapat </w:t>
      </w:r>
      <w:r w:rsidRPr="00054C16">
        <w:rPr>
          <w:rFonts w:ascii="Transliterasi" w:hAnsi="Transliterasi"/>
          <w:sz w:val="20"/>
          <w:szCs w:val="20"/>
          <w:lang w:val="id-ID"/>
        </w:rPr>
        <w:t xml:space="preserve">membuat perjanjian tertulis yang disahkan Pegawai Pencatat Nikah mengenai kedudukan harta dalam perkawinan. (2) Perjanjian tersebut dalam ayat (1) dapat meliputi percampuran harta pribadi dan pemisahan harta pencaharian masing-masing sepanjang hal itu tidak bertentangan dengan Islam. (3) Di samping ketentuan dalam ayat (1) dan (2) di atas, boleh juga isi perjanjian itu menetapkan kewenangan masing-masing untuk mengadakan ikatan hipotik atas harta pribadi dan harta bersama atau harta syarikat.  </w:t>
      </w:r>
    </w:p>
  </w:footnote>
  <w:footnote w:id="58">
    <w:p w:rsidR="00C35868" w:rsidRDefault="00C35868" w:rsidP="00C35868">
      <w:pPr>
        <w:pStyle w:val="FootnoteText"/>
        <w:spacing w:line="276" w:lineRule="auto"/>
        <w:ind w:firstLine="720"/>
      </w:pPr>
      <w:r w:rsidRPr="00054C16">
        <w:rPr>
          <w:rStyle w:val="FootnoteReference"/>
          <w:rFonts w:ascii="Transliterasi" w:hAnsi="Transliterasi"/>
        </w:rPr>
        <w:footnoteRef/>
      </w:r>
      <w:r w:rsidRPr="00054C16">
        <w:rPr>
          <w:rFonts w:ascii="Transliterasi" w:hAnsi="Transliterasi"/>
          <w:lang w:val="it-IT"/>
        </w:rPr>
        <w:t xml:space="preserve"> </w:t>
      </w:r>
      <w:r w:rsidRPr="00054C16">
        <w:rPr>
          <w:rFonts w:ascii="Transliterasi" w:hAnsi="Transliterasi"/>
          <w:lang w:val="it-IT"/>
        </w:rPr>
        <w:t xml:space="preserve">Damanhuri HR, </w:t>
      </w:r>
      <w:r w:rsidRPr="00054C16">
        <w:rPr>
          <w:rFonts w:ascii="Transliterasi" w:hAnsi="Transliterasi"/>
          <w:i/>
          <w:iCs/>
          <w:lang w:val="it-IT"/>
        </w:rPr>
        <w:t>Segi-Segi Hukum</w:t>
      </w:r>
      <w:r w:rsidRPr="00054C16">
        <w:rPr>
          <w:rFonts w:ascii="Transliterasi" w:hAnsi="Transliterasi"/>
          <w:lang w:val="it-IT"/>
        </w:rPr>
        <w:t>, h.12. 45</w:t>
      </w:r>
    </w:p>
  </w:footnote>
  <w:footnote w:id="59">
    <w:p w:rsidR="00C35868" w:rsidRDefault="00C35868" w:rsidP="00C35868">
      <w:pPr>
        <w:ind w:firstLine="720"/>
        <w:jc w:val="both"/>
      </w:pPr>
      <w:r w:rsidRPr="00054C16">
        <w:rPr>
          <w:rStyle w:val="FootnoteReference"/>
          <w:rFonts w:ascii="Transliterasi" w:hAnsi="Transliterasi"/>
          <w:sz w:val="20"/>
          <w:szCs w:val="20"/>
        </w:rPr>
        <w:footnoteRef/>
      </w:r>
      <w:r w:rsidRPr="00054C16">
        <w:rPr>
          <w:rFonts w:ascii="Transliterasi" w:hAnsi="Transliterasi"/>
          <w:sz w:val="20"/>
          <w:szCs w:val="20"/>
          <w:lang w:val="id-ID"/>
        </w:rPr>
        <w:t xml:space="preserve"> </w:t>
      </w:r>
      <w:r w:rsidRPr="00054C16">
        <w:rPr>
          <w:rFonts w:ascii="Transliterasi" w:hAnsi="Transliterasi"/>
          <w:sz w:val="20"/>
          <w:szCs w:val="20"/>
          <w:lang w:val="id-ID"/>
        </w:rPr>
        <w:t xml:space="preserve">Pasal 48 berbunyi: ayat (1) Apabila dibuat perjanjian perkawinan mengenai pemisahan harta bersama atau harta syarikat, maka perjanjian tersebut tidak boleh menghilangkan kewajiban suami untuk memenuhi kebutuhan rumah tangga. Ayat (2) Apabila dibuat perjanjian perkawinan tidak memenuhi ketentuan tersebut pada ayat (1) dianggap tetap terjadi pemisahan harta bersama atau harta syarikat dengan kewajiban suami menanggung </w:t>
      </w:r>
      <w:r>
        <w:rPr>
          <w:rFonts w:ascii="Transliterasi" w:hAnsi="Transliterasi"/>
          <w:sz w:val="20"/>
          <w:szCs w:val="20"/>
          <w:lang w:val="id-ID"/>
        </w:rPr>
        <w:t xml:space="preserve">biaya kebutuhan rumah tangga.  </w:t>
      </w:r>
    </w:p>
  </w:footnote>
  <w:footnote w:id="60">
    <w:p w:rsidR="00C35868" w:rsidRDefault="00C35868" w:rsidP="00C35868">
      <w:pPr>
        <w:ind w:firstLine="720"/>
        <w:jc w:val="both"/>
      </w:pPr>
      <w:r w:rsidRPr="00054C16">
        <w:rPr>
          <w:rStyle w:val="FootnoteReference"/>
          <w:rFonts w:ascii="Transliterasi" w:hAnsi="Transliterasi"/>
          <w:sz w:val="20"/>
          <w:szCs w:val="20"/>
        </w:rPr>
        <w:footnoteRef/>
      </w:r>
      <w:r w:rsidRPr="00054C16">
        <w:rPr>
          <w:rFonts w:ascii="Transliterasi" w:hAnsi="Transliterasi"/>
          <w:sz w:val="20"/>
          <w:szCs w:val="20"/>
          <w:lang w:val="id-ID"/>
        </w:rPr>
        <w:t xml:space="preserve"> </w:t>
      </w:r>
      <w:r w:rsidRPr="00054C16">
        <w:rPr>
          <w:rFonts w:ascii="Transliterasi" w:hAnsi="Transliterasi"/>
          <w:sz w:val="20"/>
          <w:szCs w:val="20"/>
          <w:lang w:val="id-ID"/>
        </w:rPr>
        <w:t>Pasal 119 KUH Perdata menyatakan:  Mulai saat  perkawinan dilangsungkan,  demi hukum berlakulah persatuan bulat antara harta kekayaan suami dan isteri, sekadar mengenai itu perjanjian kawin tidak diadakan ketentuan lain. Persatuan perjanjian perkawinan tak boleh diadakan atau diubah dengan suatu persetujuan antara suami-isteri.</w:t>
      </w:r>
    </w:p>
  </w:footnote>
  <w:footnote w:id="61">
    <w:p w:rsidR="00C35868" w:rsidRDefault="00C35868" w:rsidP="00C35868">
      <w:pPr>
        <w:ind w:firstLine="720"/>
        <w:jc w:val="both"/>
      </w:pPr>
      <w:r w:rsidRPr="00054C16">
        <w:rPr>
          <w:rStyle w:val="FootnoteReference"/>
          <w:rFonts w:ascii="Transliterasi" w:hAnsi="Transliterasi"/>
          <w:sz w:val="20"/>
          <w:szCs w:val="20"/>
        </w:rPr>
        <w:footnoteRef/>
      </w:r>
      <w:r w:rsidRPr="00054C16">
        <w:rPr>
          <w:rFonts w:ascii="Transliterasi" w:hAnsi="Transliterasi"/>
          <w:sz w:val="20"/>
          <w:szCs w:val="20"/>
          <w:lang w:val="id-ID"/>
        </w:rPr>
        <w:t xml:space="preserve"> </w:t>
      </w:r>
      <w:r w:rsidRPr="00054C16">
        <w:rPr>
          <w:rFonts w:ascii="Transliterasi" w:hAnsi="Transliterasi"/>
          <w:sz w:val="20"/>
          <w:szCs w:val="20"/>
          <w:lang w:val="id-ID"/>
        </w:rPr>
        <w:t xml:space="preserve">Subekti, </w:t>
      </w:r>
      <w:r w:rsidRPr="00054C16">
        <w:rPr>
          <w:rFonts w:ascii="Transliterasi" w:hAnsi="Transliterasi"/>
          <w:i/>
          <w:iCs/>
          <w:sz w:val="20"/>
          <w:szCs w:val="20"/>
          <w:lang w:val="id-ID"/>
        </w:rPr>
        <w:t>Pokok-Pokok Hukum Perdata</w:t>
      </w:r>
      <w:r w:rsidRPr="00054C16">
        <w:rPr>
          <w:rFonts w:ascii="Transliterasi" w:hAnsi="Transliterasi"/>
          <w:sz w:val="20"/>
          <w:szCs w:val="20"/>
          <w:lang w:val="id-ID"/>
        </w:rPr>
        <w:t>, cet. ke-XXVII (Jakarta: Intermasa, 1995), h. 37</w:t>
      </w:r>
    </w:p>
  </w:footnote>
  <w:footnote w:id="62">
    <w:p w:rsidR="00C35868" w:rsidRDefault="00C35868" w:rsidP="00C35868">
      <w:pPr>
        <w:ind w:firstLine="720"/>
        <w:jc w:val="both"/>
      </w:pPr>
      <w:r w:rsidRPr="00054C16">
        <w:rPr>
          <w:rStyle w:val="FootnoteReference"/>
          <w:rFonts w:ascii="Transliterasi" w:hAnsi="Transliterasi"/>
          <w:sz w:val="20"/>
          <w:szCs w:val="20"/>
        </w:rPr>
        <w:footnoteRef/>
      </w:r>
      <w:r w:rsidRPr="00054C16">
        <w:rPr>
          <w:rFonts w:ascii="Transliterasi" w:hAnsi="Transliterasi"/>
          <w:sz w:val="20"/>
          <w:szCs w:val="20"/>
          <w:lang w:val="id-ID"/>
        </w:rPr>
        <w:t xml:space="preserve"> </w:t>
      </w:r>
      <w:r w:rsidRPr="00054C16">
        <w:rPr>
          <w:rFonts w:ascii="Transliterasi" w:hAnsi="Transliterasi"/>
          <w:sz w:val="20"/>
          <w:szCs w:val="20"/>
          <w:lang w:val="id-ID"/>
        </w:rPr>
        <w:t xml:space="preserve">Lihat Pasal 35 Undang-undang Perkawinan yang berbunyi: 1). Harta benda yang diperoleh selama perkawinan menjadi harta bersama.  </w:t>
      </w:r>
      <w:r w:rsidRPr="00D85241">
        <w:rPr>
          <w:rFonts w:ascii="Transliterasi" w:hAnsi="Transliterasi"/>
          <w:sz w:val="20"/>
          <w:szCs w:val="20"/>
          <w:lang w:val="id-ID"/>
        </w:rPr>
        <w:t>(2). Harta bawaan dari masing-masing suami dan isteri dan harta benda yang diperoleh masing-masing sebagai hadiah atau warisan, adalah dibawah penguasaan masing-masing sepanjang para pihak tidak menentukan lain</w:t>
      </w:r>
      <w:r>
        <w:rPr>
          <w:rFonts w:ascii="Transliterasi" w:hAnsi="Transliterasi"/>
          <w:sz w:val="20"/>
          <w:szCs w:val="20"/>
          <w:lang w:val="id-ID"/>
        </w:rPr>
        <w:t>.</w:t>
      </w:r>
    </w:p>
  </w:footnote>
  <w:footnote w:id="63">
    <w:p w:rsidR="00C35868" w:rsidRDefault="00C35868" w:rsidP="00C35868">
      <w:pPr>
        <w:pStyle w:val="FootnoteText"/>
        <w:spacing w:line="276" w:lineRule="auto"/>
        <w:ind w:firstLine="720"/>
      </w:pPr>
      <w:r w:rsidRPr="002F0FC2">
        <w:rPr>
          <w:rStyle w:val="FootnoteReference"/>
          <w:rFonts w:ascii="Transliterasi" w:hAnsi="Transliterasi"/>
        </w:rPr>
        <w:footnoteRef/>
      </w:r>
      <w:r w:rsidRPr="00D85241">
        <w:rPr>
          <w:rFonts w:ascii="Transliterasi" w:hAnsi="Transliterasi"/>
          <w:lang w:val="id-ID"/>
        </w:rPr>
        <w:t xml:space="preserve"> </w:t>
      </w:r>
      <w:r w:rsidRPr="00D85241">
        <w:rPr>
          <w:rFonts w:ascii="Transliterasi" w:hAnsi="Transliterasi"/>
          <w:lang w:val="id-ID"/>
        </w:rPr>
        <w:t>Da</w:t>
      </w:r>
      <w:r>
        <w:rPr>
          <w:rFonts w:ascii="Transliterasi" w:hAnsi="Transliterasi"/>
          <w:lang w:val="id-ID"/>
        </w:rPr>
        <w:t xml:space="preserve">manhuri HR, </w:t>
      </w:r>
      <w:r w:rsidRPr="00A6490F">
        <w:rPr>
          <w:rFonts w:ascii="Transliterasi" w:hAnsi="Transliterasi"/>
          <w:i/>
          <w:lang w:val="id-ID"/>
        </w:rPr>
        <w:t>Segi-Segi Hukum</w:t>
      </w:r>
      <w:r>
        <w:rPr>
          <w:rFonts w:ascii="Transliterasi" w:hAnsi="Transliterasi"/>
          <w:lang w:val="id-ID"/>
        </w:rPr>
        <w:t>, h</w:t>
      </w:r>
      <w:r w:rsidRPr="00D85241">
        <w:rPr>
          <w:rFonts w:ascii="Transliterasi" w:hAnsi="Transliterasi"/>
          <w:lang w:val="id-ID"/>
        </w:rPr>
        <w:t xml:space="preserve">. 16.  </w:t>
      </w:r>
    </w:p>
  </w:footnote>
  <w:footnote w:id="64">
    <w:p w:rsidR="00C35868" w:rsidRDefault="00C35868" w:rsidP="00C35868">
      <w:pPr>
        <w:ind w:firstLine="720"/>
        <w:jc w:val="both"/>
      </w:pPr>
      <w:r w:rsidRPr="002F0FC2">
        <w:rPr>
          <w:rStyle w:val="FootnoteReference"/>
          <w:rFonts w:ascii="Transliterasi" w:hAnsi="Transliterasi"/>
          <w:sz w:val="20"/>
          <w:szCs w:val="20"/>
        </w:rPr>
        <w:footnoteRef/>
      </w:r>
      <w:r w:rsidRPr="002F0FC2">
        <w:rPr>
          <w:rFonts w:ascii="Transliterasi" w:hAnsi="Transliterasi"/>
          <w:sz w:val="20"/>
          <w:szCs w:val="20"/>
          <w:lang w:val="id-ID"/>
        </w:rPr>
        <w:t xml:space="preserve"> </w:t>
      </w:r>
      <w:r w:rsidRPr="002F0FC2">
        <w:rPr>
          <w:rFonts w:ascii="Transliterasi" w:hAnsi="Transliterasi"/>
          <w:sz w:val="20"/>
          <w:szCs w:val="20"/>
          <w:lang w:val="id-ID"/>
        </w:rPr>
        <w:t>Pasal 47 ayat (2) dalam KHI menyebutkan: Perjanjian tersebut  dalam  Pasal  (1) dapat  meliputi  percampuran  harta  pribadi  dan  pemisahan  harta pencaharaian  masing-masing  sepanjang  hal  itu  tidak  bertentangan  dengan  hukum  Islam</w:t>
      </w:r>
      <w:r>
        <w:rPr>
          <w:rFonts w:ascii="Transliterasi" w:hAnsi="Transliterasi"/>
          <w:sz w:val="20"/>
          <w:szCs w:val="20"/>
          <w:lang w:val="id-ID"/>
        </w:rPr>
        <w:t>.</w:t>
      </w:r>
    </w:p>
  </w:footnote>
  <w:footnote w:id="65">
    <w:p w:rsidR="00C35868" w:rsidRDefault="00C35868" w:rsidP="00C35868">
      <w:pPr>
        <w:pStyle w:val="FootnoteText"/>
        <w:spacing w:line="276" w:lineRule="auto"/>
        <w:ind w:firstLine="720"/>
      </w:pPr>
      <w:r w:rsidRPr="002F0FC2">
        <w:rPr>
          <w:rStyle w:val="FootnoteReference"/>
          <w:rFonts w:ascii="Transliterasi" w:hAnsi="Transliterasi"/>
        </w:rPr>
        <w:footnoteRef/>
      </w:r>
      <w:r w:rsidRPr="002F0FC2">
        <w:rPr>
          <w:rFonts w:ascii="Transliterasi" w:hAnsi="Transliterasi"/>
          <w:lang w:val="it-IT"/>
        </w:rPr>
        <w:t xml:space="preserve"> </w:t>
      </w:r>
      <w:r w:rsidRPr="002F0FC2">
        <w:rPr>
          <w:rFonts w:ascii="Transliterasi" w:hAnsi="Transliterasi"/>
          <w:lang w:val="id-ID"/>
        </w:rPr>
        <w:t xml:space="preserve">Damanhuri HR, </w:t>
      </w:r>
      <w:r w:rsidRPr="002F0FC2">
        <w:rPr>
          <w:rFonts w:ascii="Transliterasi" w:hAnsi="Transliterasi"/>
          <w:i/>
          <w:iCs/>
          <w:lang w:val="id-ID"/>
        </w:rPr>
        <w:t>Segi-Segi Hukum</w:t>
      </w:r>
      <w:r w:rsidRPr="002F0FC2">
        <w:rPr>
          <w:rFonts w:ascii="Transliterasi" w:hAnsi="Transliterasi"/>
          <w:lang w:val="id-ID"/>
        </w:rPr>
        <w:t>, h. 16.</w:t>
      </w:r>
    </w:p>
  </w:footnote>
  <w:footnote w:id="66">
    <w:p w:rsidR="00C35868" w:rsidRDefault="00C35868" w:rsidP="00C35868">
      <w:pPr>
        <w:ind w:left="720"/>
        <w:jc w:val="both"/>
      </w:pPr>
      <w:r w:rsidRPr="002F0FC2">
        <w:rPr>
          <w:rStyle w:val="FootnoteReference"/>
          <w:rFonts w:ascii="Transliterasi" w:hAnsi="Transliterasi"/>
          <w:sz w:val="20"/>
          <w:szCs w:val="20"/>
        </w:rPr>
        <w:footnoteRef/>
      </w:r>
      <w:r w:rsidRPr="002F0FC2">
        <w:rPr>
          <w:rFonts w:ascii="Transliterasi" w:hAnsi="Transliterasi"/>
          <w:sz w:val="20"/>
          <w:szCs w:val="20"/>
        </w:rPr>
        <w:t xml:space="preserve"> </w:t>
      </w:r>
      <w:r w:rsidRPr="00A6490F">
        <w:rPr>
          <w:rFonts w:ascii="Transliterasi" w:hAnsi="Transliterasi"/>
          <w:i/>
          <w:sz w:val="20"/>
          <w:szCs w:val="20"/>
          <w:lang w:val="id-ID"/>
        </w:rPr>
        <w:t>Ibid.,</w:t>
      </w:r>
      <w:r>
        <w:rPr>
          <w:rFonts w:ascii="Transliterasi" w:hAnsi="Transliterasi"/>
          <w:sz w:val="20"/>
          <w:szCs w:val="20"/>
          <w:lang w:val="id-ID"/>
        </w:rPr>
        <w:t xml:space="preserve"> h</w:t>
      </w:r>
      <w:r w:rsidRPr="002F0FC2">
        <w:rPr>
          <w:rFonts w:ascii="Transliterasi" w:hAnsi="Transliterasi"/>
          <w:sz w:val="20"/>
          <w:szCs w:val="20"/>
          <w:lang w:val="id-ID"/>
        </w:rPr>
        <w:t xml:space="preserve">. 17-18. </w:t>
      </w:r>
    </w:p>
  </w:footnote>
  <w:footnote w:id="67">
    <w:p w:rsidR="00C35868" w:rsidRDefault="00C35868" w:rsidP="00C35868">
      <w:pPr>
        <w:pStyle w:val="FootnoteText"/>
        <w:spacing w:line="276" w:lineRule="auto"/>
        <w:ind w:firstLine="720"/>
      </w:pPr>
      <w:r w:rsidRPr="002F0FC2">
        <w:rPr>
          <w:rStyle w:val="FootnoteReference"/>
          <w:rFonts w:ascii="Transliterasi" w:hAnsi="Transliterasi"/>
        </w:rPr>
        <w:footnoteRef/>
      </w:r>
      <w:r w:rsidRPr="002F0FC2">
        <w:rPr>
          <w:rFonts w:ascii="Transliterasi" w:hAnsi="Transliterasi"/>
        </w:rPr>
        <w:t xml:space="preserve"> </w:t>
      </w:r>
      <w:r w:rsidRPr="00A6490F">
        <w:rPr>
          <w:rFonts w:ascii="Transliterasi" w:hAnsi="Transliterasi"/>
          <w:i/>
          <w:lang w:val="id-ID"/>
        </w:rPr>
        <w:t>Ibid.,</w:t>
      </w:r>
      <w:r>
        <w:rPr>
          <w:rFonts w:ascii="Transliterasi" w:hAnsi="Transliterasi"/>
          <w:lang w:val="id-ID"/>
        </w:rPr>
        <w:t xml:space="preserve"> h. 17.</w:t>
      </w:r>
    </w:p>
  </w:footnote>
  <w:footnote w:id="68">
    <w:p w:rsidR="00C35868" w:rsidRDefault="00C35868" w:rsidP="00C35868">
      <w:pPr>
        <w:ind w:firstLine="720"/>
        <w:jc w:val="both"/>
      </w:pPr>
      <w:r w:rsidRPr="002F0FC2">
        <w:rPr>
          <w:rStyle w:val="FootnoteReference"/>
          <w:rFonts w:ascii="Transliterasi" w:hAnsi="Transliterasi"/>
          <w:sz w:val="20"/>
          <w:szCs w:val="20"/>
        </w:rPr>
        <w:footnoteRef/>
      </w:r>
      <w:r w:rsidRPr="002F0FC2">
        <w:rPr>
          <w:rFonts w:ascii="Transliterasi" w:hAnsi="Transliterasi"/>
          <w:sz w:val="20"/>
          <w:szCs w:val="20"/>
        </w:rPr>
        <w:t xml:space="preserve"> </w:t>
      </w:r>
      <w:r w:rsidRPr="00A6490F">
        <w:rPr>
          <w:rFonts w:ascii="Transliterasi" w:hAnsi="Transliterasi"/>
          <w:i/>
          <w:sz w:val="20"/>
          <w:szCs w:val="20"/>
          <w:lang w:val="id-ID"/>
        </w:rPr>
        <w:t>Ibid.,</w:t>
      </w:r>
      <w:r>
        <w:rPr>
          <w:rFonts w:ascii="Transliterasi" w:hAnsi="Transliterasi"/>
          <w:sz w:val="20"/>
          <w:szCs w:val="20"/>
          <w:lang w:val="id-ID"/>
        </w:rPr>
        <w:t xml:space="preserve"> h. 18. </w:t>
      </w:r>
    </w:p>
  </w:footnote>
  <w:footnote w:id="69">
    <w:p w:rsidR="00C35868" w:rsidRDefault="00C35868" w:rsidP="00C35868">
      <w:pPr>
        <w:ind w:firstLine="720"/>
        <w:jc w:val="both"/>
      </w:pPr>
      <w:r w:rsidRPr="002F0FC2">
        <w:rPr>
          <w:rStyle w:val="FootnoteReference"/>
          <w:rFonts w:ascii="Transliterasi" w:hAnsi="Transliterasi"/>
          <w:sz w:val="20"/>
          <w:szCs w:val="20"/>
        </w:rPr>
        <w:footnoteRef/>
      </w:r>
      <w:r w:rsidRPr="002F0FC2">
        <w:rPr>
          <w:rFonts w:ascii="Transliterasi" w:hAnsi="Transliterasi"/>
          <w:sz w:val="20"/>
          <w:szCs w:val="20"/>
        </w:rPr>
        <w:t xml:space="preserve"> </w:t>
      </w:r>
      <w:r w:rsidRPr="00A6490F">
        <w:rPr>
          <w:rFonts w:ascii="Transliterasi" w:hAnsi="Transliterasi"/>
          <w:i/>
          <w:sz w:val="20"/>
          <w:szCs w:val="20"/>
          <w:lang w:val="id-ID"/>
        </w:rPr>
        <w:t>Ibid.,</w:t>
      </w:r>
      <w:r>
        <w:rPr>
          <w:rFonts w:ascii="Transliterasi" w:hAnsi="Transliterasi"/>
          <w:sz w:val="20"/>
          <w:szCs w:val="20"/>
          <w:lang w:val="id-ID"/>
        </w:rPr>
        <w:t xml:space="preserve"> h. 20</w:t>
      </w:r>
    </w:p>
  </w:footnote>
  <w:footnote w:id="70">
    <w:p w:rsidR="00C35868" w:rsidRDefault="00C35868" w:rsidP="00C35868">
      <w:pPr>
        <w:pStyle w:val="FootnoteText"/>
        <w:spacing w:line="276" w:lineRule="auto"/>
        <w:ind w:firstLine="720"/>
        <w:jc w:val="both"/>
      </w:pPr>
      <w:r w:rsidRPr="002F0FC2">
        <w:rPr>
          <w:rStyle w:val="FootnoteReference"/>
          <w:rFonts w:ascii="Transliterasi" w:hAnsi="Transliterasi"/>
        </w:rPr>
        <w:footnoteRef/>
      </w:r>
      <w:r w:rsidRPr="002F0FC2">
        <w:rPr>
          <w:rFonts w:ascii="Transliterasi" w:hAnsi="Transliterasi"/>
          <w:lang w:val="id-ID"/>
        </w:rPr>
        <w:t>Http://notarisgracegiovani.com/index2.php?option</w:t>
      </w:r>
      <w:r>
        <w:rPr>
          <w:rFonts w:ascii="Transliterasi" w:hAnsi="Transliterasi"/>
          <w:lang w:val="id-ID"/>
        </w:rPr>
        <w:t xml:space="preserve">=com_content&amp;do_pdf=1&amp;id=20.  </w:t>
      </w:r>
    </w:p>
  </w:footnote>
  <w:footnote w:id="71">
    <w:p w:rsidR="00C35868" w:rsidRDefault="00C35868" w:rsidP="00C35868">
      <w:pPr>
        <w:ind w:firstLine="720"/>
        <w:jc w:val="both"/>
      </w:pPr>
      <w:r w:rsidRPr="002F0FC2">
        <w:rPr>
          <w:rStyle w:val="FootnoteReference"/>
          <w:rFonts w:ascii="Transliterasi" w:hAnsi="Transliterasi"/>
          <w:sz w:val="20"/>
          <w:szCs w:val="20"/>
        </w:rPr>
        <w:footnoteRef/>
      </w:r>
      <w:r w:rsidRPr="002F0FC2">
        <w:rPr>
          <w:rFonts w:ascii="Transliterasi" w:hAnsi="Transliterasi"/>
          <w:sz w:val="20"/>
          <w:szCs w:val="20"/>
          <w:lang w:val="id-ID"/>
        </w:rPr>
        <w:t xml:space="preserve"> </w:t>
      </w:r>
      <w:r w:rsidRPr="002F0FC2">
        <w:rPr>
          <w:rFonts w:ascii="Transliterasi" w:hAnsi="Transliterasi"/>
          <w:sz w:val="20"/>
          <w:szCs w:val="20"/>
          <w:lang w:val="id-ID"/>
        </w:rPr>
        <w:t xml:space="preserve">KUH Perdata Pasal 140, berbunyi: </w:t>
      </w:r>
      <w:r w:rsidRPr="002F0FC2">
        <w:rPr>
          <w:rFonts w:ascii="Transliterasi"/>
          <w:sz w:val="20"/>
          <w:szCs w:val="20"/>
          <w:lang w:val="id-ID"/>
        </w:rPr>
        <w:t>“</w:t>
      </w:r>
      <w:r w:rsidRPr="002F0FC2">
        <w:rPr>
          <w:rFonts w:ascii="Transliterasi" w:hAnsi="Transliterasi"/>
          <w:sz w:val="20"/>
          <w:szCs w:val="20"/>
          <w:lang w:val="id-ID"/>
        </w:rPr>
        <w:t>perjanjian yang demikian tidak boleh mengurangi segala hak yang yang disandarkan pada kekuasaan si suami sebagai suami, dan pada kekuasaan orang tua, pun tak boleh mengurangi hak-hak yang diberikan undang-undang kepada si yang hidup terlama di antara suami istri. Lagi pun perjanjian itu tak boleh  mengurangi hak-hak yang dilimpahkan kepada suami sebagai kepala persatuan suami-istri, kecuali namun ini, bahwa berhaklah si istri memperjanjikan bagi dirinya, akan mengatur sendiri urusan harta kekayaan pribadi....</w:t>
      </w:r>
      <w:r w:rsidRPr="002F0FC2">
        <w:rPr>
          <w:rFonts w:ascii="Transliterasi"/>
          <w:sz w:val="20"/>
          <w:szCs w:val="20"/>
          <w:lang w:val="id-ID"/>
        </w:rPr>
        <w:t>”</w:t>
      </w:r>
      <w:r w:rsidRPr="002F0FC2">
        <w:rPr>
          <w:rFonts w:ascii="Transliterasi" w:hAnsi="Transliterasi"/>
          <w:sz w:val="20"/>
          <w:szCs w:val="20"/>
          <w:lang w:val="id-ID"/>
        </w:rPr>
        <w:t xml:space="preserve">   </w:t>
      </w:r>
    </w:p>
  </w:footnote>
  <w:footnote w:id="72">
    <w:p w:rsidR="00C35868" w:rsidRPr="002F0FC2" w:rsidRDefault="00C35868" w:rsidP="00C35868">
      <w:pPr>
        <w:ind w:firstLine="720"/>
        <w:jc w:val="both"/>
        <w:rPr>
          <w:rFonts w:ascii="Transliterasi" w:hAnsi="Transliterasi"/>
          <w:sz w:val="20"/>
          <w:szCs w:val="20"/>
          <w:lang w:val="id-ID"/>
        </w:rPr>
      </w:pPr>
      <w:r w:rsidRPr="002F0FC2">
        <w:rPr>
          <w:rStyle w:val="FootnoteReference"/>
          <w:rFonts w:ascii="Transliterasi" w:hAnsi="Transliterasi"/>
          <w:sz w:val="20"/>
          <w:szCs w:val="20"/>
        </w:rPr>
        <w:footnoteRef/>
      </w:r>
      <w:r w:rsidRPr="002F0FC2">
        <w:rPr>
          <w:rFonts w:ascii="Transliterasi" w:hAnsi="Transliterasi"/>
          <w:sz w:val="20"/>
          <w:szCs w:val="20"/>
          <w:lang w:val="id-ID"/>
        </w:rPr>
        <w:t xml:space="preserve"> </w:t>
      </w:r>
      <w:r w:rsidRPr="002F0FC2">
        <w:rPr>
          <w:rFonts w:ascii="Transliterasi" w:hAnsi="Transliterasi"/>
          <w:sz w:val="20"/>
          <w:szCs w:val="20"/>
          <w:lang w:val="id-ID"/>
        </w:rPr>
        <w:t xml:space="preserve">Dalam KUH Perdata Pasal 141 menyebutkan: </w:t>
      </w:r>
      <w:r w:rsidRPr="002F0FC2">
        <w:rPr>
          <w:rFonts w:ascii="Transliterasi"/>
          <w:sz w:val="20"/>
          <w:szCs w:val="20"/>
          <w:lang w:val="id-ID"/>
        </w:rPr>
        <w:t>“</w:t>
      </w:r>
      <w:r w:rsidRPr="002F0FC2">
        <w:rPr>
          <w:rFonts w:ascii="Transliterasi" w:hAnsi="Transliterasi"/>
          <w:sz w:val="20"/>
          <w:szCs w:val="20"/>
          <w:lang w:val="id-ID"/>
        </w:rPr>
        <w:t xml:space="preserve">dengan mengadakan perjanjian </w:t>
      </w:r>
    </w:p>
    <w:p w:rsidR="00C35868" w:rsidRPr="002F0FC2" w:rsidRDefault="00C35868" w:rsidP="00C35868">
      <w:pPr>
        <w:jc w:val="both"/>
        <w:rPr>
          <w:rFonts w:ascii="Transliterasi" w:hAnsi="Transliterasi"/>
          <w:sz w:val="20"/>
          <w:szCs w:val="20"/>
          <w:lang w:val="id-ID"/>
        </w:rPr>
      </w:pPr>
      <w:r w:rsidRPr="002F0FC2">
        <w:rPr>
          <w:rFonts w:ascii="Transliterasi" w:hAnsi="Transliterasi"/>
          <w:sz w:val="20"/>
          <w:szCs w:val="20"/>
          <w:lang w:val="id-ID"/>
        </w:rPr>
        <w:t xml:space="preserve">perkawinan kedua para calon suami istri tidak diperbolehkan melepaskan hak-hak yang </w:t>
      </w:r>
    </w:p>
    <w:p w:rsidR="00C35868" w:rsidRDefault="00C35868" w:rsidP="00C35868">
      <w:pPr>
        <w:jc w:val="both"/>
      </w:pPr>
      <w:r w:rsidRPr="002F0FC2">
        <w:rPr>
          <w:rFonts w:ascii="Transliterasi" w:hAnsi="Transliterasi"/>
          <w:sz w:val="20"/>
          <w:szCs w:val="20"/>
          <w:lang w:val="id-ID"/>
        </w:rPr>
        <w:t>diberikan undang-undang kepada mereka atas harta peninggalan keluarga sedarah mereka dalam garis ke bawah, pun tidak boleh mengatur harta peninggalan itu</w:t>
      </w:r>
      <w:r w:rsidRPr="002F0FC2">
        <w:rPr>
          <w:rFonts w:ascii="Transliterasi"/>
          <w:sz w:val="20"/>
          <w:szCs w:val="20"/>
          <w:lang w:val="id-ID"/>
        </w:rPr>
        <w:t>”</w:t>
      </w:r>
      <w:r>
        <w:rPr>
          <w:rFonts w:ascii="Transliterasi" w:hAnsi="Transliterasi"/>
          <w:sz w:val="20"/>
          <w:szCs w:val="20"/>
          <w:lang w:val="id-ID"/>
        </w:rPr>
        <w:t xml:space="preserve">. </w:t>
      </w:r>
    </w:p>
  </w:footnote>
  <w:footnote w:id="73">
    <w:p w:rsidR="00C35868" w:rsidRPr="002F0FC2" w:rsidRDefault="00C35868" w:rsidP="00C35868">
      <w:pPr>
        <w:ind w:firstLine="720"/>
        <w:jc w:val="both"/>
        <w:rPr>
          <w:rFonts w:ascii="Transliterasi" w:hAnsi="Transliterasi"/>
          <w:sz w:val="20"/>
          <w:szCs w:val="20"/>
          <w:lang w:val="id-ID"/>
        </w:rPr>
      </w:pPr>
      <w:r w:rsidRPr="002F0FC2">
        <w:rPr>
          <w:rStyle w:val="FootnoteReference"/>
          <w:rFonts w:ascii="Transliterasi" w:hAnsi="Transliterasi"/>
          <w:sz w:val="20"/>
          <w:szCs w:val="20"/>
        </w:rPr>
        <w:footnoteRef/>
      </w:r>
      <w:r w:rsidRPr="002F0FC2">
        <w:rPr>
          <w:rFonts w:ascii="Transliterasi" w:hAnsi="Transliterasi"/>
          <w:sz w:val="20"/>
          <w:szCs w:val="20"/>
          <w:lang w:val="id-ID"/>
        </w:rPr>
        <w:t xml:space="preserve"> </w:t>
      </w:r>
      <w:r w:rsidRPr="002F0FC2">
        <w:rPr>
          <w:rFonts w:ascii="Transliterasi" w:hAnsi="Transliterasi"/>
          <w:sz w:val="20"/>
          <w:szCs w:val="20"/>
          <w:lang w:val="id-ID"/>
        </w:rPr>
        <w:t xml:space="preserve">KUH Perdata Pasal 142 berbunyi: </w:t>
      </w:r>
      <w:r w:rsidRPr="002F0FC2">
        <w:rPr>
          <w:rFonts w:ascii="Transliterasi"/>
          <w:sz w:val="20"/>
          <w:szCs w:val="20"/>
          <w:lang w:val="id-ID"/>
        </w:rPr>
        <w:t>“</w:t>
      </w:r>
      <w:r w:rsidRPr="002F0FC2">
        <w:rPr>
          <w:rFonts w:ascii="Transliterasi" w:hAnsi="Transliterasi"/>
          <w:sz w:val="20"/>
          <w:szCs w:val="20"/>
          <w:lang w:val="id-ID"/>
        </w:rPr>
        <w:t xml:space="preserve">tak bolehlah mereka memperjanjikan, bahwa </w:t>
      </w:r>
    </w:p>
    <w:p w:rsidR="00C35868" w:rsidRPr="002F0FC2" w:rsidRDefault="00C35868" w:rsidP="00C35868">
      <w:pPr>
        <w:jc w:val="both"/>
        <w:rPr>
          <w:rFonts w:ascii="Transliterasi" w:hAnsi="Transliterasi"/>
          <w:sz w:val="20"/>
          <w:szCs w:val="20"/>
          <w:lang w:val="id-ID"/>
        </w:rPr>
      </w:pPr>
      <w:r w:rsidRPr="002F0FC2">
        <w:rPr>
          <w:rFonts w:ascii="Transliterasi" w:hAnsi="Transliterasi"/>
          <w:sz w:val="20"/>
          <w:szCs w:val="20"/>
          <w:lang w:val="id-ID"/>
        </w:rPr>
        <w:t>sesuatu pihak harus membayar sebagian utang yang lebih besar daripada bagiannya dalam laba persatuan</w:t>
      </w:r>
      <w:r w:rsidRPr="002F0FC2">
        <w:rPr>
          <w:rFonts w:ascii="Transliterasi"/>
          <w:sz w:val="20"/>
          <w:szCs w:val="20"/>
          <w:lang w:val="id-ID"/>
        </w:rPr>
        <w:t>”</w:t>
      </w:r>
      <w:r w:rsidRPr="002F0FC2">
        <w:rPr>
          <w:rFonts w:ascii="Transliterasi" w:hAnsi="Transliterasi"/>
          <w:sz w:val="20"/>
          <w:szCs w:val="20"/>
          <w:lang w:val="id-ID"/>
        </w:rPr>
        <w:t>.</w:t>
      </w:r>
    </w:p>
    <w:p w:rsidR="00C35868" w:rsidRDefault="00C35868" w:rsidP="00C35868">
      <w:pPr>
        <w:jc w:val="both"/>
      </w:pPr>
    </w:p>
  </w:footnote>
  <w:footnote w:id="74">
    <w:p w:rsidR="00C35868" w:rsidRDefault="00C35868" w:rsidP="00C35868">
      <w:pPr>
        <w:ind w:firstLine="720"/>
        <w:jc w:val="both"/>
      </w:pPr>
      <w:r w:rsidRPr="002F0FC2">
        <w:rPr>
          <w:rStyle w:val="FootnoteReference"/>
          <w:rFonts w:ascii="Transliterasi" w:hAnsi="Transliterasi"/>
          <w:sz w:val="20"/>
          <w:szCs w:val="20"/>
        </w:rPr>
        <w:footnoteRef/>
      </w:r>
      <w:r w:rsidRPr="002F0FC2">
        <w:rPr>
          <w:rFonts w:ascii="Transliterasi" w:hAnsi="Transliterasi"/>
          <w:sz w:val="20"/>
          <w:szCs w:val="20"/>
          <w:lang w:val="id-ID"/>
        </w:rPr>
        <w:t xml:space="preserve"> </w:t>
      </w:r>
      <w:r w:rsidRPr="002F0FC2">
        <w:rPr>
          <w:rFonts w:ascii="Transliterasi" w:hAnsi="Transliterasi"/>
          <w:sz w:val="20"/>
          <w:szCs w:val="20"/>
          <w:lang w:val="id-ID"/>
        </w:rPr>
        <w:t xml:space="preserve">Pasal 1320 KUH Perdata berbunyi: Untuk sahnya suatu perjanjian diperlukan empat syarat: 1. Sepakat mereka yang mengikatkan dirinya; 2. Kecakapan untuk membuat suatu </w:t>
      </w:r>
      <w:r w:rsidRPr="00D85241">
        <w:rPr>
          <w:rFonts w:ascii="Transliterasi" w:hAnsi="Transliterasi"/>
          <w:sz w:val="20"/>
          <w:szCs w:val="20"/>
          <w:lang w:val="id-ID"/>
        </w:rPr>
        <w:t>perikatan; 3. Suatu hal terten</w:t>
      </w:r>
      <w:r>
        <w:rPr>
          <w:rFonts w:ascii="Transliterasi" w:hAnsi="Transliterasi"/>
          <w:sz w:val="20"/>
          <w:szCs w:val="20"/>
          <w:lang w:val="id-ID"/>
        </w:rPr>
        <w:t xml:space="preserve">tu; 4. Suatu sebab yang halal. </w:t>
      </w:r>
    </w:p>
  </w:footnote>
  <w:footnote w:id="75">
    <w:p w:rsidR="00C35868" w:rsidRDefault="00C35868" w:rsidP="00C35868">
      <w:pPr>
        <w:ind w:firstLine="720"/>
        <w:jc w:val="both"/>
      </w:pPr>
      <w:r w:rsidRPr="002F0FC2">
        <w:rPr>
          <w:rStyle w:val="FootnoteReference"/>
          <w:rFonts w:ascii="Transliterasi" w:hAnsi="Transliterasi"/>
          <w:sz w:val="20"/>
          <w:szCs w:val="20"/>
        </w:rPr>
        <w:footnoteRef/>
      </w:r>
      <w:r w:rsidRPr="00D85241">
        <w:rPr>
          <w:rFonts w:ascii="Transliterasi" w:hAnsi="Transliterasi"/>
          <w:sz w:val="20"/>
          <w:szCs w:val="20"/>
          <w:lang w:val="id-ID"/>
        </w:rPr>
        <w:t xml:space="preserve"> </w:t>
      </w:r>
      <w:r w:rsidRPr="00D85241">
        <w:rPr>
          <w:rFonts w:ascii="Transliterasi" w:hAnsi="Transliterasi"/>
          <w:sz w:val="20"/>
          <w:szCs w:val="20"/>
          <w:lang w:val="id-ID"/>
        </w:rPr>
        <w:t xml:space="preserve">Happy susanto, </w:t>
      </w:r>
      <w:r w:rsidRPr="00D85241">
        <w:rPr>
          <w:rFonts w:ascii="Transliterasi" w:hAnsi="Transliterasi"/>
          <w:i/>
          <w:iCs/>
          <w:sz w:val="20"/>
          <w:szCs w:val="20"/>
          <w:lang w:val="id-ID"/>
        </w:rPr>
        <w:t>Pembagian Harta</w:t>
      </w:r>
      <w:r w:rsidRPr="00D85241">
        <w:rPr>
          <w:rFonts w:ascii="Transliterasi" w:hAnsi="Transliterasi"/>
          <w:sz w:val="20"/>
          <w:szCs w:val="20"/>
          <w:lang w:val="id-ID"/>
        </w:rPr>
        <w:t xml:space="preserve">, h. 97. </w:t>
      </w:r>
      <w:r w:rsidRPr="00D85241">
        <w:rPr>
          <w:rFonts w:ascii="Transliterasi" w:hAnsi="Transliterasi"/>
          <w:sz w:val="20"/>
          <w:szCs w:val="20"/>
          <w:lang w:val="it-IT"/>
        </w:rPr>
        <w:t xml:space="preserve">52 </w:t>
      </w:r>
    </w:p>
  </w:footnote>
  <w:footnote w:id="76">
    <w:p w:rsidR="00C35868" w:rsidRDefault="00C35868" w:rsidP="00C35868">
      <w:pPr>
        <w:pStyle w:val="FootnoteText"/>
        <w:spacing w:line="276" w:lineRule="auto"/>
        <w:ind w:firstLine="720"/>
      </w:pPr>
      <w:r w:rsidRPr="002F0FC2">
        <w:rPr>
          <w:rStyle w:val="FootnoteReference"/>
          <w:rFonts w:ascii="Transliterasi" w:hAnsi="Transliterasi"/>
        </w:rPr>
        <w:footnoteRef/>
      </w:r>
      <w:r w:rsidRPr="002F0FC2">
        <w:rPr>
          <w:rFonts w:ascii="Transliterasi" w:hAnsi="Transliterasi"/>
          <w:lang w:val="id-ID"/>
        </w:rPr>
        <w:t xml:space="preserve"> </w:t>
      </w:r>
      <w:r>
        <w:rPr>
          <w:rFonts w:ascii="Transliterasi" w:hAnsi="Transliterasi"/>
          <w:lang w:val="id-ID"/>
        </w:rPr>
        <w:t xml:space="preserve">Ibid., h. </w:t>
      </w:r>
      <w:r w:rsidRPr="002F0FC2">
        <w:rPr>
          <w:rFonts w:ascii="Transliterasi" w:hAnsi="Transliterasi"/>
          <w:lang w:val="id-ID"/>
        </w:rPr>
        <w:t xml:space="preserve"> 23-24</w:t>
      </w:r>
    </w:p>
  </w:footnote>
  <w:footnote w:id="77">
    <w:p w:rsidR="00C35868" w:rsidRDefault="00C35868" w:rsidP="00C35868">
      <w:pPr>
        <w:pStyle w:val="FootnoteText"/>
        <w:spacing w:line="276" w:lineRule="auto"/>
        <w:ind w:firstLine="720"/>
      </w:pPr>
      <w:r w:rsidRPr="002F0FC2">
        <w:rPr>
          <w:rStyle w:val="FootnoteReference"/>
          <w:rFonts w:ascii="Transliterasi" w:hAnsi="Transliterasi"/>
        </w:rPr>
        <w:footnoteRef/>
      </w:r>
      <w:r w:rsidRPr="002F0FC2">
        <w:rPr>
          <w:rFonts w:ascii="Transliterasi" w:hAnsi="Transliterasi"/>
          <w:lang w:val="id-ID"/>
        </w:rPr>
        <w:t xml:space="preserve"> </w:t>
      </w:r>
      <w:r w:rsidRPr="002F0FC2">
        <w:rPr>
          <w:rFonts w:ascii="Transliterasi" w:hAnsi="Transliterasi"/>
          <w:lang w:val="id-ID"/>
        </w:rPr>
        <w:t xml:space="preserve">Damanhuri HR, </w:t>
      </w:r>
      <w:r w:rsidRPr="002F0FC2">
        <w:rPr>
          <w:rFonts w:ascii="Transliterasi" w:hAnsi="Transliterasi"/>
          <w:i/>
          <w:iCs/>
          <w:lang w:val="id-ID"/>
        </w:rPr>
        <w:t>Segi-Segi Hukum</w:t>
      </w:r>
      <w:r>
        <w:rPr>
          <w:rFonts w:ascii="Transliterasi" w:hAnsi="Transliterasi"/>
          <w:lang w:val="id-ID"/>
        </w:rPr>
        <w:t>, h</w:t>
      </w:r>
      <w:r w:rsidRPr="002F0FC2">
        <w:rPr>
          <w:rFonts w:ascii="Transliterasi" w:hAnsi="Transliterasi"/>
          <w:lang w:val="id-ID"/>
        </w:rPr>
        <w:t>. 19</w:t>
      </w:r>
    </w:p>
  </w:footnote>
  <w:footnote w:id="78">
    <w:p w:rsidR="00C35868" w:rsidRDefault="00C35868" w:rsidP="00C35868">
      <w:pPr>
        <w:ind w:firstLine="720"/>
        <w:jc w:val="both"/>
      </w:pPr>
      <w:r w:rsidRPr="002F0FC2">
        <w:rPr>
          <w:rStyle w:val="FootnoteReference"/>
          <w:rFonts w:ascii="Transliterasi" w:hAnsi="Transliterasi"/>
          <w:sz w:val="20"/>
          <w:szCs w:val="20"/>
        </w:rPr>
        <w:footnoteRef/>
      </w:r>
      <w:r w:rsidRPr="002F0FC2">
        <w:rPr>
          <w:rFonts w:ascii="Transliterasi" w:hAnsi="Transliterasi"/>
          <w:sz w:val="20"/>
          <w:szCs w:val="20"/>
          <w:lang w:val="id-ID"/>
        </w:rPr>
        <w:t xml:space="preserve"> </w:t>
      </w:r>
      <w:r w:rsidRPr="002F0FC2">
        <w:rPr>
          <w:rFonts w:ascii="Transliterasi" w:hAnsi="Transliterasi"/>
          <w:sz w:val="20"/>
          <w:szCs w:val="20"/>
          <w:lang w:val="id-ID"/>
        </w:rPr>
        <w:t xml:space="preserve">Jika perjanjian perkawinan dibuat setelah  perkawinan (akad), status hukumnya akan menjadi tidak jelas. Dibuatnya perjanjian perkawinan sebelum masa berlangsungnya perkawinan adalah dengan maksud agar dapat diketahui secara jelas bahwa isi perjanjian perkawinan itu dapat diterapkan oleh pasangan suami istri dalam kehidupan rumah tangganya. Happy susanto, </w:t>
      </w:r>
      <w:r w:rsidRPr="00D85241">
        <w:rPr>
          <w:rFonts w:ascii="Transliterasi" w:hAnsi="Transliterasi"/>
          <w:i/>
          <w:iCs/>
          <w:sz w:val="20"/>
          <w:szCs w:val="20"/>
          <w:lang w:val="id-ID"/>
        </w:rPr>
        <w:t>Pembagian Harta</w:t>
      </w:r>
      <w:r w:rsidRPr="00D85241">
        <w:rPr>
          <w:rFonts w:ascii="Transliterasi" w:hAnsi="Transliterasi"/>
          <w:sz w:val="20"/>
          <w:szCs w:val="20"/>
          <w:lang w:val="id-ID"/>
        </w:rPr>
        <w:t>, h</w:t>
      </w:r>
      <w:r w:rsidRPr="002F0FC2">
        <w:rPr>
          <w:rFonts w:ascii="Transliterasi" w:hAnsi="Transliterasi"/>
          <w:sz w:val="20"/>
          <w:szCs w:val="20"/>
          <w:lang w:val="id-ID"/>
        </w:rPr>
        <w:t xml:space="preserve">. 97. </w:t>
      </w:r>
    </w:p>
  </w:footnote>
  <w:footnote w:id="79">
    <w:p w:rsidR="00C35868" w:rsidRPr="002F0FC2" w:rsidRDefault="00C35868" w:rsidP="00C35868">
      <w:pPr>
        <w:ind w:firstLine="720"/>
        <w:jc w:val="both"/>
        <w:rPr>
          <w:rFonts w:ascii="Transliterasi" w:hAnsi="Transliterasi"/>
          <w:sz w:val="20"/>
          <w:szCs w:val="20"/>
          <w:lang w:val="id-ID"/>
        </w:rPr>
      </w:pPr>
      <w:r w:rsidRPr="002F0FC2">
        <w:rPr>
          <w:rStyle w:val="FootnoteReference"/>
          <w:rFonts w:ascii="Transliterasi" w:hAnsi="Transliterasi"/>
          <w:sz w:val="20"/>
          <w:szCs w:val="20"/>
        </w:rPr>
        <w:footnoteRef/>
      </w:r>
      <w:r w:rsidRPr="002F0FC2">
        <w:rPr>
          <w:rFonts w:ascii="Transliterasi" w:hAnsi="Transliterasi"/>
          <w:sz w:val="20"/>
          <w:szCs w:val="20"/>
          <w:lang w:val="id-ID"/>
        </w:rPr>
        <w:t xml:space="preserve"> </w:t>
      </w:r>
      <w:r w:rsidRPr="002F0FC2">
        <w:rPr>
          <w:rFonts w:ascii="Transliterasi" w:hAnsi="Transliterasi"/>
          <w:sz w:val="20"/>
          <w:szCs w:val="20"/>
          <w:lang w:val="id-ID"/>
        </w:rPr>
        <w:t xml:space="preserve">Dengan adanya pencatatan ini, akan diperoleh kepastian tentang kapan tanggal </w:t>
      </w:r>
    </w:p>
    <w:p w:rsidR="00C35868" w:rsidRDefault="00C35868" w:rsidP="00C35868">
      <w:pPr>
        <w:jc w:val="both"/>
      </w:pPr>
      <w:r w:rsidRPr="002F0FC2">
        <w:rPr>
          <w:rFonts w:ascii="Transliterasi" w:hAnsi="Transliterasi"/>
          <w:sz w:val="20"/>
          <w:szCs w:val="20"/>
          <w:lang w:val="id-ID"/>
        </w:rPr>
        <w:t xml:space="preserve">pembuatan perjanjian guna menghindari dari kemungkinan dipalsukan tanggal pembuatan akta. Berbeda dengan pembuatan perjanjian perkawinan di bawah tangan (tidak resmi) yang rentan dengan kemungkinan adanya pemalsuan data, identitas, dan juga termasuk isi perjanjian itu sendiri. Ibid., h 97. </w:t>
      </w:r>
    </w:p>
  </w:footnote>
  <w:footnote w:id="80">
    <w:p w:rsidR="00C35868" w:rsidRDefault="00C35868" w:rsidP="00C35868">
      <w:pPr>
        <w:ind w:firstLine="720"/>
        <w:jc w:val="both"/>
      </w:pPr>
      <w:r w:rsidRPr="004E5B91">
        <w:rPr>
          <w:rStyle w:val="FootnoteReference"/>
          <w:rFonts w:ascii="Transliterasi" w:hAnsi="Transliterasi"/>
          <w:sz w:val="20"/>
          <w:szCs w:val="20"/>
        </w:rPr>
        <w:footnoteRef/>
      </w:r>
      <w:r w:rsidRPr="004E5B91">
        <w:rPr>
          <w:rFonts w:ascii="Transliterasi" w:hAnsi="Transliterasi"/>
          <w:sz w:val="20"/>
          <w:szCs w:val="20"/>
          <w:lang w:val="id-ID"/>
        </w:rPr>
        <w:t xml:space="preserve"> </w:t>
      </w:r>
      <w:r w:rsidRPr="004E5B91">
        <w:rPr>
          <w:rFonts w:ascii="Transliterasi" w:hAnsi="Transliterasi"/>
          <w:sz w:val="20"/>
          <w:szCs w:val="20"/>
          <w:lang w:val="id-ID"/>
        </w:rPr>
        <w:t>Peraturan Pemerintah Republik Indonesia Nomor 9 Tahun 1975 Tentang Pelaksanaan Undang-Undang Nomor 1 Tahun 1974 Tentang Perkawinan, Bab IV tentang Akta Perkawinan Pasal 12 berbunyi: h. perjanjian perkawinan bila ada;</w:t>
      </w:r>
    </w:p>
  </w:footnote>
  <w:footnote w:id="81">
    <w:p w:rsidR="00C35868" w:rsidRDefault="00C35868" w:rsidP="00C35868">
      <w:pPr>
        <w:ind w:firstLine="720"/>
        <w:jc w:val="both"/>
      </w:pPr>
      <w:r w:rsidRPr="004E5B91">
        <w:rPr>
          <w:rStyle w:val="FootnoteReference"/>
          <w:rFonts w:ascii="Transliterasi" w:hAnsi="Transliterasi"/>
          <w:sz w:val="20"/>
          <w:szCs w:val="20"/>
        </w:rPr>
        <w:footnoteRef/>
      </w:r>
      <w:r w:rsidRPr="004E5B91">
        <w:rPr>
          <w:rFonts w:ascii="Transliterasi" w:hAnsi="Transliterasi"/>
          <w:sz w:val="20"/>
          <w:szCs w:val="20"/>
          <w:lang w:val="id-ID"/>
        </w:rPr>
        <w:t xml:space="preserve"> </w:t>
      </w:r>
      <w:r w:rsidRPr="004E5B91">
        <w:rPr>
          <w:rFonts w:ascii="Transliterasi" w:hAnsi="Transliterasi"/>
          <w:sz w:val="20"/>
          <w:szCs w:val="20"/>
          <w:lang w:val="id-ID"/>
        </w:rPr>
        <w:t>Pasal 50 ayat (2) Kompilasi Hukum Islam menyatakan: Perjanjian perkawinan mengenai harta dapat dicabut atas persetujuan bersama suami istri dan wajib mendaftarkannya di Kantor Pegawai Pencatat Nikah tempat perkawinan dilangsungkan.</w:t>
      </w:r>
    </w:p>
  </w:footnote>
  <w:footnote w:id="82">
    <w:p w:rsidR="00C35868" w:rsidRPr="004E5B91" w:rsidRDefault="00C35868" w:rsidP="00C35868">
      <w:pPr>
        <w:ind w:firstLine="720"/>
        <w:jc w:val="both"/>
        <w:rPr>
          <w:rFonts w:ascii="Transliterasi" w:hAnsi="Transliterasi"/>
          <w:sz w:val="20"/>
          <w:szCs w:val="20"/>
          <w:lang w:val="it-IT"/>
        </w:rPr>
      </w:pPr>
      <w:r w:rsidRPr="004E5B91">
        <w:rPr>
          <w:rStyle w:val="FootnoteReference"/>
          <w:rFonts w:ascii="Transliterasi" w:hAnsi="Transliterasi"/>
          <w:sz w:val="20"/>
          <w:szCs w:val="20"/>
        </w:rPr>
        <w:footnoteRef/>
      </w:r>
      <w:r w:rsidRPr="004E5B91">
        <w:rPr>
          <w:rFonts w:ascii="Transliterasi" w:hAnsi="Transliterasi"/>
          <w:sz w:val="20"/>
          <w:szCs w:val="20"/>
          <w:lang w:val="it-IT"/>
        </w:rPr>
        <w:t xml:space="preserve"> </w:t>
      </w:r>
      <w:r w:rsidRPr="004E5B91">
        <w:rPr>
          <w:rFonts w:ascii="Transliterasi" w:hAnsi="Transliterasi"/>
          <w:sz w:val="20"/>
          <w:szCs w:val="20"/>
          <w:lang w:val="it-IT"/>
        </w:rPr>
        <w:t xml:space="preserve">Damanhuri HR, </w:t>
      </w:r>
      <w:r w:rsidRPr="004E5B91">
        <w:rPr>
          <w:rFonts w:ascii="Transliterasi" w:hAnsi="Transliterasi"/>
          <w:i/>
          <w:iCs/>
          <w:sz w:val="20"/>
          <w:szCs w:val="20"/>
          <w:lang w:val="it-IT"/>
        </w:rPr>
        <w:t>Segi-Segi Hukum</w:t>
      </w:r>
      <w:r w:rsidRPr="004E5B91">
        <w:rPr>
          <w:rFonts w:ascii="Transliterasi" w:hAnsi="Transliterasi"/>
          <w:sz w:val="20"/>
          <w:szCs w:val="20"/>
          <w:lang w:val="it-IT"/>
        </w:rPr>
        <w:t xml:space="preserve">, h. 20.54 </w:t>
      </w:r>
    </w:p>
    <w:p w:rsidR="00C35868" w:rsidRDefault="00C35868" w:rsidP="00C35868">
      <w:pPr>
        <w:ind w:firstLine="720"/>
        <w:jc w:val="both"/>
      </w:pPr>
    </w:p>
  </w:footnote>
  <w:footnote w:id="83">
    <w:p w:rsidR="00C35868" w:rsidRDefault="00C35868" w:rsidP="00C35868">
      <w:pPr>
        <w:pStyle w:val="FootnoteText"/>
        <w:spacing w:line="276" w:lineRule="auto"/>
        <w:ind w:firstLine="720"/>
      </w:pPr>
      <w:r w:rsidRPr="004E5B91">
        <w:rPr>
          <w:rStyle w:val="FootnoteReference"/>
          <w:rFonts w:ascii="Transliterasi" w:hAnsi="Transliterasi"/>
        </w:rPr>
        <w:footnoteRef/>
      </w:r>
      <w:r w:rsidRPr="00A6490F">
        <w:rPr>
          <w:rFonts w:ascii="Transliterasi" w:hAnsi="Transliterasi"/>
          <w:i/>
          <w:lang w:val="it-IT"/>
        </w:rPr>
        <w:t xml:space="preserve"> </w:t>
      </w:r>
      <w:r w:rsidRPr="00A6490F">
        <w:rPr>
          <w:rFonts w:ascii="Transliterasi" w:hAnsi="Transliterasi"/>
          <w:i/>
          <w:lang w:val="it-IT"/>
        </w:rPr>
        <w:t>Ibid.</w:t>
      </w:r>
      <w:r>
        <w:rPr>
          <w:rFonts w:ascii="Transliterasi" w:hAnsi="Transliterasi"/>
          <w:lang w:val="id-ID"/>
        </w:rPr>
        <w:t>, h. 57</w:t>
      </w:r>
      <w:r w:rsidRPr="004E5B91">
        <w:rPr>
          <w:rFonts w:ascii="Transliterasi" w:hAnsi="Transliterasi"/>
          <w:lang w:val="it-IT"/>
        </w:rPr>
        <w:t xml:space="preserve">  </w:t>
      </w:r>
    </w:p>
  </w:footnote>
  <w:footnote w:id="84">
    <w:p w:rsidR="00C35868" w:rsidRDefault="00C35868" w:rsidP="00C35868">
      <w:pPr>
        <w:pStyle w:val="FootnoteText"/>
        <w:spacing w:line="276" w:lineRule="auto"/>
        <w:ind w:firstLine="720"/>
      </w:pPr>
      <w:r w:rsidRPr="004E5B91">
        <w:rPr>
          <w:rStyle w:val="FootnoteReference"/>
          <w:rFonts w:ascii="Transliterasi" w:hAnsi="Transliterasi"/>
        </w:rPr>
        <w:footnoteRef/>
      </w:r>
      <w:r w:rsidRPr="004E5B91">
        <w:rPr>
          <w:rFonts w:ascii="Transliterasi" w:hAnsi="Transliterasi"/>
          <w:lang w:val="id-ID"/>
        </w:rPr>
        <w:t xml:space="preserve"> </w:t>
      </w:r>
      <w:r w:rsidRPr="004E5B91">
        <w:rPr>
          <w:rFonts w:ascii="Transliterasi" w:hAnsi="Transliterasi"/>
          <w:lang w:val="id-ID"/>
        </w:rPr>
        <w:t>Lihat Kompilasi Hukum Islam Pasal 50 ayat (2</w:t>
      </w:r>
      <w:r>
        <w:rPr>
          <w:rFonts w:ascii="Transliterasi" w:hAnsi="Transliterasi"/>
          <w:lang w:val="id-ID"/>
        </w:rPr>
        <w:t>)</w:t>
      </w:r>
    </w:p>
  </w:footnote>
  <w:footnote w:id="85">
    <w:p w:rsidR="00C35868" w:rsidRDefault="00C35868" w:rsidP="00C35868">
      <w:pPr>
        <w:pStyle w:val="FootnoteText"/>
        <w:spacing w:line="276" w:lineRule="auto"/>
        <w:ind w:firstLine="720"/>
      </w:pPr>
      <w:r w:rsidRPr="004E5B91">
        <w:rPr>
          <w:rStyle w:val="FootnoteReference"/>
          <w:rFonts w:ascii="Transliterasi" w:hAnsi="Transliterasi"/>
        </w:rPr>
        <w:footnoteRef/>
      </w:r>
      <w:r w:rsidRPr="00D85241">
        <w:rPr>
          <w:rFonts w:ascii="Transliterasi" w:hAnsi="Transliterasi"/>
          <w:lang w:val="it-IT"/>
        </w:rPr>
        <w:t xml:space="preserve"> </w:t>
      </w:r>
      <w:r w:rsidRPr="00A6490F">
        <w:rPr>
          <w:rFonts w:ascii="Transliterasi" w:hAnsi="Transliterasi"/>
          <w:i/>
          <w:lang w:val="id-ID"/>
        </w:rPr>
        <w:t>Ibid.,</w:t>
      </w:r>
      <w:r w:rsidRPr="004E5B91">
        <w:rPr>
          <w:rFonts w:ascii="Transliterasi" w:hAnsi="Transliterasi"/>
          <w:lang w:val="id-ID"/>
        </w:rPr>
        <w:t xml:space="preserve"> </w:t>
      </w:r>
      <w:r>
        <w:rPr>
          <w:rFonts w:ascii="Transliterasi" w:hAnsi="Transliterasi"/>
          <w:lang w:val="id-ID"/>
        </w:rPr>
        <w:t>h. 58</w:t>
      </w:r>
    </w:p>
  </w:footnote>
  <w:footnote w:id="86">
    <w:p w:rsidR="00C35868" w:rsidRDefault="00C35868" w:rsidP="00C35868">
      <w:pPr>
        <w:pStyle w:val="FootnoteText"/>
        <w:spacing w:line="360" w:lineRule="auto"/>
        <w:ind w:firstLine="720"/>
      </w:pPr>
      <w:r w:rsidRPr="004E5B91">
        <w:rPr>
          <w:rStyle w:val="FootnoteReference"/>
          <w:rFonts w:ascii="Transliterasi" w:hAnsi="Transliterasi"/>
        </w:rPr>
        <w:footnoteRef/>
      </w:r>
      <w:r w:rsidRPr="00D85241">
        <w:rPr>
          <w:rFonts w:ascii="Transliterasi" w:hAnsi="Transliterasi"/>
          <w:lang w:val="it-IT"/>
        </w:rPr>
        <w:t xml:space="preserve"> </w:t>
      </w:r>
      <w:r w:rsidRPr="00D85241">
        <w:rPr>
          <w:rFonts w:ascii="Transliterasi" w:hAnsi="Transliterasi"/>
          <w:lang w:val="it-IT"/>
        </w:rPr>
        <w:t>Lihat, http://www.perencanakeuangan.com./files/PerlukahPerjanjianPranikah.html</w:t>
      </w:r>
    </w:p>
  </w:footnote>
  <w:footnote w:id="87">
    <w:p w:rsidR="00C35868" w:rsidRDefault="00C35868" w:rsidP="00C35868">
      <w:pPr>
        <w:pStyle w:val="FootnoteText"/>
        <w:ind w:firstLine="720"/>
        <w:jc w:val="both"/>
      </w:pPr>
      <w:r w:rsidRPr="00C02729">
        <w:rPr>
          <w:rStyle w:val="FootnoteReference"/>
        </w:rPr>
        <w:footnoteRef/>
      </w:r>
      <w:r>
        <w:rPr>
          <w:rFonts w:ascii="Transliterasi" w:hAnsi="Transliterasi"/>
        </w:rPr>
        <w:t xml:space="preserve"> </w:t>
      </w:r>
      <w:r w:rsidRPr="00C02729">
        <w:rPr>
          <w:rFonts w:ascii="Transliterasi" w:hAnsi="Transliterasi"/>
        </w:rPr>
        <w:t>Biani Hasibuan</w:t>
      </w:r>
      <w:proofErr w:type="gramStart"/>
      <w:r w:rsidRPr="00EE73DC">
        <w:rPr>
          <w:rFonts w:ascii="Transliterasi" w:hAnsi="Transliterasi"/>
          <w:color w:val="030303"/>
          <w:szCs w:val="24"/>
        </w:rPr>
        <w:t>,</w:t>
      </w:r>
      <w:r>
        <w:rPr>
          <w:rFonts w:ascii="Transliterasi" w:hAnsi="Transliterasi"/>
        </w:rPr>
        <w:t>Wawancara</w:t>
      </w:r>
      <w:proofErr w:type="gramEnd"/>
      <w:r>
        <w:rPr>
          <w:rFonts w:ascii="Transliterasi" w:hAnsi="Transliterasi"/>
        </w:rPr>
        <w:t xml:space="preserve"> Penulis,dirumah beliau</w:t>
      </w:r>
      <w:r w:rsidRPr="00EE73DC">
        <w:rPr>
          <w:rFonts w:ascii="Transliterasi" w:hAnsi="Transliterasi"/>
        </w:rPr>
        <w:t>,</w:t>
      </w:r>
      <w:r>
        <w:rPr>
          <w:rFonts w:ascii="Transliterasi" w:hAnsi="Transliterasi"/>
        </w:rPr>
        <w:t xml:space="preserve"> Desa Nahula Jae Kec. Dolok Sigompulon. Paluta, Tanggal: 14- 03- 2012 </w:t>
      </w:r>
    </w:p>
  </w:footnote>
  <w:footnote w:id="88">
    <w:p w:rsidR="00C35868" w:rsidRPr="00EE73DC" w:rsidRDefault="00C35868" w:rsidP="00C35868">
      <w:pPr>
        <w:pStyle w:val="FootnoteText"/>
        <w:ind w:firstLine="720"/>
        <w:jc w:val="both"/>
        <w:rPr>
          <w:rFonts w:ascii="Transliterasi" w:hAnsi="Transliterasi"/>
        </w:rPr>
      </w:pPr>
      <w:r w:rsidRPr="00EE73DC">
        <w:rPr>
          <w:rStyle w:val="FootnoteReference"/>
          <w:rFonts w:ascii="Transliterasi" w:hAnsi="Transliterasi"/>
        </w:rPr>
        <w:footnoteRef/>
      </w:r>
      <w:r>
        <w:rPr>
          <w:rFonts w:ascii="Transliterasi" w:hAnsi="Transliterasi"/>
        </w:rPr>
        <w:t>Tamba Ray</w:t>
      </w:r>
      <w:proofErr w:type="gramStart"/>
      <w:r w:rsidRPr="00EE73DC">
        <w:rPr>
          <w:rFonts w:ascii="Transliterasi" w:hAnsi="Transliterasi"/>
          <w:color w:val="030303"/>
          <w:szCs w:val="24"/>
        </w:rPr>
        <w:t>,</w:t>
      </w:r>
      <w:r>
        <w:rPr>
          <w:rFonts w:ascii="Transliterasi" w:hAnsi="Transliterasi"/>
        </w:rPr>
        <w:t>Wawancara</w:t>
      </w:r>
      <w:proofErr w:type="gramEnd"/>
      <w:r>
        <w:rPr>
          <w:rFonts w:ascii="Transliterasi" w:hAnsi="Transliterasi"/>
        </w:rPr>
        <w:t xml:space="preserve"> Penulis,dirumah beliau</w:t>
      </w:r>
      <w:r w:rsidRPr="00EE73DC">
        <w:rPr>
          <w:rFonts w:ascii="Transliterasi" w:hAnsi="Transliterasi"/>
        </w:rPr>
        <w:t>,</w:t>
      </w:r>
      <w:r>
        <w:rPr>
          <w:rFonts w:ascii="Transliterasi" w:hAnsi="Transliterasi"/>
        </w:rPr>
        <w:t xml:space="preserve"> Desa Nahula Jae Kec. Dolok Sigompulon. Paluta, Tanggal: 14- 03- 2012</w:t>
      </w:r>
    </w:p>
  </w:footnote>
  <w:footnote w:id="89">
    <w:p w:rsidR="00C35868" w:rsidRDefault="00C35868" w:rsidP="00C35868">
      <w:pPr>
        <w:ind w:firstLine="720"/>
        <w:jc w:val="both"/>
      </w:pPr>
      <w:r w:rsidRPr="00587682">
        <w:rPr>
          <w:rStyle w:val="FootnoteReference"/>
          <w:rFonts w:ascii="Transliterasi" w:hAnsi="Transliterasi"/>
        </w:rPr>
        <w:footnoteRef/>
      </w:r>
      <w:r w:rsidRPr="00587682">
        <w:rPr>
          <w:rFonts w:ascii="Transliterasi" w:hAnsi="Transliterasi"/>
          <w:lang w:val="it-IT"/>
        </w:rPr>
        <w:t xml:space="preserve"> </w:t>
      </w:r>
      <w:r w:rsidRPr="00587682">
        <w:rPr>
          <w:rFonts w:ascii="Transliterasi" w:hAnsi="Transliterasi"/>
          <w:lang w:val="it-IT"/>
        </w:rPr>
        <w:t xml:space="preserve">Happy susanto, </w:t>
      </w:r>
      <w:r w:rsidRPr="00A6490F">
        <w:rPr>
          <w:rFonts w:ascii="Transliterasi" w:hAnsi="Transliterasi"/>
          <w:i/>
          <w:lang w:val="it-IT"/>
        </w:rPr>
        <w:t>Pembagian Harta Gono-Gini Saat Terjadi Perceraian</w:t>
      </w:r>
      <w:r w:rsidRPr="00587682">
        <w:rPr>
          <w:rFonts w:ascii="Transliterasi" w:hAnsi="Transliterasi"/>
          <w:lang w:val="it-IT"/>
        </w:rPr>
        <w:t>, cet. ke-III</w:t>
      </w:r>
      <w:r>
        <w:rPr>
          <w:rFonts w:ascii="Transliterasi" w:hAnsi="Transliterasi"/>
          <w:lang w:val="it-IT"/>
        </w:rPr>
        <w:t xml:space="preserve"> (Jakarta: Visimedia, 2008), h</w:t>
      </w:r>
      <w:r w:rsidRPr="00587682">
        <w:rPr>
          <w:rFonts w:ascii="Transliterasi" w:hAnsi="Transliterasi"/>
          <w:lang w:val="it-IT"/>
        </w:rPr>
        <w:t xml:space="preserve">. 78. </w:t>
      </w:r>
    </w:p>
  </w:footnote>
  <w:footnote w:id="90">
    <w:p w:rsidR="00C35868" w:rsidRDefault="00C35868" w:rsidP="00C35868">
      <w:pPr>
        <w:pStyle w:val="FootnoteText"/>
        <w:spacing w:line="276" w:lineRule="auto"/>
        <w:ind w:firstLine="720"/>
      </w:pPr>
      <w:r w:rsidRPr="00587682">
        <w:rPr>
          <w:rStyle w:val="FootnoteReference"/>
          <w:rFonts w:ascii="Transliterasi" w:hAnsi="Transliterasi"/>
        </w:rPr>
        <w:footnoteRef/>
      </w:r>
      <w:r w:rsidRPr="00D85241">
        <w:rPr>
          <w:rFonts w:ascii="Transliterasi" w:hAnsi="Transliterasi"/>
          <w:lang w:val="it-IT"/>
        </w:rPr>
        <w:t xml:space="preserve"> </w:t>
      </w:r>
      <w:r w:rsidRPr="00D85241">
        <w:rPr>
          <w:rFonts w:ascii="Transliterasi" w:hAnsi="Transliterasi"/>
          <w:lang w:val="it-IT"/>
        </w:rPr>
        <w:t>Da</w:t>
      </w:r>
      <w:r>
        <w:rPr>
          <w:rFonts w:ascii="Transliterasi" w:hAnsi="Transliterasi"/>
          <w:lang w:val="it-IT"/>
        </w:rPr>
        <w:t xml:space="preserve">manhuri HR, </w:t>
      </w:r>
      <w:r w:rsidRPr="00A6490F">
        <w:rPr>
          <w:rFonts w:ascii="Transliterasi" w:hAnsi="Transliterasi"/>
          <w:i/>
          <w:lang w:val="it-IT"/>
        </w:rPr>
        <w:t>Segi-Segi Hukum</w:t>
      </w:r>
      <w:r>
        <w:rPr>
          <w:rFonts w:ascii="Transliterasi" w:hAnsi="Transliterasi"/>
          <w:lang w:val="it-IT"/>
        </w:rPr>
        <w:t>, h</w:t>
      </w:r>
      <w:r w:rsidRPr="00D85241">
        <w:rPr>
          <w:rFonts w:ascii="Transliterasi" w:hAnsi="Transliterasi"/>
          <w:lang w:val="it-IT"/>
        </w:rPr>
        <w:t>. 7. 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615"/>
    <w:multiLevelType w:val="hybridMultilevel"/>
    <w:tmpl w:val="F1A4BA4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73A6499"/>
    <w:multiLevelType w:val="hybridMultilevel"/>
    <w:tmpl w:val="FF420F8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8FF5517"/>
    <w:multiLevelType w:val="hybridMultilevel"/>
    <w:tmpl w:val="52C813C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98F662C"/>
    <w:multiLevelType w:val="hybridMultilevel"/>
    <w:tmpl w:val="B29CAD18"/>
    <w:lvl w:ilvl="0" w:tplc="889C699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0AAF19F2"/>
    <w:multiLevelType w:val="hybridMultilevel"/>
    <w:tmpl w:val="223A4DD6"/>
    <w:lvl w:ilvl="0" w:tplc="AB8A4958">
      <w:start w:val="1"/>
      <w:numFmt w:val="upperLetter"/>
      <w:lvlText w:val="%1."/>
      <w:lvlJc w:val="left"/>
      <w:pPr>
        <w:tabs>
          <w:tab w:val="num" w:pos="1397"/>
        </w:tabs>
        <w:ind w:left="1397" w:hanging="405"/>
      </w:pPr>
      <w:rPr>
        <w:rFonts w:cs="Times New Roman" w:hint="default"/>
      </w:rPr>
    </w:lvl>
    <w:lvl w:ilvl="1" w:tplc="04090019" w:tentative="1">
      <w:start w:val="1"/>
      <w:numFmt w:val="lowerLetter"/>
      <w:lvlText w:val="%2."/>
      <w:lvlJc w:val="left"/>
      <w:pPr>
        <w:tabs>
          <w:tab w:val="num" w:pos="2072"/>
        </w:tabs>
        <w:ind w:left="2072" w:hanging="360"/>
      </w:pPr>
      <w:rPr>
        <w:rFonts w:cs="Times New Roman"/>
      </w:rPr>
    </w:lvl>
    <w:lvl w:ilvl="2" w:tplc="0409001B" w:tentative="1">
      <w:start w:val="1"/>
      <w:numFmt w:val="lowerRoman"/>
      <w:lvlText w:val="%3."/>
      <w:lvlJc w:val="right"/>
      <w:pPr>
        <w:tabs>
          <w:tab w:val="num" w:pos="2792"/>
        </w:tabs>
        <w:ind w:left="2792" w:hanging="180"/>
      </w:pPr>
      <w:rPr>
        <w:rFonts w:cs="Times New Roman"/>
      </w:rPr>
    </w:lvl>
    <w:lvl w:ilvl="3" w:tplc="0409000F" w:tentative="1">
      <w:start w:val="1"/>
      <w:numFmt w:val="decimal"/>
      <w:lvlText w:val="%4."/>
      <w:lvlJc w:val="left"/>
      <w:pPr>
        <w:tabs>
          <w:tab w:val="num" w:pos="3512"/>
        </w:tabs>
        <w:ind w:left="3512" w:hanging="360"/>
      </w:pPr>
      <w:rPr>
        <w:rFonts w:cs="Times New Roman"/>
      </w:rPr>
    </w:lvl>
    <w:lvl w:ilvl="4" w:tplc="04090019" w:tentative="1">
      <w:start w:val="1"/>
      <w:numFmt w:val="lowerLetter"/>
      <w:lvlText w:val="%5."/>
      <w:lvlJc w:val="left"/>
      <w:pPr>
        <w:tabs>
          <w:tab w:val="num" w:pos="4232"/>
        </w:tabs>
        <w:ind w:left="4232" w:hanging="360"/>
      </w:pPr>
      <w:rPr>
        <w:rFonts w:cs="Times New Roman"/>
      </w:rPr>
    </w:lvl>
    <w:lvl w:ilvl="5" w:tplc="0409001B" w:tentative="1">
      <w:start w:val="1"/>
      <w:numFmt w:val="lowerRoman"/>
      <w:lvlText w:val="%6."/>
      <w:lvlJc w:val="right"/>
      <w:pPr>
        <w:tabs>
          <w:tab w:val="num" w:pos="4952"/>
        </w:tabs>
        <w:ind w:left="4952" w:hanging="180"/>
      </w:pPr>
      <w:rPr>
        <w:rFonts w:cs="Times New Roman"/>
      </w:rPr>
    </w:lvl>
    <w:lvl w:ilvl="6" w:tplc="0409000F" w:tentative="1">
      <w:start w:val="1"/>
      <w:numFmt w:val="decimal"/>
      <w:lvlText w:val="%7."/>
      <w:lvlJc w:val="left"/>
      <w:pPr>
        <w:tabs>
          <w:tab w:val="num" w:pos="5672"/>
        </w:tabs>
        <w:ind w:left="5672" w:hanging="360"/>
      </w:pPr>
      <w:rPr>
        <w:rFonts w:cs="Times New Roman"/>
      </w:rPr>
    </w:lvl>
    <w:lvl w:ilvl="7" w:tplc="04090019" w:tentative="1">
      <w:start w:val="1"/>
      <w:numFmt w:val="lowerLetter"/>
      <w:lvlText w:val="%8."/>
      <w:lvlJc w:val="left"/>
      <w:pPr>
        <w:tabs>
          <w:tab w:val="num" w:pos="6392"/>
        </w:tabs>
        <w:ind w:left="6392" w:hanging="360"/>
      </w:pPr>
      <w:rPr>
        <w:rFonts w:cs="Times New Roman"/>
      </w:rPr>
    </w:lvl>
    <w:lvl w:ilvl="8" w:tplc="0409001B" w:tentative="1">
      <w:start w:val="1"/>
      <w:numFmt w:val="lowerRoman"/>
      <w:lvlText w:val="%9."/>
      <w:lvlJc w:val="right"/>
      <w:pPr>
        <w:tabs>
          <w:tab w:val="num" w:pos="7112"/>
        </w:tabs>
        <w:ind w:left="7112" w:hanging="180"/>
      </w:pPr>
      <w:rPr>
        <w:rFonts w:cs="Times New Roman"/>
      </w:rPr>
    </w:lvl>
  </w:abstractNum>
  <w:abstractNum w:abstractNumId="5">
    <w:nsid w:val="0B057D34"/>
    <w:multiLevelType w:val="hybridMultilevel"/>
    <w:tmpl w:val="24D2F3C2"/>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0B3A5130"/>
    <w:multiLevelType w:val="hybridMultilevel"/>
    <w:tmpl w:val="DDA498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043086"/>
    <w:multiLevelType w:val="hybridMultilevel"/>
    <w:tmpl w:val="3364E1DC"/>
    <w:lvl w:ilvl="0" w:tplc="A43868A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0FD62FE1"/>
    <w:multiLevelType w:val="hybridMultilevel"/>
    <w:tmpl w:val="E416D7C8"/>
    <w:lvl w:ilvl="0" w:tplc="9426F248">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1E95347"/>
    <w:multiLevelType w:val="hybridMultilevel"/>
    <w:tmpl w:val="0D969CA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1CEA7640"/>
    <w:multiLevelType w:val="hybridMultilevel"/>
    <w:tmpl w:val="8FF2D7AA"/>
    <w:lvl w:ilvl="0" w:tplc="0421000F">
      <w:start w:val="1"/>
      <w:numFmt w:val="decimal"/>
      <w:lvlText w:val="%1."/>
      <w:lvlJc w:val="left"/>
      <w:pPr>
        <w:ind w:left="1724" w:hanging="360"/>
      </w:pPr>
      <w:rPr>
        <w:rFonts w:cs="Times New Roman"/>
      </w:rPr>
    </w:lvl>
    <w:lvl w:ilvl="1" w:tplc="04210019" w:tentative="1">
      <w:start w:val="1"/>
      <w:numFmt w:val="lowerLetter"/>
      <w:lvlText w:val="%2."/>
      <w:lvlJc w:val="left"/>
      <w:pPr>
        <w:ind w:left="2444" w:hanging="360"/>
      </w:pPr>
      <w:rPr>
        <w:rFonts w:cs="Times New Roman"/>
      </w:rPr>
    </w:lvl>
    <w:lvl w:ilvl="2" w:tplc="0421001B" w:tentative="1">
      <w:start w:val="1"/>
      <w:numFmt w:val="lowerRoman"/>
      <w:lvlText w:val="%3."/>
      <w:lvlJc w:val="right"/>
      <w:pPr>
        <w:ind w:left="3164" w:hanging="180"/>
      </w:pPr>
      <w:rPr>
        <w:rFonts w:cs="Times New Roman"/>
      </w:rPr>
    </w:lvl>
    <w:lvl w:ilvl="3" w:tplc="0421000F" w:tentative="1">
      <w:start w:val="1"/>
      <w:numFmt w:val="decimal"/>
      <w:lvlText w:val="%4."/>
      <w:lvlJc w:val="left"/>
      <w:pPr>
        <w:ind w:left="3884" w:hanging="360"/>
      </w:pPr>
      <w:rPr>
        <w:rFonts w:cs="Times New Roman"/>
      </w:rPr>
    </w:lvl>
    <w:lvl w:ilvl="4" w:tplc="04210019" w:tentative="1">
      <w:start w:val="1"/>
      <w:numFmt w:val="lowerLetter"/>
      <w:lvlText w:val="%5."/>
      <w:lvlJc w:val="left"/>
      <w:pPr>
        <w:ind w:left="4604" w:hanging="360"/>
      </w:pPr>
      <w:rPr>
        <w:rFonts w:cs="Times New Roman"/>
      </w:rPr>
    </w:lvl>
    <w:lvl w:ilvl="5" w:tplc="0421001B" w:tentative="1">
      <w:start w:val="1"/>
      <w:numFmt w:val="lowerRoman"/>
      <w:lvlText w:val="%6."/>
      <w:lvlJc w:val="right"/>
      <w:pPr>
        <w:ind w:left="5324" w:hanging="180"/>
      </w:pPr>
      <w:rPr>
        <w:rFonts w:cs="Times New Roman"/>
      </w:rPr>
    </w:lvl>
    <w:lvl w:ilvl="6" w:tplc="0421000F" w:tentative="1">
      <w:start w:val="1"/>
      <w:numFmt w:val="decimal"/>
      <w:lvlText w:val="%7."/>
      <w:lvlJc w:val="left"/>
      <w:pPr>
        <w:ind w:left="6044" w:hanging="360"/>
      </w:pPr>
      <w:rPr>
        <w:rFonts w:cs="Times New Roman"/>
      </w:rPr>
    </w:lvl>
    <w:lvl w:ilvl="7" w:tplc="04210019" w:tentative="1">
      <w:start w:val="1"/>
      <w:numFmt w:val="lowerLetter"/>
      <w:lvlText w:val="%8."/>
      <w:lvlJc w:val="left"/>
      <w:pPr>
        <w:ind w:left="6764" w:hanging="360"/>
      </w:pPr>
      <w:rPr>
        <w:rFonts w:cs="Times New Roman"/>
      </w:rPr>
    </w:lvl>
    <w:lvl w:ilvl="8" w:tplc="0421001B" w:tentative="1">
      <w:start w:val="1"/>
      <w:numFmt w:val="lowerRoman"/>
      <w:lvlText w:val="%9."/>
      <w:lvlJc w:val="right"/>
      <w:pPr>
        <w:ind w:left="7484" w:hanging="180"/>
      </w:pPr>
      <w:rPr>
        <w:rFonts w:cs="Times New Roman"/>
      </w:rPr>
    </w:lvl>
  </w:abstractNum>
  <w:abstractNum w:abstractNumId="11">
    <w:nsid w:val="1DFC02A8"/>
    <w:multiLevelType w:val="hybridMultilevel"/>
    <w:tmpl w:val="833AC550"/>
    <w:lvl w:ilvl="0" w:tplc="52EA58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F2347F5"/>
    <w:multiLevelType w:val="hybridMultilevel"/>
    <w:tmpl w:val="A0DA7BC2"/>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3">
    <w:nsid w:val="1F60589B"/>
    <w:multiLevelType w:val="hybridMultilevel"/>
    <w:tmpl w:val="865032A4"/>
    <w:lvl w:ilvl="0" w:tplc="14BE308A">
      <w:start w:val="1"/>
      <w:numFmt w:val="upperLetter"/>
      <w:lvlText w:val="%1."/>
      <w:lvlJc w:val="left"/>
      <w:pPr>
        <w:tabs>
          <w:tab w:val="num" w:pos="1352"/>
        </w:tabs>
        <w:ind w:left="1352" w:hanging="360"/>
      </w:pPr>
      <w:rPr>
        <w:rFonts w:cs="Times New Roman" w:hint="default"/>
      </w:rPr>
    </w:lvl>
    <w:lvl w:ilvl="1" w:tplc="04090019" w:tentative="1">
      <w:start w:val="1"/>
      <w:numFmt w:val="lowerLetter"/>
      <w:lvlText w:val="%2."/>
      <w:lvlJc w:val="left"/>
      <w:pPr>
        <w:tabs>
          <w:tab w:val="num" w:pos="2072"/>
        </w:tabs>
        <w:ind w:left="2072" w:hanging="360"/>
      </w:pPr>
      <w:rPr>
        <w:rFonts w:cs="Times New Roman"/>
      </w:rPr>
    </w:lvl>
    <w:lvl w:ilvl="2" w:tplc="0409001B" w:tentative="1">
      <w:start w:val="1"/>
      <w:numFmt w:val="lowerRoman"/>
      <w:lvlText w:val="%3."/>
      <w:lvlJc w:val="right"/>
      <w:pPr>
        <w:tabs>
          <w:tab w:val="num" w:pos="2792"/>
        </w:tabs>
        <w:ind w:left="2792" w:hanging="180"/>
      </w:pPr>
      <w:rPr>
        <w:rFonts w:cs="Times New Roman"/>
      </w:rPr>
    </w:lvl>
    <w:lvl w:ilvl="3" w:tplc="0409000F" w:tentative="1">
      <w:start w:val="1"/>
      <w:numFmt w:val="decimal"/>
      <w:lvlText w:val="%4."/>
      <w:lvlJc w:val="left"/>
      <w:pPr>
        <w:tabs>
          <w:tab w:val="num" w:pos="3512"/>
        </w:tabs>
        <w:ind w:left="3512" w:hanging="360"/>
      </w:pPr>
      <w:rPr>
        <w:rFonts w:cs="Times New Roman"/>
      </w:rPr>
    </w:lvl>
    <w:lvl w:ilvl="4" w:tplc="04090019" w:tentative="1">
      <w:start w:val="1"/>
      <w:numFmt w:val="lowerLetter"/>
      <w:lvlText w:val="%5."/>
      <w:lvlJc w:val="left"/>
      <w:pPr>
        <w:tabs>
          <w:tab w:val="num" w:pos="4232"/>
        </w:tabs>
        <w:ind w:left="4232" w:hanging="360"/>
      </w:pPr>
      <w:rPr>
        <w:rFonts w:cs="Times New Roman"/>
      </w:rPr>
    </w:lvl>
    <w:lvl w:ilvl="5" w:tplc="0409001B" w:tentative="1">
      <w:start w:val="1"/>
      <w:numFmt w:val="lowerRoman"/>
      <w:lvlText w:val="%6."/>
      <w:lvlJc w:val="right"/>
      <w:pPr>
        <w:tabs>
          <w:tab w:val="num" w:pos="4952"/>
        </w:tabs>
        <w:ind w:left="4952" w:hanging="180"/>
      </w:pPr>
      <w:rPr>
        <w:rFonts w:cs="Times New Roman"/>
      </w:rPr>
    </w:lvl>
    <w:lvl w:ilvl="6" w:tplc="0409000F" w:tentative="1">
      <w:start w:val="1"/>
      <w:numFmt w:val="decimal"/>
      <w:lvlText w:val="%7."/>
      <w:lvlJc w:val="left"/>
      <w:pPr>
        <w:tabs>
          <w:tab w:val="num" w:pos="5672"/>
        </w:tabs>
        <w:ind w:left="5672" w:hanging="360"/>
      </w:pPr>
      <w:rPr>
        <w:rFonts w:cs="Times New Roman"/>
      </w:rPr>
    </w:lvl>
    <w:lvl w:ilvl="7" w:tplc="04090019" w:tentative="1">
      <w:start w:val="1"/>
      <w:numFmt w:val="lowerLetter"/>
      <w:lvlText w:val="%8."/>
      <w:lvlJc w:val="left"/>
      <w:pPr>
        <w:tabs>
          <w:tab w:val="num" w:pos="6392"/>
        </w:tabs>
        <w:ind w:left="6392" w:hanging="360"/>
      </w:pPr>
      <w:rPr>
        <w:rFonts w:cs="Times New Roman"/>
      </w:rPr>
    </w:lvl>
    <w:lvl w:ilvl="8" w:tplc="0409001B" w:tentative="1">
      <w:start w:val="1"/>
      <w:numFmt w:val="lowerRoman"/>
      <w:lvlText w:val="%9."/>
      <w:lvlJc w:val="right"/>
      <w:pPr>
        <w:tabs>
          <w:tab w:val="num" w:pos="7112"/>
        </w:tabs>
        <w:ind w:left="7112" w:hanging="180"/>
      </w:pPr>
      <w:rPr>
        <w:rFonts w:cs="Times New Roman"/>
      </w:rPr>
    </w:lvl>
  </w:abstractNum>
  <w:abstractNum w:abstractNumId="14">
    <w:nsid w:val="24562437"/>
    <w:multiLevelType w:val="hybridMultilevel"/>
    <w:tmpl w:val="1A441FE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26275639"/>
    <w:multiLevelType w:val="hybridMultilevel"/>
    <w:tmpl w:val="16CCF84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2E9B3223"/>
    <w:multiLevelType w:val="hybridMultilevel"/>
    <w:tmpl w:val="45125466"/>
    <w:lvl w:ilvl="0" w:tplc="1A6633D4">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317F2043"/>
    <w:multiLevelType w:val="hybridMultilevel"/>
    <w:tmpl w:val="DBA4D2F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3B442FC"/>
    <w:multiLevelType w:val="hybridMultilevel"/>
    <w:tmpl w:val="1818D108"/>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345A1A15"/>
    <w:multiLevelType w:val="hybridMultilevel"/>
    <w:tmpl w:val="9E2CA78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AD13681"/>
    <w:multiLevelType w:val="hybridMultilevel"/>
    <w:tmpl w:val="6DC6E23C"/>
    <w:lvl w:ilvl="0" w:tplc="5D34E666">
      <w:start w:val="1"/>
      <w:numFmt w:val="upperLetter"/>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D053B93"/>
    <w:multiLevelType w:val="hybridMultilevel"/>
    <w:tmpl w:val="563801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F8224F5"/>
    <w:multiLevelType w:val="hybridMultilevel"/>
    <w:tmpl w:val="DC264B20"/>
    <w:lvl w:ilvl="0" w:tplc="E3AA9496">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23">
    <w:nsid w:val="416B73D2"/>
    <w:multiLevelType w:val="hybridMultilevel"/>
    <w:tmpl w:val="6B66C5D8"/>
    <w:lvl w:ilvl="0" w:tplc="82CE7AA4">
      <w:start w:val="1"/>
      <w:numFmt w:val="decimal"/>
      <w:lvlText w:val="%1."/>
      <w:lvlJc w:val="left"/>
      <w:pPr>
        <w:ind w:left="780" w:hanging="42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44B635AC"/>
    <w:multiLevelType w:val="hybridMultilevel"/>
    <w:tmpl w:val="995E47A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47A841D3"/>
    <w:multiLevelType w:val="hybridMultilevel"/>
    <w:tmpl w:val="B10E061E"/>
    <w:lvl w:ilvl="0" w:tplc="506E071A">
      <w:start w:val="1"/>
      <w:numFmt w:val="upperLetter"/>
      <w:lvlText w:val="%1."/>
      <w:lvlJc w:val="left"/>
      <w:pPr>
        <w:tabs>
          <w:tab w:val="num" w:pos="1412"/>
        </w:tabs>
        <w:ind w:left="1412" w:hanging="420"/>
      </w:pPr>
      <w:rPr>
        <w:rFonts w:cs="Times New Roman" w:hint="default"/>
      </w:rPr>
    </w:lvl>
    <w:lvl w:ilvl="1" w:tplc="04090019" w:tentative="1">
      <w:start w:val="1"/>
      <w:numFmt w:val="lowerLetter"/>
      <w:lvlText w:val="%2."/>
      <w:lvlJc w:val="left"/>
      <w:pPr>
        <w:tabs>
          <w:tab w:val="num" w:pos="2072"/>
        </w:tabs>
        <w:ind w:left="2072" w:hanging="360"/>
      </w:pPr>
      <w:rPr>
        <w:rFonts w:cs="Times New Roman"/>
      </w:rPr>
    </w:lvl>
    <w:lvl w:ilvl="2" w:tplc="0409001B" w:tentative="1">
      <w:start w:val="1"/>
      <w:numFmt w:val="lowerRoman"/>
      <w:lvlText w:val="%3."/>
      <w:lvlJc w:val="right"/>
      <w:pPr>
        <w:tabs>
          <w:tab w:val="num" w:pos="2792"/>
        </w:tabs>
        <w:ind w:left="2792" w:hanging="180"/>
      </w:pPr>
      <w:rPr>
        <w:rFonts w:cs="Times New Roman"/>
      </w:rPr>
    </w:lvl>
    <w:lvl w:ilvl="3" w:tplc="0409000F" w:tentative="1">
      <w:start w:val="1"/>
      <w:numFmt w:val="decimal"/>
      <w:lvlText w:val="%4."/>
      <w:lvlJc w:val="left"/>
      <w:pPr>
        <w:tabs>
          <w:tab w:val="num" w:pos="3512"/>
        </w:tabs>
        <w:ind w:left="3512" w:hanging="360"/>
      </w:pPr>
      <w:rPr>
        <w:rFonts w:cs="Times New Roman"/>
      </w:rPr>
    </w:lvl>
    <w:lvl w:ilvl="4" w:tplc="04090019" w:tentative="1">
      <w:start w:val="1"/>
      <w:numFmt w:val="lowerLetter"/>
      <w:lvlText w:val="%5."/>
      <w:lvlJc w:val="left"/>
      <w:pPr>
        <w:tabs>
          <w:tab w:val="num" w:pos="4232"/>
        </w:tabs>
        <w:ind w:left="4232" w:hanging="360"/>
      </w:pPr>
      <w:rPr>
        <w:rFonts w:cs="Times New Roman"/>
      </w:rPr>
    </w:lvl>
    <w:lvl w:ilvl="5" w:tplc="0409001B" w:tentative="1">
      <w:start w:val="1"/>
      <w:numFmt w:val="lowerRoman"/>
      <w:lvlText w:val="%6."/>
      <w:lvlJc w:val="right"/>
      <w:pPr>
        <w:tabs>
          <w:tab w:val="num" w:pos="4952"/>
        </w:tabs>
        <w:ind w:left="4952" w:hanging="180"/>
      </w:pPr>
      <w:rPr>
        <w:rFonts w:cs="Times New Roman"/>
      </w:rPr>
    </w:lvl>
    <w:lvl w:ilvl="6" w:tplc="0409000F" w:tentative="1">
      <w:start w:val="1"/>
      <w:numFmt w:val="decimal"/>
      <w:lvlText w:val="%7."/>
      <w:lvlJc w:val="left"/>
      <w:pPr>
        <w:tabs>
          <w:tab w:val="num" w:pos="5672"/>
        </w:tabs>
        <w:ind w:left="5672" w:hanging="360"/>
      </w:pPr>
      <w:rPr>
        <w:rFonts w:cs="Times New Roman"/>
      </w:rPr>
    </w:lvl>
    <w:lvl w:ilvl="7" w:tplc="04090019" w:tentative="1">
      <w:start w:val="1"/>
      <w:numFmt w:val="lowerLetter"/>
      <w:lvlText w:val="%8."/>
      <w:lvlJc w:val="left"/>
      <w:pPr>
        <w:tabs>
          <w:tab w:val="num" w:pos="6392"/>
        </w:tabs>
        <w:ind w:left="6392" w:hanging="360"/>
      </w:pPr>
      <w:rPr>
        <w:rFonts w:cs="Times New Roman"/>
      </w:rPr>
    </w:lvl>
    <w:lvl w:ilvl="8" w:tplc="0409001B" w:tentative="1">
      <w:start w:val="1"/>
      <w:numFmt w:val="lowerRoman"/>
      <w:lvlText w:val="%9."/>
      <w:lvlJc w:val="right"/>
      <w:pPr>
        <w:tabs>
          <w:tab w:val="num" w:pos="7112"/>
        </w:tabs>
        <w:ind w:left="7112" w:hanging="180"/>
      </w:pPr>
      <w:rPr>
        <w:rFonts w:cs="Times New Roman"/>
      </w:rPr>
    </w:lvl>
  </w:abstractNum>
  <w:abstractNum w:abstractNumId="26">
    <w:nsid w:val="480D6BBF"/>
    <w:multiLevelType w:val="hybridMultilevel"/>
    <w:tmpl w:val="28A836C6"/>
    <w:lvl w:ilvl="0" w:tplc="C37C0EE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4DEC1A60"/>
    <w:multiLevelType w:val="hybridMultilevel"/>
    <w:tmpl w:val="3440E2F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52944660"/>
    <w:multiLevelType w:val="hybridMultilevel"/>
    <w:tmpl w:val="D53E31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6EC6D4A"/>
    <w:multiLevelType w:val="hybridMultilevel"/>
    <w:tmpl w:val="7A6630A2"/>
    <w:lvl w:ilvl="0" w:tplc="336AD99A">
      <w:start w:val="1"/>
      <w:numFmt w:val="upp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81A37FF"/>
    <w:multiLevelType w:val="hybridMultilevel"/>
    <w:tmpl w:val="BC7A1A76"/>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592764E6"/>
    <w:multiLevelType w:val="hybridMultilevel"/>
    <w:tmpl w:val="47FAA574"/>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5B1F6E46"/>
    <w:multiLevelType w:val="hybridMultilevel"/>
    <w:tmpl w:val="8DBE15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07D5D7C"/>
    <w:multiLevelType w:val="hybridMultilevel"/>
    <w:tmpl w:val="510A3C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91065E4"/>
    <w:multiLevelType w:val="hybridMultilevel"/>
    <w:tmpl w:val="5608C21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nsid w:val="69606887"/>
    <w:multiLevelType w:val="hybridMultilevel"/>
    <w:tmpl w:val="9CE4822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6B840083"/>
    <w:multiLevelType w:val="hybridMultilevel"/>
    <w:tmpl w:val="BC86D24C"/>
    <w:lvl w:ilvl="0" w:tplc="2EC8F9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C74652D"/>
    <w:multiLevelType w:val="hybridMultilevel"/>
    <w:tmpl w:val="965CD322"/>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nsid w:val="6F8F01CF"/>
    <w:multiLevelType w:val="hybridMultilevel"/>
    <w:tmpl w:val="3C784238"/>
    <w:lvl w:ilvl="0" w:tplc="816A4B5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9">
    <w:nsid w:val="70E02148"/>
    <w:multiLevelType w:val="hybridMultilevel"/>
    <w:tmpl w:val="211EF7AC"/>
    <w:lvl w:ilvl="0" w:tplc="043E0019">
      <w:start w:val="1"/>
      <w:numFmt w:val="lowerLetter"/>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0">
    <w:nsid w:val="74082866"/>
    <w:multiLevelType w:val="hybridMultilevel"/>
    <w:tmpl w:val="6C5C7610"/>
    <w:lvl w:ilvl="0" w:tplc="EBA606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4984825"/>
    <w:multiLevelType w:val="hybridMultilevel"/>
    <w:tmpl w:val="C100A364"/>
    <w:lvl w:ilvl="0" w:tplc="0832D76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2">
    <w:nsid w:val="78010932"/>
    <w:multiLevelType w:val="hybridMultilevel"/>
    <w:tmpl w:val="2A1A6C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D2721D2"/>
    <w:multiLevelType w:val="hybridMultilevel"/>
    <w:tmpl w:val="517C968E"/>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4">
    <w:nsid w:val="7D43372E"/>
    <w:multiLevelType w:val="hybridMultilevel"/>
    <w:tmpl w:val="72EAE9B8"/>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9"/>
  </w:num>
  <w:num w:numId="2">
    <w:abstractNumId w:val="16"/>
  </w:num>
  <w:num w:numId="3">
    <w:abstractNumId w:val="4"/>
  </w:num>
  <w:num w:numId="4">
    <w:abstractNumId w:val="13"/>
  </w:num>
  <w:num w:numId="5">
    <w:abstractNumId w:val="25"/>
  </w:num>
  <w:num w:numId="6">
    <w:abstractNumId w:val="44"/>
  </w:num>
  <w:num w:numId="7">
    <w:abstractNumId w:val="23"/>
  </w:num>
  <w:num w:numId="8">
    <w:abstractNumId w:val="31"/>
  </w:num>
  <w:num w:numId="9">
    <w:abstractNumId w:val="17"/>
  </w:num>
  <w:num w:numId="10">
    <w:abstractNumId w:val="42"/>
  </w:num>
  <w:num w:numId="11">
    <w:abstractNumId w:val="21"/>
  </w:num>
  <w:num w:numId="12">
    <w:abstractNumId w:val="6"/>
  </w:num>
  <w:num w:numId="13">
    <w:abstractNumId w:val="32"/>
  </w:num>
  <w:num w:numId="14">
    <w:abstractNumId w:val="11"/>
  </w:num>
  <w:num w:numId="15">
    <w:abstractNumId w:val="36"/>
  </w:num>
  <w:num w:numId="16">
    <w:abstractNumId w:val="29"/>
  </w:num>
  <w:num w:numId="17">
    <w:abstractNumId w:val="10"/>
  </w:num>
  <w:num w:numId="18">
    <w:abstractNumId w:val="14"/>
  </w:num>
  <w:num w:numId="19">
    <w:abstractNumId w:val="43"/>
  </w:num>
  <w:num w:numId="20">
    <w:abstractNumId w:val="15"/>
  </w:num>
  <w:num w:numId="21">
    <w:abstractNumId w:val="27"/>
  </w:num>
  <w:num w:numId="22">
    <w:abstractNumId w:val="0"/>
  </w:num>
  <w:num w:numId="23">
    <w:abstractNumId w:val="9"/>
  </w:num>
  <w:num w:numId="24">
    <w:abstractNumId w:val="30"/>
  </w:num>
  <w:num w:numId="25">
    <w:abstractNumId w:val="22"/>
  </w:num>
  <w:num w:numId="26">
    <w:abstractNumId w:val="34"/>
  </w:num>
  <w:num w:numId="27">
    <w:abstractNumId w:val="24"/>
  </w:num>
  <w:num w:numId="28">
    <w:abstractNumId w:val="18"/>
  </w:num>
  <w:num w:numId="29">
    <w:abstractNumId w:val="2"/>
  </w:num>
  <w:num w:numId="30">
    <w:abstractNumId w:val="12"/>
  </w:num>
  <w:num w:numId="31">
    <w:abstractNumId w:val="35"/>
  </w:num>
  <w:num w:numId="32">
    <w:abstractNumId w:val="37"/>
  </w:num>
  <w:num w:numId="33">
    <w:abstractNumId w:val="38"/>
  </w:num>
  <w:num w:numId="34">
    <w:abstractNumId w:val="5"/>
  </w:num>
  <w:num w:numId="35">
    <w:abstractNumId w:val="1"/>
  </w:num>
  <w:num w:numId="36">
    <w:abstractNumId w:val="33"/>
  </w:num>
  <w:num w:numId="37">
    <w:abstractNumId w:val="7"/>
  </w:num>
  <w:num w:numId="38">
    <w:abstractNumId w:val="41"/>
  </w:num>
  <w:num w:numId="39">
    <w:abstractNumId w:val="26"/>
  </w:num>
  <w:num w:numId="40">
    <w:abstractNumId w:val="8"/>
  </w:num>
  <w:num w:numId="41">
    <w:abstractNumId w:val="28"/>
  </w:num>
  <w:num w:numId="42">
    <w:abstractNumId w:val="3"/>
  </w:num>
  <w:num w:numId="43">
    <w:abstractNumId w:val="20"/>
  </w:num>
  <w:num w:numId="44">
    <w:abstractNumId w:val="19"/>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footnotePr>
    <w:footnote w:id="0"/>
    <w:footnote w:id="1"/>
  </w:footnotePr>
  <w:endnotePr>
    <w:endnote w:id="0"/>
    <w:endnote w:id="1"/>
  </w:endnotePr>
  <w:compat/>
  <w:rsids>
    <w:rsidRoot w:val="00833B07"/>
    <w:rsid w:val="000317E7"/>
    <w:rsid w:val="00042E63"/>
    <w:rsid w:val="00067C46"/>
    <w:rsid w:val="00071CCB"/>
    <w:rsid w:val="00082052"/>
    <w:rsid w:val="000A7F07"/>
    <w:rsid w:val="000B539F"/>
    <w:rsid w:val="000F2D88"/>
    <w:rsid w:val="00122563"/>
    <w:rsid w:val="00122F34"/>
    <w:rsid w:val="00130948"/>
    <w:rsid w:val="001407E9"/>
    <w:rsid w:val="00176D3D"/>
    <w:rsid w:val="00195181"/>
    <w:rsid w:val="001A78F7"/>
    <w:rsid w:val="001B7B1E"/>
    <w:rsid w:val="00207324"/>
    <w:rsid w:val="0021305C"/>
    <w:rsid w:val="00221EF2"/>
    <w:rsid w:val="00284916"/>
    <w:rsid w:val="002931F2"/>
    <w:rsid w:val="002A5901"/>
    <w:rsid w:val="002C4B85"/>
    <w:rsid w:val="002D04F3"/>
    <w:rsid w:val="002E0045"/>
    <w:rsid w:val="002F1384"/>
    <w:rsid w:val="0031514C"/>
    <w:rsid w:val="00322B8F"/>
    <w:rsid w:val="0034651C"/>
    <w:rsid w:val="00372717"/>
    <w:rsid w:val="003932C5"/>
    <w:rsid w:val="003A73A0"/>
    <w:rsid w:val="003C4272"/>
    <w:rsid w:val="003C5B40"/>
    <w:rsid w:val="003E3335"/>
    <w:rsid w:val="00415AB2"/>
    <w:rsid w:val="0046050E"/>
    <w:rsid w:val="00491E02"/>
    <w:rsid w:val="004B05DF"/>
    <w:rsid w:val="004C0AE4"/>
    <w:rsid w:val="004C2661"/>
    <w:rsid w:val="004E68F1"/>
    <w:rsid w:val="004F55C0"/>
    <w:rsid w:val="005004BE"/>
    <w:rsid w:val="0050359E"/>
    <w:rsid w:val="0053793A"/>
    <w:rsid w:val="00544DFB"/>
    <w:rsid w:val="0056474E"/>
    <w:rsid w:val="005900FF"/>
    <w:rsid w:val="005B3D5D"/>
    <w:rsid w:val="005B6769"/>
    <w:rsid w:val="005C57B6"/>
    <w:rsid w:val="005F28FB"/>
    <w:rsid w:val="00610A13"/>
    <w:rsid w:val="0061267E"/>
    <w:rsid w:val="00620DEF"/>
    <w:rsid w:val="0063504B"/>
    <w:rsid w:val="00691FDC"/>
    <w:rsid w:val="006A2F51"/>
    <w:rsid w:val="006B2BD1"/>
    <w:rsid w:val="006B768C"/>
    <w:rsid w:val="006B775D"/>
    <w:rsid w:val="006C45DE"/>
    <w:rsid w:val="006E5D45"/>
    <w:rsid w:val="00720C77"/>
    <w:rsid w:val="00726B09"/>
    <w:rsid w:val="007635C7"/>
    <w:rsid w:val="0077451D"/>
    <w:rsid w:val="00781198"/>
    <w:rsid w:val="007900B6"/>
    <w:rsid w:val="007B2721"/>
    <w:rsid w:val="007D464A"/>
    <w:rsid w:val="007D528E"/>
    <w:rsid w:val="007E6746"/>
    <w:rsid w:val="008003FF"/>
    <w:rsid w:val="00822253"/>
    <w:rsid w:val="00833B07"/>
    <w:rsid w:val="00844EF7"/>
    <w:rsid w:val="008948C2"/>
    <w:rsid w:val="0089648F"/>
    <w:rsid w:val="008B3FAC"/>
    <w:rsid w:val="008C4D64"/>
    <w:rsid w:val="008C7D08"/>
    <w:rsid w:val="008D640E"/>
    <w:rsid w:val="008F08BA"/>
    <w:rsid w:val="008F2516"/>
    <w:rsid w:val="008F4CF4"/>
    <w:rsid w:val="009130A4"/>
    <w:rsid w:val="0091765A"/>
    <w:rsid w:val="00960FF0"/>
    <w:rsid w:val="009724C5"/>
    <w:rsid w:val="009A416A"/>
    <w:rsid w:val="009E66AA"/>
    <w:rsid w:val="00A070EF"/>
    <w:rsid w:val="00A266E4"/>
    <w:rsid w:val="00A60B0C"/>
    <w:rsid w:val="00A64AEF"/>
    <w:rsid w:val="00A75975"/>
    <w:rsid w:val="00A900F8"/>
    <w:rsid w:val="00A94933"/>
    <w:rsid w:val="00AB6AE7"/>
    <w:rsid w:val="00AE2FFC"/>
    <w:rsid w:val="00AE6401"/>
    <w:rsid w:val="00AF10F7"/>
    <w:rsid w:val="00B03225"/>
    <w:rsid w:val="00B2479B"/>
    <w:rsid w:val="00B34F5C"/>
    <w:rsid w:val="00B45D8D"/>
    <w:rsid w:val="00B720B5"/>
    <w:rsid w:val="00B80BBC"/>
    <w:rsid w:val="00B85B47"/>
    <w:rsid w:val="00BA035B"/>
    <w:rsid w:val="00BA2422"/>
    <w:rsid w:val="00BB4DC2"/>
    <w:rsid w:val="00BB69F6"/>
    <w:rsid w:val="00BC4D99"/>
    <w:rsid w:val="00BE46F7"/>
    <w:rsid w:val="00BF537A"/>
    <w:rsid w:val="00C17F5B"/>
    <w:rsid w:val="00C2259A"/>
    <w:rsid w:val="00C25744"/>
    <w:rsid w:val="00C30E4F"/>
    <w:rsid w:val="00C35868"/>
    <w:rsid w:val="00C36394"/>
    <w:rsid w:val="00C531FB"/>
    <w:rsid w:val="00C53ACD"/>
    <w:rsid w:val="00C66542"/>
    <w:rsid w:val="00C724DB"/>
    <w:rsid w:val="00C84B2B"/>
    <w:rsid w:val="00C9363D"/>
    <w:rsid w:val="00CA3384"/>
    <w:rsid w:val="00CA67D6"/>
    <w:rsid w:val="00CB6CAC"/>
    <w:rsid w:val="00CD4E34"/>
    <w:rsid w:val="00CE1BE2"/>
    <w:rsid w:val="00D105EB"/>
    <w:rsid w:val="00D12E14"/>
    <w:rsid w:val="00D14843"/>
    <w:rsid w:val="00D14E35"/>
    <w:rsid w:val="00D3311F"/>
    <w:rsid w:val="00D34E82"/>
    <w:rsid w:val="00D515BB"/>
    <w:rsid w:val="00D6605F"/>
    <w:rsid w:val="00D66C81"/>
    <w:rsid w:val="00D77472"/>
    <w:rsid w:val="00DC084C"/>
    <w:rsid w:val="00DC0D60"/>
    <w:rsid w:val="00DD3AFB"/>
    <w:rsid w:val="00E30487"/>
    <w:rsid w:val="00E35233"/>
    <w:rsid w:val="00E35CB5"/>
    <w:rsid w:val="00E53154"/>
    <w:rsid w:val="00E605BA"/>
    <w:rsid w:val="00E72F54"/>
    <w:rsid w:val="00EB62C5"/>
    <w:rsid w:val="00EF1F8B"/>
    <w:rsid w:val="00F23369"/>
    <w:rsid w:val="00F87F34"/>
    <w:rsid w:val="00FB6918"/>
    <w:rsid w:val="00FD30AA"/>
    <w:rsid w:val="00FD7C1E"/>
    <w:rsid w:val="00FE3FE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B07"/>
    <w:rPr>
      <w:lang w:val="en-US"/>
    </w:rPr>
  </w:style>
  <w:style w:type="paragraph" w:styleId="Heading2">
    <w:name w:val="heading 2"/>
    <w:basedOn w:val="Normal"/>
    <w:next w:val="Normal"/>
    <w:link w:val="Heading2Char"/>
    <w:uiPriority w:val="9"/>
    <w:qFormat/>
    <w:rsid w:val="00C35868"/>
    <w:pPr>
      <w:keepNext/>
      <w:spacing w:after="0" w:line="240" w:lineRule="auto"/>
      <w:jc w:val="center"/>
      <w:outlineLvl w:val="1"/>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C358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868"/>
    <w:pPr>
      <w:ind w:left="720"/>
      <w:contextualSpacing/>
    </w:pPr>
    <w:rPr>
      <w:lang w:val="ms-MY"/>
    </w:rPr>
  </w:style>
  <w:style w:type="character" w:customStyle="1" w:styleId="Heading2Char">
    <w:name w:val="Heading 2 Char"/>
    <w:basedOn w:val="DefaultParagraphFont"/>
    <w:link w:val="Heading2"/>
    <w:uiPriority w:val="9"/>
    <w:rsid w:val="00C35868"/>
    <w:rPr>
      <w:rFonts w:eastAsia="Times New Roman" w:cs="Times New Roman"/>
      <w:b/>
      <w:bCs/>
      <w:sz w:val="28"/>
      <w:szCs w:val="28"/>
      <w:lang w:val="en-US"/>
    </w:rPr>
  </w:style>
  <w:style w:type="character" w:customStyle="1" w:styleId="Heading5Char">
    <w:name w:val="Heading 5 Char"/>
    <w:basedOn w:val="DefaultParagraphFont"/>
    <w:link w:val="Heading5"/>
    <w:uiPriority w:val="9"/>
    <w:semiHidden/>
    <w:rsid w:val="00C35868"/>
    <w:rPr>
      <w:rFonts w:asciiTheme="majorHAnsi" w:eastAsiaTheme="majorEastAsia" w:hAnsiTheme="majorHAnsi" w:cstheme="majorBidi"/>
      <w:color w:val="243F60" w:themeColor="accent1" w:themeShade="7F"/>
      <w:lang w:val="en-US"/>
    </w:rPr>
  </w:style>
  <w:style w:type="paragraph" w:styleId="BodyTextIndent3">
    <w:name w:val="Body Text Indent 3"/>
    <w:basedOn w:val="Normal"/>
    <w:link w:val="BodyTextIndent3Char"/>
    <w:uiPriority w:val="99"/>
    <w:rsid w:val="00C35868"/>
    <w:pPr>
      <w:spacing w:after="0" w:line="240" w:lineRule="auto"/>
      <w:ind w:left="4320"/>
    </w:pPr>
    <w:rPr>
      <w:rFonts w:ascii="Transliterasi" w:eastAsia="Times New Roman" w:hAnsi="Transliterasi" w:cs="DecoType Naskh Special"/>
      <w:spacing w:val="8"/>
      <w:sz w:val="24"/>
      <w:szCs w:val="38"/>
    </w:rPr>
  </w:style>
  <w:style w:type="character" w:customStyle="1" w:styleId="BodyTextIndent3Char">
    <w:name w:val="Body Text Indent 3 Char"/>
    <w:basedOn w:val="DefaultParagraphFont"/>
    <w:link w:val="BodyTextIndent3"/>
    <w:uiPriority w:val="99"/>
    <w:rsid w:val="00C35868"/>
    <w:rPr>
      <w:rFonts w:ascii="Transliterasi" w:eastAsia="Times New Roman" w:hAnsi="Transliterasi" w:cs="DecoType Naskh Special"/>
      <w:spacing w:val="8"/>
      <w:sz w:val="24"/>
      <w:szCs w:val="38"/>
      <w:lang w:val="en-US"/>
    </w:rPr>
  </w:style>
  <w:style w:type="paragraph" w:styleId="FootnoteText">
    <w:name w:val="footnote text"/>
    <w:basedOn w:val="Normal"/>
    <w:link w:val="FootnoteTextChar"/>
    <w:uiPriority w:val="99"/>
    <w:unhideWhenUsed/>
    <w:rsid w:val="00C3586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3586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35868"/>
    <w:rPr>
      <w:rFonts w:cs="Times New Roman"/>
      <w:vertAlign w:val="superscript"/>
    </w:rPr>
  </w:style>
  <w:style w:type="paragraph" w:styleId="Title">
    <w:name w:val="Title"/>
    <w:basedOn w:val="Normal"/>
    <w:link w:val="TitleChar"/>
    <w:qFormat/>
    <w:rsid w:val="00C35868"/>
    <w:pPr>
      <w:spacing w:after="0" w:line="540" w:lineRule="exact"/>
      <w:jc w:val="center"/>
    </w:pPr>
    <w:rPr>
      <w:rFonts w:ascii="Transliterasi" w:eastAsia="Times New Roman" w:hAnsi="Transliterasi" w:cs="DecoType Naskh Special"/>
      <w:b/>
      <w:bCs/>
      <w:spacing w:val="8"/>
      <w:sz w:val="24"/>
      <w:szCs w:val="38"/>
    </w:rPr>
  </w:style>
  <w:style w:type="character" w:customStyle="1" w:styleId="TitleChar">
    <w:name w:val="Title Char"/>
    <w:basedOn w:val="DefaultParagraphFont"/>
    <w:link w:val="Title"/>
    <w:rsid w:val="00C35868"/>
    <w:rPr>
      <w:rFonts w:ascii="Transliterasi" w:eastAsia="Times New Roman" w:hAnsi="Transliterasi" w:cs="DecoType Naskh Special"/>
      <w:b/>
      <w:bCs/>
      <w:spacing w:val="8"/>
      <w:sz w:val="24"/>
      <w:szCs w:val="38"/>
      <w:lang w:val="en-US"/>
    </w:rPr>
  </w:style>
  <w:style w:type="paragraph" w:customStyle="1" w:styleId="Default">
    <w:name w:val="Default"/>
    <w:rsid w:val="00C3586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rsid w:val="00C3586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586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Indent">
    <w:name w:val="Body Text Indent"/>
    <w:basedOn w:val="Normal"/>
    <w:link w:val="BodyTextIndentChar"/>
    <w:uiPriority w:val="99"/>
    <w:semiHidden/>
    <w:unhideWhenUsed/>
    <w:rsid w:val="00C35868"/>
    <w:pPr>
      <w:spacing w:after="120"/>
      <w:ind w:left="283"/>
    </w:pPr>
  </w:style>
  <w:style w:type="character" w:customStyle="1" w:styleId="BodyTextIndentChar">
    <w:name w:val="Body Text Indent Char"/>
    <w:basedOn w:val="DefaultParagraphFont"/>
    <w:link w:val="BodyTextIndent"/>
    <w:uiPriority w:val="99"/>
    <w:semiHidden/>
    <w:rsid w:val="00C35868"/>
    <w:rPr>
      <w:lang w:val="en-US"/>
    </w:rPr>
  </w:style>
  <w:style w:type="character" w:styleId="Hyperlink">
    <w:name w:val="Hyperlink"/>
    <w:basedOn w:val="DefaultParagraphFont"/>
    <w:uiPriority w:val="99"/>
    <w:unhideWhenUsed/>
    <w:rsid w:val="00C358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erencanakeuangan.com./files/PerlukahPerjanjianPranikah.html"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89</Pages>
  <Words>13499</Words>
  <Characters>76946</Characters>
  <Application>Microsoft Office Word</Application>
  <DocSecurity>0</DocSecurity>
  <Lines>641</Lines>
  <Paragraphs>180</Paragraphs>
  <ScaleCrop>false</ScaleCrop>
  <Company/>
  <LinksUpToDate>false</LinksUpToDate>
  <CharactersWithSpaces>90265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18</cp:revision>
  <dcterms:created xsi:type="dcterms:W3CDTF">2012-11-21T21:21:00Z</dcterms:created>
  <dcterms:modified xsi:type="dcterms:W3CDTF">2020-06-12T06:16:00Z</dcterms:modified>
</cp:coreProperties>
</file>