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ED" w:rsidRPr="006510ED" w:rsidRDefault="006510ED" w:rsidP="006510ED">
      <w:pPr>
        <w:jc w:val="center"/>
        <w:rPr>
          <w:b/>
          <w:bCs/>
          <w:lang w:val="en-GB"/>
        </w:rPr>
      </w:pPr>
      <w:r w:rsidRPr="006510ED">
        <w:rPr>
          <w:b/>
          <w:bCs/>
          <w:lang w:val="en-GB"/>
        </w:rPr>
        <w:t>ABSTRAKSI</w:t>
      </w:r>
    </w:p>
    <w:p w:rsidR="006510ED" w:rsidRPr="006510ED" w:rsidRDefault="006510ED" w:rsidP="006510ED">
      <w:pPr>
        <w:rPr>
          <w:b/>
          <w:bCs/>
          <w:lang w:val="en-GB"/>
        </w:rPr>
      </w:pPr>
    </w:p>
    <w:p w:rsidR="006510ED" w:rsidRPr="006510ED" w:rsidRDefault="006510ED" w:rsidP="006510ED">
      <w:pPr>
        <w:rPr>
          <w:lang w:val="en-GB"/>
        </w:rPr>
      </w:pPr>
      <w:r w:rsidRPr="006510ED">
        <w:rPr>
          <w:lang w:val="en-GB"/>
        </w:rPr>
        <w:t>Asnawi Rangkuti, 06 HUKI 1005. Persepektif Hukum Islam Terhadap Kebiasaan Masyarakat Kecamatan Lingga Bayu Kabupaten Madinah Membuka Aurat Di Pemandian Umum. Tesis Program Pascasarjana IAIN-SU Medan, 2010.</w:t>
      </w:r>
    </w:p>
    <w:p w:rsidR="006510ED" w:rsidRPr="006510ED" w:rsidRDefault="006510ED" w:rsidP="006510ED">
      <w:pPr>
        <w:rPr>
          <w:lang w:val="en-GB"/>
        </w:rPr>
      </w:pPr>
    </w:p>
    <w:p w:rsidR="006510ED" w:rsidRPr="006510ED" w:rsidRDefault="006510ED" w:rsidP="006510ED">
      <w:pPr>
        <w:ind w:firstLine="709"/>
        <w:rPr>
          <w:lang w:val="en-GB"/>
        </w:rPr>
      </w:pPr>
      <w:r w:rsidRPr="006510ED">
        <w:rPr>
          <w:lang w:val="en-GB"/>
        </w:rPr>
        <w:t>Penelitian ini bertujuan untuk mengetahui: 1) pendapat masyarakat Lingga Bayu tentang mandi di pemandian umum, 2) alasan masyarakat Lingga Bayu membuka aurat di pemandian umum dan 3) perspektif hukum Islam terhadap kebiasaan masyarakat membuka aurat di pemandian umum.</w:t>
      </w:r>
    </w:p>
    <w:p w:rsidR="006510ED" w:rsidRPr="006510ED" w:rsidRDefault="006510ED" w:rsidP="006510ED">
      <w:pPr>
        <w:ind w:firstLine="709"/>
        <w:rPr>
          <w:lang w:val="en-GB"/>
        </w:rPr>
      </w:pPr>
      <w:r w:rsidRPr="006510ED">
        <w:rPr>
          <w:lang w:val="en-GB"/>
        </w:rPr>
        <w:t>Penelitian ini dilakukan di Kecamatan Lingga Bayu Madina Sumatera Utara. Penelitian ini merupakan penelitian kualitatif bersifat deskriptif analitis. Data dalam penelitian ini diperoleh dari masyarakat kecamatan Lingga Bayu yang mempraktikkan dan yang tidak mempraktiikan kebiasaan membuka aurat di pemandian umum. Teknik pengumpulan data dalam penelitian ini adalah wawancara, observasi dan studi dokumen.</w:t>
      </w:r>
    </w:p>
    <w:p w:rsidR="006510ED" w:rsidRPr="006510ED" w:rsidRDefault="006510ED" w:rsidP="006510ED">
      <w:pPr>
        <w:ind w:firstLine="709"/>
        <w:rPr>
          <w:i/>
          <w:iCs/>
          <w:lang w:val="en-GB"/>
        </w:rPr>
      </w:pPr>
      <w:r w:rsidRPr="006510ED">
        <w:rPr>
          <w:lang w:val="en-GB"/>
        </w:rPr>
        <w:t xml:space="preserve">Penelitian ini menyimpulkan bahwa: 1) masyarakat kecamatan Lingga Bayu menganggap bahwa membuka aurat di pemandian umum bukanlah hal yang dilarang karena ia telah menjadi kebiasaan. Kebiasaan ini telah menjadi budaya yang dilazimkan hingga menjadi norma. 2) Masyarakat menganggap bahwa membuka aurat di pemandian umum merupakan darurat. 3) Dalam perspektif hukum Islam, kondisi yang dihadapi masyarakat kecamatan Lingga Bayu tidak memenuhi syarat kedaruratan. Pratik masyarakat kecamatan Lingga Bayu membuka aurat di pemandian umum adalah kebiasaan yang bertentangan dengan hukum Islam yang terus menerus dilakukan hingga ia dapat dikategorikan sebagai </w:t>
      </w:r>
      <w:r w:rsidRPr="006510ED">
        <w:rPr>
          <w:i/>
          <w:iCs/>
          <w:lang w:val="en-GB"/>
        </w:rPr>
        <w:t>al-‘urf al-fasid.</w:t>
      </w:r>
    </w:p>
    <w:p w:rsidR="006510ED" w:rsidRPr="006510ED" w:rsidRDefault="006510ED" w:rsidP="006510ED">
      <w:pPr>
        <w:rPr>
          <w:i/>
          <w:iCs/>
          <w:lang w:val="en-GB"/>
        </w:rPr>
      </w:pPr>
    </w:p>
    <w:p w:rsidR="006510ED" w:rsidRPr="006510ED" w:rsidRDefault="006510ED" w:rsidP="006510ED">
      <w:pPr>
        <w:rPr>
          <w:i/>
          <w:iCs/>
          <w:lang w:val="en-GB"/>
        </w:rPr>
      </w:pPr>
    </w:p>
    <w:p w:rsidR="006510ED" w:rsidRPr="006510ED" w:rsidRDefault="006510ED" w:rsidP="006510ED">
      <w:pPr>
        <w:rPr>
          <w:i/>
          <w:iCs/>
          <w:lang w:val="en-GB"/>
        </w:rPr>
      </w:pPr>
    </w:p>
    <w:p w:rsidR="006510ED" w:rsidRPr="006510ED" w:rsidRDefault="006510ED" w:rsidP="006510ED">
      <w:pPr>
        <w:rPr>
          <w:i/>
          <w:iCs/>
          <w:lang w:val="en-GB"/>
        </w:rPr>
      </w:pPr>
    </w:p>
    <w:p w:rsidR="006510ED" w:rsidRPr="006510ED" w:rsidRDefault="006510ED" w:rsidP="006510ED">
      <w:pPr>
        <w:rPr>
          <w:i/>
          <w:iCs/>
          <w:lang w:val="en-GB"/>
        </w:rPr>
      </w:pPr>
    </w:p>
    <w:p w:rsidR="006510ED" w:rsidRDefault="006510ED" w:rsidP="006510ED">
      <w:pPr>
        <w:rPr>
          <w:i/>
          <w:iCs/>
          <w:lang w:val="en-GB"/>
        </w:rPr>
      </w:pPr>
    </w:p>
    <w:p w:rsidR="006510ED" w:rsidRDefault="006510ED" w:rsidP="006510ED">
      <w:pPr>
        <w:rPr>
          <w:i/>
          <w:iCs/>
          <w:lang w:val="en-GB"/>
        </w:rPr>
      </w:pPr>
    </w:p>
    <w:p w:rsidR="006510ED" w:rsidRPr="006510ED" w:rsidRDefault="006510ED" w:rsidP="006510ED">
      <w:pPr>
        <w:rPr>
          <w:i/>
          <w:iCs/>
          <w:lang w:val="en-GB"/>
        </w:rPr>
      </w:pPr>
    </w:p>
    <w:p w:rsidR="006510ED" w:rsidRPr="006510ED" w:rsidRDefault="006510ED" w:rsidP="006510ED">
      <w:pPr>
        <w:rPr>
          <w:i/>
          <w:iCs/>
          <w:lang w:val="en-GB"/>
        </w:rPr>
      </w:pPr>
    </w:p>
    <w:p w:rsidR="006510ED" w:rsidRPr="006510ED" w:rsidRDefault="006510ED" w:rsidP="006510ED">
      <w:pPr>
        <w:jc w:val="center"/>
        <w:rPr>
          <w:b/>
          <w:bCs/>
          <w:lang w:val="en-GB"/>
        </w:rPr>
      </w:pPr>
      <w:r w:rsidRPr="006510ED">
        <w:rPr>
          <w:b/>
          <w:bCs/>
          <w:lang w:val="en-GB"/>
        </w:rPr>
        <w:lastRenderedPageBreak/>
        <w:t>ABSTRACT</w:t>
      </w:r>
    </w:p>
    <w:p w:rsidR="006510ED" w:rsidRPr="006510ED" w:rsidRDefault="006510ED" w:rsidP="006510ED">
      <w:pPr>
        <w:rPr>
          <w:b/>
          <w:bCs/>
          <w:lang w:val="en-GB"/>
        </w:rPr>
      </w:pPr>
    </w:p>
    <w:p w:rsidR="006510ED" w:rsidRPr="006510ED" w:rsidRDefault="006510ED" w:rsidP="006510ED">
      <w:pPr>
        <w:rPr>
          <w:lang w:val="en-GB"/>
        </w:rPr>
      </w:pPr>
      <w:r w:rsidRPr="006510ED">
        <w:rPr>
          <w:lang w:val="en-GB"/>
        </w:rPr>
        <w:t xml:space="preserve">Asnawi Rangkuti, 06 HUKI 1005. Islamic Law Perspective Toward Society Tradition of Exposing </w:t>
      </w:r>
      <w:r w:rsidRPr="006510ED">
        <w:rPr>
          <w:i/>
          <w:iCs/>
          <w:lang w:val="en-GB"/>
        </w:rPr>
        <w:t xml:space="preserve">aurat </w:t>
      </w:r>
      <w:r w:rsidRPr="006510ED">
        <w:rPr>
          <w:lang w:val="en-GB"/>
        </w:rPr>
        <w:t>in General Bathing Place in Lingga Bayu. The Thesis of Postgraduate Program of State Institute for Islamic Studies North Sumatera, Medan, 2010.</w:t>
      </w:r>
    </w:p>
    <w:p w:rsidR="006510ED" w:rsidRPr="006510ED" w:rsidRDefault="006510ED" w:rsidP="006510ED">
      <w:pPr>
        <w:rPr>
          <w:lang w:val="en-GB"/>
        </w:rPr>
      </w:pPr>
    </w:p>
    <w:p w:rsidR="006510ED" w:rsidRPr="006510ED" w:rsidRDefault="006510ED" w:rsidP="006510ED">
      <w:pPr>
        <w:ind w:firstLine="851"/>
        <w:rPr>
          <w:lang w:val="en-GB"/>
        </w:rPr>
      </w:pPr>
      <w:r w:rsidRPr="006510ED">
        <w:rPr>
          <w:lang w:val="en-GB"/>
        </w:rPr>
        <w:t>The research purposed to describe: 1) opinion of Lingga Bayu society on taking bathe in general bathing place. 2) Society excused to expose aurat in general bathing place and 3) Islam law perspective on society tradition of exposing aurat in general bathing place.</w:t>
      </w:r>
    </w:p>
    <w:p w:rsidR="006510ED" w:rsidRPr="006510ED" w:rsidRDefault="006510ED" w:rsidP="006510ED">
      <w:pPr>
        <w:ind w:firstLine="851"/>
        <w:rPr>
          <w:lang w:val="en-GB"/>
        </w:rPr>
      </w:pPr>
      <w:r w:rsidRPr="006510ED">
        <w:rPr>
          <w:lang w:val="en-GB"/>
        </w:rPr>
        <w:t xml:space="preserve">The research taken in Lingga Bayu, Madina Sub province, North Sumatera. The research was qualitative descriptive analysis. The research information collected from  Lingga Bayu society whom exposed and not exposed their </w:t>
      </w:r>
      <w:r w:rsidRPr="006510ED">
        <w:rPr>
          <w:i/>
          <w:iCs/>
          <w:lang w:val="en-GB"/>
        </w:rPr>
        <w:t xml:space="preserve">aurat </w:t>
      </w:r>
      <w:r w:rsidRPr="006510ED">
        <w:rPr>
          <w:lang w:val="en-GB"/>
        </w:rPr>
        <w:t>in general bathing place. To collect its data, the research used interview, observation and document study technique.</w:t>
      </w:r>
    </w:p>
    <w:p w:rsidR="006510ED" w:rsidRPr="006510ED" w:rsidRDefault="006510ED" w:rsidP="006510ED">
      <w:pPr>
        <w:ind w:firstLine="851"/>
        <w:rPr>
          <w:lang w:val="en-GB"/>
        </w:rPr>
      </w:pPr>
      <w:r w:rsidRPr="006510ED">
        <w:rPr>
          <w:lang w:val="en-GB"/>
        </w:rPr>
        <w:t xml:space="preserve">The research found that: 1) Lingga Bayu society thought exposing aurat in general bathing place was not a prohibited deed because it was society custom. This custom was a prevalent tradition and became social norm. 2) Generally,  the society excused to expose </w:t>
      </w:r>
      <w:r w:rsidRPr="006510ED">
        <w:rPr>
          <w:i/>
          <w:iCs/>
          <w:lang w:val="en-GB"/>
        </w:rPr>
        <w:t xml:space="preserve">aurat </w:t>
      </w:r>
      <w:r w:rsidRPr="006510ED">
        <w:rPr>
          <w:lang w:val="en-GB"/>
        </w:rPr>
        <w:t xml:space="preserve">in general bathing place because it was considered as an emergency condition. 3) According to Islamic law, the condition in which the society exposed </w:t>
      </w:r>
      <w:r w:rsidRPr="006510ED">
        <w:rPr>
          <w:i/>
          <w:iCs/>
          <w:lang w:val="en-GB"/>
        </w:rPr>
        <w:t xml:space="preserve">aurat </w:t>
      </w:r>
      <w:r w:rsidRPr="006510ED">
        <w:rPr>
          <w:lang w:val="en-GB"/>
        </w:rPr>
        <w:t xml:space="preserve">in general bathing place can not be considered as an emergency, because it was not fulfilled </w:t>
      </w:r>
      <w:r w:rsidRPr="006510ED">
        <w:rPr>
          <w:i/>
          <w:iCs/>
          <w:lang w:val="en-GB"/>
        </w:rPr>
        <w:t xml:space="preserve">darurat </w:t>
      </w:r>
      <w:r w:rsidRPr="006510ED">
        <w:rPr>
          <w:lang w:val="en-GB"/>
        </w:rPr>
        <w:t>condition. This continuous practice was in contradiction with Islamic law and hence can be considered as a corrupted custom (</w:t>
      </w:r>
      <w:r w:rsidRPr="006510ED">
        <w:rPr>
          <w:i/>
          <w:iCs/>
          <w:lang w:val="en-GB"/>
        </w:rPr>
        <w:t>al-‘urf al-fasid</w:t>
      </w:r>
      <w:r w:rsidRPr="006510ED">
        <w:rPr>
          <w:lang w:val="en-GB"/>
        </w:rPr>
        <w:t>)</w:t>
      </w:r>
      <w:r w:rsidRPr="006510ED">
        <w:rPr>
          <w:i/>
          <w:iCs/>
          <w:lang w:val="en-GB"/>
        </w:rPr>
        <w:t>.</w:t>
      </w: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rPr>
          <w:lang w:val="en-GB"/>
        </w:rPr>
      </w:pPr>
    </w:p>
    <w:p w:rsidR="006510ED" w:rsidRPr="006510ED" w:rsidRDefault="006510ED" w:rsidP="006510ED">
      <w:pPr>
        <w:bidi/>
        <w:jc w:val="center"/>
        <w:rPr>
          <w:rFonts w:cs="Traditional Arabic" w:hint="cs"/>
          <w:b/>
          <w:bCs/>
          <w:sz w:val="36"/>
          <w:szCs w:val="36"/>
          <w:rtl/>
        </w:rPr>
      </w:pPr>
      <w:r w:rsidRPr="006510ED">
        <w:rPr>
          <w:rFonts w:ascii="Tahoma" w:hAnsi="Tahoma" w:cs="Traditional Arabic" w:hint="cs"/>
          <w:b/>
          <w:bCs/>
          <w:sz w:val="36"/>
          <w:szCs w:val="36"/>
          <w:rtl/>
        </w:rPr>
        <w:lastRenderedPageBreak/>
        <w:t>الاختصار</w:t>
      </w:r>
    </w:p>
    <w:p w:rsidR="006510ED" w:rsidRPr="006510ED" w:rsidRDefault="006510ED" w:rsidP="006510ED">
      <w:pPr>
        <w:rPr>
          <w:rFonts w:cs="Traditional Arabic"/>
          <w:b/>
          <w:bCs/>
          <w:sz w:val="36"/>
          <w:szCs w:val="36"/>
          <w:rtl/>
        </w:rPr>
      </w:pPr>
    </w:p>
    <w:p w:rsidR="006510ED" w:rsidRPr="006510ED" w:rsidRDefault="006510ED" w:rsidP="006510ED">
      <w:pPr>
        <w:bidi/>
        <w:rPr>
          <w:rFonts w:cs="Traditional Arabic" w:hint="cs"/>
          <w:sz w:val="36"/>
          <w:szCs w:val="36"/>
          <w:rtl/>
        </w:rPr>
      </w:pPr>
      <w:r w:rsidRPr="006510ED">
        <w:rPr>
          <w:rFonts w:ascii="Tahoma" w:hAnsi="Tahoma" w:cs="Traditional Arabic" w:hint="cs"/>
          <w:sz w:val="36"/>
          <w:szCs w:val="36"/>
          <w:rtl/>
        </w:rPr>
        <w:t>أسناوي</w:t>
      </w:r>
      <w:r w:rsidRPr="006510ED">
        <w:rPr>
          <w:rFonts w:cs="Traditional Arabic" w:hint="cs"/>
          <w:sz w:val="36"/>
          <w:szCs w:val="36"/>
          <w:rtl/>
        </w:rPr>
        <w:t xml:space="preserve"> </w:t>
      </w:r>
      <w:r w:rsidRPr="006510ED">
        <w:rPr>
          <w:rFonts w:ascii="Tahoma" w:hAnsi="Tahoma" w:cs="Traditional Arabic" w:hint="cs"/>
          <w:sz w:val="36"/>
          <w:szCs w:val="36"/>
          <w:rtl/>
        </w:rPr>
        <w:t>رنكوتي</w:t>
      </w:r>
      <w:r w:rsidRPr="006510ED">
        <w:rPr>
          <w:rFonts w:cs="Traditional Arabic" w:hint="cs"/>
          <w:sz w:val="36"/>
          <w:szCs w:val="36"/>
          <w:rtl/>
        </w:rPr>
        <w:t xml:space="preserve">. 06  </w:t>
      </w:r>
      <w:r w:rsidRPr="006510ED">
        <w:rPr>
          <w:rFonts w:cs="Traditional Arabic"/>
          <w:sz w:val="36"/>
          <w:szCs w:val="36"/>
          <w:lang w:val="en-GB"/>
        </w:rPr>
        <w:t>HUKI</w:t>
      </w:r>
      <w:r w:rsidRPr="006510ED">
        <w:rPr>
          <w:rFonts w:cs="Traditional Arabic" w:hint="cs"/>
          <w:sz w:val="36"/>
          <w:szCs w:val="36"/>
          <w:rtl/>
        </w:rPr>
        <w:t xml:space="preserve"> 1005. </w:t>
      </w:r>
      <w:r w:rsidRPr="006510ED">
        <w:rPr>
          <w:rFonts w:ascii="Tahoma" w:hAnsi="Tahoma" w:cs="Traditional Arabic" w:hint="cs"/>
          <w:sz w:val="36"/>
          <w:szCs w:val="36"/>
          <w:rtl/>
        </w:rPr>
        <w:t>عادة</w:t>
      </w:r>
      <w:r w:rsidRPr="006510ED">
        <w:rPr>
          <w:rFonts w:cs="Traditional Arabic" w:hint="cs"/>
          <w:sz w:val="36"/>
          <w:szCs w:val="36"/>
          <w:rtl/>
        </w:rPr>
        <w:t xml:space="preserve">  </w:t>
      </w:r>
      <w:r w:rsidRPr="006510ED">
        <w:rPr>
          <w:rFonts w:ascii="Tahoma" w:hAnsi="Tahoma" w:cs="Traditional Arabic" w:hint="cs"/>
          <w:sz w:val="36"/>
          <w:szCs w:val="36"/>
          <w:rtl/>
        </w:rPr>
        <w:t>مجتمع</w:t>
      </w:r>
      <w:r w:rsidRPr="006510ED">
        <w:rPr>
          <w:rFonts w:cs="Traditional Arabic" w:hint="cs"/>
          <w:sz w:val="36"/>
          <w:szCs w:val="36"/>
          <w:rtl/>
        </w:rPr>
        <w:t xml:space="preserve"> </w:t>
      </w:r>
      <w:r w:rsidRPr="006510ED">
        <w:rPr>
          <w:rFonts w:ascii="Tahoma" w:hAnsi="Tahoma" w:cs="Traditional Arabic" w:hint="cs"/>
          <w:sz w:val="36"/>
          <w:szCs w:val="36"/>
          <w:rtl/>
        </w:rPr>
        <w:t>لنكا</w:t>
      </w:r>
      <w:r w:rsidRPr="006510ED">
        <w:rPr>
          <w:rFonts w:cs="Traditional Arabic" w:hint="cs"/>
          <w:sz w:val="36"/>
          <w:szCs w:val="36"/>
          <w:rtl/>
        </w:rPr>
        <w:t xml:space="preserve"> </w:t>
      </w:r>
      <w:r w:rsidRPr="006510ED">
        <w:rPr>
          <w:rFonts w:ascii="Tahoma" w:hAnsi="Tahoma" w:cs="Traditional Arabic" w:hint="cs"/>
          <w:sz w:val="36"/>
          <w:szCs w:val="36"/>
          <w:rtl/>
        </w:rPr>
        <w:t>بايو</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إعراض</w:t>
      </w:r>
      <w:r w:rsidRPr="006510ED">
        <w:rPr>
          <w:rFonts w:cs="Traditional Arabic" w:hint="cs"/>
          <w:sz w:val="36"/>
          <w:szCs w:val="36"/>
          <w:rtl/>
        </w:rPr>
        <w:t xml:space="preserve"> </w:t>
      </w:r>
      <w:r w:rsidRPr="006510ED">
        <w:rPr>
          <w:rFonts w:ascii="Tahoma" w:hAnsi="Tahoma" w:cs="Traditional Arabic" w:hint="cs"/>
          <w:sz w:val="36"/>
          <w:szCs w:val="36"/>
          <w:rtl/>
        </w:rPr>
        <w:t>العورة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w:t>
      </w:r>
      <w:r w:rsidRPr="006510ED">
        <w:rPr>
          <w:rFonts w:ascii="Tahoma" w:hAnsi="Tahoma" w:cs="Traditional Arabic" w:hint="cs"/>
          <w:sz w:val="36"/>
          <w:szCs w:val="36"/>
          <w:rtl/>
        </w:rPr>
        <w:t>عند</w:t>
      </w:r>
      <w:r w:rsidRPr="006510ED">
        <w:rPr>
          <w:rFonts w:cs="Traditional Arabic" w:hint="cs"/>
          <w:sz w:val="36"/>
          <w:szCs w:val="36"/>
          <w:rtl/>
        </w:rPr>
        <w:t xml:space="preserve"> </w:t>
      </w:r>
      <w:r w:rsidRPr="006510ED">
        <w:rPr>
          <w:rFonts w:ascii="Tahoma" w:hAnsi="Tahoma" w:cs="Traditional Arabic" w:hint="cs"/>
          <w:sz w:val="36"/>
          <w:szCs w:val="36"/>
          <w:rtl/>
        </w:rPr>
        <w:t>حكم</w:t>
      </w:r>
      <w:r w:rsidRPr="006510ED">
        <w:rPr>
          <w:rFonts w:cs="Traditional Arabic" w:hint="cs"/>
          <w:sz w:val="36"/>
          <w:szCs w:val="36"/>
          <w:rtl/>
        </w:rPr>
        <w:t xml:space="preserve"> </w:t>
      </w:r>
      <w:r w:rsidRPr="006510ED">
        <w:rPr>
          <w:rFonts w:ascii="Tahoma" w:hAnsi="Tahoma" w:cs="Traditional Arabic" w:hint="cs"/>
          <w:sz w:val="36"/>
          <w:szCs w:val="36"/>
          <w:rtl/>
        </w:rPr>
        <w:t>الإسلام</w:t>
      </w:r>
      <w:r w:rsidRPr="006510ED">
        <w:rPr>
          <w:rFonts w:cs="Traditional Arabic" w:hint="cs"/>
          <w:sz w:val="36"/>
          <w:szCs w:val="36"/>
          <w:rtl/>
        </w:rPr>
        <w:t xml:space="preserve">. </w:t>
      </w:r>
      <w:r w:rsidRPr="006510ED">
        <w:rPr>
          <w:rFonts w:ascii="Tahoma" w:hAnsi="Tahoma" w:cs="Traditional Arabic" w:hint="cs"/>
          <w:sz w:val="36"/>
          <w:szCs w:val="36"/>
          <w:rtl/>
        </w:rPr>
        <w:t>الرسالة</w:t>
      </w:r>
      <w:r w:rsidRPr="006510ED">
        <w:rPr>
          <w:rFonts w:cs="Traditional Arabic" w:hint="cs"/>
          <w:sz w:val="36"/>
          <w:szCs w:val="36"/>
          <w:rtl/>
        </w:rPr>
        <w:t xml:space="preserve"> </w:t>
      </w:r>
      <w:r w:rsidRPr="006510ED">
        <w:rPr>
          <w:rFonts w:ascii="Tahoma" w:hAnsi="Tahoma" w:cs="Traditional Arabic" w:hint="cs"/>
          <w:sz w:val="36"/>
          <w:szCs w:val="36"/>
          <w:rtl/>
        </w:rPr>
        <w:t>العلمية</w:t>
      </w:r>
      <w:r w:rsidRPr="006510ED">
        <w:rPr>
          <w:rFonts w:cs="Traditional Arabic" w:hint="cs"/>
          <w:sz w:val="36"/>
          <w:szCs w:val="36"/>
          <w:rtl/>
        </w:rPr>
        <w:t xml:space="preserve"> </w:t>
      </w:r>
      <w:r w:rsidRPr="006510ED">
        <w:rPr>
          <w:rFonts w:ascii="Tahoma" w:hAnsi="Tahoma" w:cs="Traditional Arabic" w:hint="cs"/>
          <w:sz w:val="36"/>
          <w:szCs w:val="36"/>
          <w:rtl/>
        </w:rPr>
        <w:t>للحصول</w:t>
      </w:r>
      <w:r w:rsidRPr="006510ED">
        <w:rPr>
          <w:rFonts w:cs="Traditional Arabic" w:hint="cs"/>
          <w:sz w:val="36"/>
          <w:szCs w:val="36"/>
          <w:rtl/>
        </w:rPr>
        <w:t xml:space="preserve"> </w:t>
      </w:r>
      <w:r w:rsidRPr="006510ED">
        <w:rPr>
          <w:rFonts w:ascii="Tahoma" w:hAnsi="Tahoma" w:cs="Traditional Arabic" w:hint="cs"/>
          <w:sz w:val="36"/>
          <w:szCs w:val="36"/>
          <w:rtl/>
        </w:rPr>
        <w:t>على</w:t>
      </w:r>
      <w:r w:rsidRPr="006510ED">
        <w:rPr>
          <w:rFonts w:cs="Traditional Arabic" w:hint="cs"/>
          <w:sz w:val="36"/>
          <w:szCs w:val="36"/>
          <w:rtl/>
        </w:rPr>
        <w:t xml:space="preserve"> </w:t>
      </w:r>
      <w:r w:rsidRPr="006510ED">
        <w:rPr>
          <w:rFonts w:ascii="Tahoma" w:hAnsi="Tahoma" w:cs="Traditional Arabic" w:hint="cs"/>
          <w:sz w:val="36"/>
          <w:szCs w:val="36"/>
          <w:rtl/>
        </w:rPr>
        <w:t>الدرجة</w:t>
      </w:r>
      <w:r w:rsidRPr="006510ED">
        <w:rPr>
          <w:rFonts w:cs="Traditional Arabic" w:hint="cs"/>
          <w:sz w:val="36"/>
          <w:szCs w:val="36"/>
          <w:rtl/>
        </w:rPr>
        <w:t xml:space="preserve"> </w:t>
      </w:r>
      <w:r w:rsidRPr="006510ED">
        <w:rPr>
          <w:rFonts w:ascii="Tahoma" w:hAnsi="Tahoma" w:cs="Traditional Arabic" w:hint="cs"/>
          <w:sz w:val="36"/>
          <w:szCs w:val="36"/>
          <w:rtl/>
        </w:rPr>
        <w:t>الماجيستير</w:t>
      </w:r>
      <w:r w:rsidRPr="006510ED">
        <w:rPr>
          <w:rFonts w:cs="Traditional Arabic" w:hint="cs"/>
          <w:sz w:val="36"/>
          <w:szCs w:val="36"/>
          <w:rtl/>
        </w:rPr>
        <w:t xml:space="preserve"> </w:t>
      </w:r>
      <w:r w:rsidRPr="006510ED">
        <w:rPr>
          <w:rFonts w:ascii="Tahoma" w:hAnsi="Tahoma" w:cs="Traditional Arabic" w:hint="cs"/>
          <w:sz w:val="36"/>
          <w:szCs w:val="36"/>
          <w:rtl/>
        </w:rPr>
        <w:t>بالجامعة</w:t>
      </w:r>
      <w:r w:rsidRPr="006510ED">
        <w:rPr>
          <w:rFonts w:cs="Traditional Arabic" w:hint="cs"/>
          <w:sz w:val="36"/>
          <w:szCs w:val="36"/>
          <w:rtl/>
        </w:rPr>
        <w:t xml:space="preserve"> </w:t>
      </w:r>
      <w:r w:rsidRPr="006510ED">
        <w:rPr>
          <w:rFonts w:ascii="Tahoma" w:hAnsi="Tahoma" w:cs="Traditional Arabic" w:hint="cs"/>
          <w:sz w:val="36"/>
          <w:szCs w:val="36"/>
          <w:rtl/>
        </w:rPr>
        <w:t>الإسلامية</w:t>
      </w:r>
      <w:r w:rsidRPr="006510ED">
        <w:rPr>
          <w:rFonts w:cs="Traditional Arabic" w:hint="cs"/>
          <w:sz w:val="36"/>
          <w:szCs w:val="36"/>
          <w:rtl/>
        </w:rPr>
        <w:t xml:space="preserve"> </w:t>
      </w:r>
      <w:r w:rsidRPr="006510ED">
        <w:rPr>
          <w:rFonts w:ascii="Tahoma" w:hAnsi="Tahoma" w:cs="Traditional Arabic" w:hint="cs"/>
          <w:sz w:val="36"/>
          <w:szCs w:val="36"/>
          <w:rtl/>
        </w:rPr>
        <w:t>الحكومية</w:t>
      </w:r>
      <w:r w:rsidRPr="006510ED">
        <w:rPr>
          <w:rFonts w:cs="Traditional Arabic" w:hint="cs"/>
          <w:sz w:val="36"/>
          <w:szCs w:val="36"/>
          <w:rtl/>
        </w:rPr>
        <w:t xml:space="preserve"> </w:t>
      </w:r>
      <w:r w:rsidRPr="006510ED">
        <w:rPr>
          <w:rFonts w:ascii="Tahoma" w:hAnsi="Tahoma" w:cs="Traditional Arabic" w:hint="cs"/>
          <w:sz w:val="36"/>
          <w:szCs w:val="36"/>
          <w:rtl/>
        </w:rPr>
        <w:t>سومطرا</w:t>
      </w:r>
      <w:r w:rsidRPr="006510ED">
        <w:rPr>
          <w:rFonts w:cs="Traditional Arabic" w:hint="cs"/>
          <w:sz w:val="36"/>
          <w:szCs w:val="36"/>
          <w:rtl/>
        </w:rPr>
        <w:t xml:space="preserve"> </w:t>
      </w:r>
      <w:r w:rsidRPr="006510ED">
        <w:rPr>
          <w:rFonts w:ascii="Tahoma" w:hAnsi="Tahoma" w:cs="Traditional Arabic" w:hint="cs"/>
          <w:sz w:val="36"/>
          <w:szCs w:val="36"/>
          <w:rtl/>
        </w:rPr>
        <w:t>الشمالية</w:t>
      </w:r>
      <w:r w:rsidRPr="006510ED">
        <w:rPr>
          <w:rFonts w:cs="Traditional Arabic" w:hint="cs"/>
          <w:sz w:val="36"/>
          <w:szCs w:val="36"/>
          <w:rtl/>
        </w:rPr>
        <w:t xml:space="preserve"> </w:t>
      </w:r>
      <w:r w:rsidRPr="006510ED">
        <w:rPr>
          <w:rFonts w:ascii="Tahoma" w:hAnsi="Tahoma" w:cs="Traditional Arabic" w:hint="cs"/>
          <w:sz w:val="36"/>
          <w:szCs w:val="36"/>
          <w:rtl/>
        </w:rPr>
        <w:t>ميدان</w:t>
      </w:r>
      <w:r w:rsidRPr="006510ED">
        <w:rPr>
          <w:rFonts w:cs="Traditional Arabic" w:hint="cs"/>
          <w:sz w:val="36"/>
          <w:szCs w:val="36"/>
          <w:rtl/>
        </w:rPr>
        <w:t>, 2010.</w:t>
      </w:r>
    </w:p>
    <w:p w:rsidR="006510ED" w:rsidRPr="006510ED" w:rsidRDefault="006510ED" w:rsidP="006510ED">
      <w:pPr>
        <w:rPr>
          <w:rFonts w:cs="Traditional Arabic" w:hint="cs"/>
          <w:sz w:val="36"/>
          <w:szCs w:val="36"/>
          <w:rtl/>
        </w:rPr>
      </w:pPr>
    </w:p>
    <w:p w:rsidR="006510ED" w:rsidRPr="006510ED" w:rsidRDefault="006510ED" w:rsidP="006510ED">
      <w:pPr>
        <w:bidi/>
        <w:rPr>
          <w:rFonts w:cs="Traditional Arabic" w:hint="cs"/>
          <w:sz w:val="36"/>
          <w:szCs w:val="36"/>
          <w:rtl/>
        </w:rPr>
      </w:pPr>
      <w:r w:rsidRPr="006510ED">
        <w:rPr>
          <w:rFonts w:ascii="Tahoma" w:hAnsi="Tahoma" w:cs="Traditional Arabic" w:hint="cs"/>
          <w:sz w:val="36"/>
          <w:szCs w:val="36"/>
          <w:rtl/>
        </w:rPr>
        <w:t>كان</w:t>
      </w:r>
      <w:r w:rsidRPr="006510ED">
        <w:rPr>
          <w:rFonts w:cs="Traditional Arabic" w:hint="cs"/>
          <w:sz w:val="36"/>
          <w:szCs w:val="36"/>
          <w:rtl/>
        </w:rPr>
        <w:t xml:space="preserve"> </w:t>
      </w:r>
      <w:r w:rsidRPr="006510ED">
        <w:rPr>
          <w:rFonts w:ascii="Tahoma" w:hAnsi="Tahoma" w:cs="Traditional Arabic" w:hint="cs"/>
          <w:sz w:val="36"/>
          <w:szCs w:val="36"/>
          <w:rtl/>
        </w:rPr>
        <w:t>هدف</w:t>
      </w:r>
      <w:r w:rsidRPr="006510ED">
        <w:rPr>
          <w:rFonts w:cs="Traditional Arabic" w:hint="cs"/>
          <w:sz w:val="36"/>
          <w:szCs w:val="36"/>
          <w:rtl/>
        </w:rPr>
        <w:t xml:space="preserve"> </w:t>
      </w:r>
      <w:r w:rsidRPr="006510ED">
        <w:rPr>
          <w:rFonts w:ascii="Tahoma" w:hAnsi="Tahoma" w:cs="Traditional Arabic" w:hint="cs"/>
          <w:sz w:val="36"/>
          <w:szCs w:val="36"/>
          <w:rtl/>
        </w:rPr>
        <w:t>البحث</w:t>
      </w:r>
      <w:r w:rsidRPr="006510ED">
        <w:rPr>
          <w:rFonts w:cs="Traditional Arabic" w:hint="cs"/>
          <w:sz w:val="36"/>
          <w:szCs w:val="36"/>
          <w:rtl/>
        </w:rPr>
        <w:t xml:space="preserve"> </w:t>
      </w:r>
      <w:r w:rsidRPr="006510ED">
        <w:rPr>
          <w:rFonts w:ascii="Tahoma" w:hAnsi="Tahoma" w:cs="Traditional Arabic" w:hint="cs"/>
          <w:sz w:val="36"/>
          <w:szCs w:val="36"/>
          <w:rtl/>
        </w:rPr>
        <w:t>هو</w:t>
      </w:r>
      <w:r w:rsidRPr="006510ED">
        <w:rPr>
          <w:rFonts w:cs="Traditional Arabic" w:hint="cs"/>
          <w:sz w:val="36"/>
          <w:szCs w:val="36"/>
          <w:rtl/>
        </w:rPr>
        <w:t xml:space="preserve"> </w:t>
      </w:r>
      <w:r w:rsidRPr="006510ED">
        <w:rPr>
          <w:rFonts w:ascii="Tahoma" w:hAnsi="Tahoma" w:cs="Traditional Arabic" w:hint="cs"/>
          <w:sz w:val="36"/>
          <w:szCs w:val="36"/>
          <w:rtl/>
        </w:rPr>
        <w:t>وصف</w:t>
      </w:r>
      <w:r w:rsidRPr="006510ED">
        <w:rPr>
          <w:rFonts w:cs="Traditional Arabic" w:hint="cs"/>
          <w:sz w:val="36"/>
          <w:szCs w:val="36"/>
          <w:rtl/>
        </w:rPr>
        <w:t xml:space="preserve">: 1) </w:t>
      </w:r>
      <w:r w:rsidRPr="006510ED">
        <w:rPr>
          <w:rFonts w:ascii="Tahoma" w:hAnsi="Tahoma" w:cs="Traditional Arabic" w:hint="cs"/>
          <w:sz w:val="36"/>
          <w:szCs w:val="36"/>
          <w:rtl/>
        </w:rPr>
        <w:t>رأي</w:t>
      </w:r>
      <w:r w:rsidRPr="006510ED">
        <w:rPr>
          <w:rFonts w:cs="Traditional Arabic" w:hint="cs"/>
          <w:sz w:val="36"/>
          <w:szCs w:val="36"/>
          <w:rtl/>
        </w:rPr>
        <w:t xml:space="preserve"> </w:t>
      </w:r>
      <w:r w:rsidRPr="006510ED">
        <w:rPr>
          <w:rFonts w:ascii="Tahoma" w:hAnsi="Tahoma" w:cs="Traditional Arabic" w:hint="cs"/>
          <w:sz w:val="36"/>
          <w:szCs w:val="36"/>
          <w:rtl/>
        </w:rPr>
        <w:t>المجتمع</w:t>
      </w:r>
      <w:r w:rsidRPr="006510ED">
        <w:rPr>
          <w:rFonts w:cs="Traditional Arabic" w:hint="cs"/>
          <w:sz w:val="36"/>
          <w:szCs w:val="36"/>
          <w:rtl/>
        </w:rPr>
        <w:t xml:space="preserve"> </w:t>
      </w:r>
      <w:r w:rsidRPr="006510ED">
        <w:rPr>
          <w:rFonts w:ascii="Tahoma" w:hAnsi="Tahoma" w:cs="Traditional Arabic" w:hint="cs"/>
          <w:sz w:val="36"/>
          <w:szCs w:val="36"/>
          <w:rtl/>
        </w:rPr>
        <w:t>عن</w:t>
      </w:r>
      <w:r w:rsidRPr="006510ED">
        <w:rPr>
          <w:rFonts w:cs="Traditional Arabic" w:hint="cs"/>
          <w:sz w:val="36"/>
          <w:szCs w:val="36"/>
          <w:rtl/>
        </w:rPr>
        <w:t xml:space="preserve"> </w:t>
      </w:r>
      <w:r w:rsidRPr="006510ED">
        <w:rPr>
          <w:rFonts w:ascii="Tahoma" w:hAnsi="Tahoma" w:cs="Traditional Arabic" w:hint="cs"/>
          <w:sz w:val="36"/>
          <w:szCs w:val="36"/>
          <w:rtl/>
        </w:rPr>
        <w:t>الاغتسال</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2) </w:t>
      </w:r>
      <w:r w:rsidRPr="006510ED">
        <w:rPr>
          <w:rFonts w:ascii="Tahoma" w:hAnsi="Tahoma" w:cs="Traditional Arabic" w:hint="cs"/>
          <w:sz w:val="36"/>
          <w:szCs w:val="36"/>
          <w:rtl/>
        </w:rPr>
        <w:t>تعذير</w:t>
      </w:r>
      <w:r w:rsidRPr="006510ED">
        <w:rPr>
          <w:rFonts w:cs="Traditional Arabic" w:hint="cs"/>
          <w:sz w:val="36"/>
          <w:szCs w:val="36"/>
          <w:rtl/>
        </w:rPr>
        <w:t xml:space="preserve"> </w:t>
      </w:r>
      <w:r w:rsidRPr="006510ED">
        <w:rPr>
          <w:rFonts w:ascii="Tahoma" w:hAnsi="Tahoma" w:cs="Traditional Arabic" w:hint="cs"/>
          <w:sz w:val="36"/>
          <w:szCs w:val="36"/>
          <w:rtl/>
        </w:rPr>
        <w:t>المجتمع</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إعراض</w:t>
      </w:r>
      <w:r w:rsidRPr="006510ED">
        <w:rPr>
          <w:rFonts w:cs="Traditional Arabic" w:hint="cs"/>
          <w:sz w:val="36"/>
          <w:szCs w:val="36"/>
          <w:rtl/>
        </w:rPr>
        <w:t xml:space="preserve"> </w:t>
      </w:r>
      <w:r w:rsidRPr="006510ED">
        <w:rPr>
          <w:rFonts w:ascii="Tahoma" w:hAnsi="Tahoma" w:cs="Traditional Arabic" w:hint="cs"/>
          <w:sz w:val="36"/>
          <w:szCs w:val="36"/>
          <w:rtl/>
        </w:rPr>
        <w:t>العورة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.3) </w:t>
      </w:r>
      <w:r w:rsidRPr="006510ED">
        <w:rPr>
          <w:rFonts w:ascii="Tahoma" w:hAnsi="Tahoma" w:cs="Traditional Arabic" w:hint="cs"/>
          <w:sz w:val="36"/>
          <w:szCs w:val="36"/>
          <w:rtl/>
        </w:rPr>
        <w:t>عادة</w:t>
      </w:r>
      <w:r w:rsidRPr="006510ED">
        <w:rPr>
          <w:rFonts w:cs="Traditional Arabic" w:hint="cs"/>
          <w:sz w:val="36"/>
          <w:szCs w:val="36"/>
          <w:rtl/>
        </w:rPr>
        <w:t xml:space="preserve">  </w:t>
      </w:r>
      <w:r w:rsidRPr="006510ED">
        <w:rPr>
          <w:rFonts w:ascii="Tahoma" w:hAnsi="Tahoma" w:cs="Traditional Arabic" w:hint="cs"/>
          <w:sz w:val="36"/>
          <w:szCs w:val="36"/>
          <w:rtl/>
        </w:rPr>
        <w:t>مجتمع</w:t>
      </w:r>
      <w:r w:rsidRPr="006510ED">
        <w:rPr>
          <w:rFonts w:cs="Traditional Arabic" w:hint="cs"/>
          <w:sz w:val="36"/>
          <w:szCs w:val="36"/>
          <w:rtl/>
        </w:rPr>
        <w:t xml:space="preserve"> </w:t>
      </w:r>
      <w:r w:rsidRPr="006510ED">
        <w:rPr>
          <w:rFonts w:ascii="Tahoma" w:hAnsi="Tahoma" w:cs="Traditional Arabic" w:hint="cs"/>
          <w:sz w:val="36"/>
          <w:szCs w:val="36"/>
          <w:rtl/>
        </w:rPr>
        <w:t>لنكا</w:t>
      </w:r>
      <w:r w:rsidRPr="006510ED">
        <w:rPr>
          <w:rFonts w:cs="Traditional Arabic" w:hint="cs"/>
          <w:sz w:val="36"/>
          <w:szCs w:val="36"/>
          <w:rtl/>
        </w:rPr>
        <w:t xml:space="preserve"> </w:t>
      </w:r>
      <w:r w:rsidRPr="006510ED">
        <w:rPr>
          <w:rFonts w:ascii="Tahoma" w:hAnsi="Tahoma" w:cs="Traditional Arabic" w:hint="cs"/>
          <w:sz w:val="36"/>
          <w:szCs w:val="36"/>
          <w:rtl/>
        </w:rPr>
        <w:t>بايو</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إعراض</w:t>
      </w:r>
      <w:r w:rsidRPr="006510ED">
        <w:rPr>
          <w:rFonts w:cs="Traditional Arabic" w:hint="cs"/>
          <w:sz w:val="36"/>
          <w:szCs w:val="36"/>
          <w:rtl/>
        </w:rPr>
        <w:t xml:space="preserve"> </w:t>
      </w:r>
      <w:r w:rsidRPr="006510ED">
        <w:rPr>
          <w:rFonts w:ascii="Tahoma" w:hAnsi="Tahoma" w:cs="Traditional Arabic" w:hint="cs"/>
          <w:sz w:val="36"/>
          <w:szCs w:val="36"/>
          <w:rtl/>
        </w:rPr>
        <w:t>العورة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w:t>
      </w:r>
      <w:r w:rsidRPr="006510ED">
        <w:rPr>
          <w:rFonts w:ascii="Tahoma" w:hAnsi="Tahoma" w:cs="Traditional Arabic" w:hint="cs"/>
          <w:sz w:val="36"/>
          <w:szCs w:val="36"/>
          <w:rtl/>
        </w:rPr>
        <w:t>عند</w:t>
      </w:r>
      <w:r w:rsidRPr="006510ED">
        <w:rPr>
          <w:rFonts w:cs="Traditional Arabic" w:hint="cs"/>
          <w:sz w:val="36"/>
          <w:szCs w:val="36"/>
          <w:rtl/>
        </w:rPr>
        <w:t xml:space="preserve"> </w:t>
      </w:r>
      <w:r w:rsidRPr="006510ED">
        <w:rPr>
          <w:rFonts w:ascii="Tahoma" w:hAnsi="Tahoma" w:cs="Traditional Arabic" w:hint="cs"/>
          <w:sz w:val="36"/>
          <w:szCs w:val="36"/>
          <w:rtl/>
        </w:rPr>
        <w:t>حكم</w:t>
      </w:r>
      <w:r w:rsidRPr="006510ED">
        <w:rPr>
          <w:rFonts w:cs="Traditional Arabic" w:hint="cs"/>
          <w:sz w:val="36"/>
          <w:szCs w:val="36"/>
          <w:rtl/>
        </w:rPr>
        <w:t xml:space="preserve"> </w:t>
      </w:r>
      <w:r w:rsidRPr="006510ED">
        <w:rPr>
          <w:rFonts w:ascii="Tahoma" w:hAnsi="Tahoma" w:cs="Traditional Arabic" w:hint="cs"/>
          <w:sz w:val="36"/>
          <w:szCs w:val="36"/>
          <w:rtl/>
        </w:rPr>
        <w:t>الإسلام</w:t>
      </w:r>
      <w:r w:rsidRPr="006510ED">
        <w:rPr>
          <w:rFonts w:cs="Traditional Arabic" w:hint="cs"/>
          <w:sz w:val="36"/>
          <w:szCs w:val="36"/>
          <w:rtl/>
        </w:rPr>
        <w:t>.</w:t>
      </w:r>
    </w:p>
    <w:p w:rsidR="006510ED" w:rsidRPr="006510ED" w:rsidRDefault="006510ED" w:rsidP="006510ED">
      <w:pPr>
        <w:bidi/>
        <w:rPr>
          <w:rFonts w:cs="Traditional Arabic" w:hint="cs"/>
          <w:sz w:val="36"/>
          <w:szCs w:val="36"/>
          <w:rtl/>
        </w:rPr>
      </w:pPr>
      <w:r w:rsidRPr="006510ED">
        <w:rPr>
          <w:rFonts w:ascii="Tahoma" w:hAnsi="Tahoma" w:cs="Traditional Arabic" w:hint="cs"/>
          <w:sz w:val="36"/>
          <w:szCs w:val="36"/>
          <w:rtl/>
        </w:rPr>
        <w:t>كان</w:t>
      </w:r>
      <w:r w:rsidRPr="006510ED">
        <w:rPr>
          <w:rFonts w:cs="Traditional Arabic" w:hint="cs"/>
          <w:sz w:val="36"/>
          <w:szCs w:val="36"/>
          <w:rtl/>
        </w:rPr>
        <w:t xml:space="preserve"> </w:t>
      </w:r>
      <w:r w:rsidRPr="006510ED">
        <w:rPr>
          <w:rFonts w:ascii="Tahoma" w:hAnsi="Tahoma" w:cs="Traditional Arabic" w:hint="cs"/>
          <w:sz w:val="36"/>
          <w:szCs w:val="36"/>
          <w:rtl/>
        </w:rPr>
        <w:t>موضوع</w:t>
      </w:r>
      <w:r w:rsidRPr="006510ED">
        <w:rPr>
          <w:rFonts w:cs="Traditional Arabic" w:hint="cs"/>
          <w:sz w:val="36"/>
          <w:szCs w:val="36"/>
          <w:rtl/>
        </w:rPr>
        <w:t xml:space="preserve"> </w:t>
      </w:r>
      <w:r w:rsidRPr="006510ED">
        <w:rPr>
          <w:rFonts w:ascii="Tahoma" w:hAnsi="Tahoma" w:cs="Traditional Arabic" w:hint="cs"/>
          <w:sz w:val="36"/>
          <w:szCs w:val="36"/>
          <w:rtl/>
        </w:rPr>
        <w:t>البحث</w:t>
      </w:r>
      <w:r w:rsidRPr="006510ED">
        <w:rPr>
          <w:rFonts w:cs="Traditional Arabic" w:hint="cs"/>
          <w:sz w:val="36"/>
          <w:szCs w:val="36"/>
          <w:rtl/>
        </w:rPr>
        <w:t xml:space="preserve"> </w:t>
      </w:r>
      <w:r w:rsidRPr="006510ED">
        <w:rPr>
          <w:rFonts w:ascii="Tahoma" w:hAnsi="Tahoma" w:cs="Traditional Arabic" w:hint="cs"/>
          <w:sz w:val="36"/>
          <w:szCs w:val="36"/>
          <w:rtl/>
        </w:rPr>
        <w:t>هي</w:t>
      </w:r>
      <w:r w:rsidRPr="006510ED">
        <w:rPr>
          <w:rFonts w:cs="Traditional Arabic" w:hint="cs"/>
          <w:sz w:val="36"/>
          <w:szCs w:val="36"/>
          <w:rtl/>
        </w:rPr>
        <w:t xml:space="preserve"> </w:t>
      </w:r>
      <w:r w:rsidRPr="006510ED">
        <w:rPr>
          <w:rFonts w:ascii="Tahoma" w:hAnsi="Tahoma" w:cs="Traditional Arabic" w:hint="cs"/>
          <w:sz w:val="36"/>
          <w:szCs w:val="36"/>
          <w:rtl/>
        </w:rPr>
        <w:t>محافظة</w:t>
      </w:r>
      <w:r w:rsidRPr="006510ED">
        <w:rPr>
          <w:rFonts w:cs="Traditional Arabic" w:hint="cs"/>
          <w:sz w:val="36"/>
          <w:szCs w:val="36"/>
          <w:rtl/>
        </w:rPr>
        <w:t xml:space="preserve"> </w:t>
      </w:r>
      <w:r w:rsidRPr="006510ED">
        <w:rPr>
          <w:rFonts w:ascii="Tahoma" w:hAnsi="Tahoma" w:cs="Traditional Arabic" w:hint="cs"/>
          <w:sz w:val="36"/>
          <w:szCs w:val="36"/>
          <w:rtl/>
        </w:rPr>
        <w:t>لنكا</w:t>
      </w:r>
      <w:r w:rsidRPr="006510ED">
        <w:rPr>
          <w:rFonts w:cs="Traditional Arabic" w:hint="cs"/>
          <w:sz w:val="36"/>
          <w:szCs w:val="36"/>
          <w:rtl/>
        </w:rPr>
        <w:t xml:space="preserve"> </w:t>
      </w:r>
      <w:r w:rsidRPr="006510ED">
        <w:rPr>
          <w:rFonts w:ascii="Tahoma" w:hAnsi="Tahoma" w:cs="Traditional Arabic" w:hint="cs"/>
          <w:sz w:val="36"/>
          <w:szCs w:val="36"/>
          <w:rtl/>
        </w:rPr>
        <w:t>بايو</w:t>
      </w:r>
      <w:r w:rsidRPr="006510ED">
        <w:rPr>
          <w:rFonts w:cs="Traditional Arabic" w:hint="cs"/>
          <w:sz w:val="36"/>
          <w:szCs w:val="36"/>
          <w:rtl/>
        </w:rPr>
        <w:t xml:space="preserve"> </w:t>
      </w:r>
      <w:r w:rsidRPr="006510ED">
        <w:rPr>
          <w:rFonts w:ascii="Tahoma" w:hAnsi="Tahoma" w:cs="Traditional Arabic" w:hint="cs"/>
          <w:sz w:val="36"/>
          <w:szCs w:val="36"/>
          <w:rtl/>
        </w:rPr>
        <w:t>مدينة</w:t>
      </w:r>
      <w:r w:rsidRPr="006510ED">
        <w:rPr>
          <w:rFonts w:cs="Traditional Arabic" w:hint="cs"/>
          <w:sz w:val="36"/>
          <w:szCs w:val="36"/>
          <w:rtl/>
        </w:rPr>
        <w:t xml:space="preserve"> </w:t>
      </w:r>
      <w:r w:rsidRPr="006510ED">
        <w:rPr>
          <w:rFonts w:ascii="Tahoma" w:hAnsi="Tahoma" w:cs="Traditional Arabic" w:hint="cs"/>
          <w:sz w:val="36"/>
          <w:szCs w:val="36"/>
          <w:rtl/>
        </w:rPr>
        <w:t>سومطرا</w:t>
      </w:r>
      <w:r w:rsidRPr="006510ED">
        <w:rPr>
          <w:rFonts w:cs="Traditional Arabic" w:hint="cs"/>
          <w:sz w:val="36"/>
          <w:szCs w:val="36"/>
          <w:rtl/>
        </w:rPr>
        <w:t xml:space="preserve"> </w:t>
      </w:r>
      <w:r w:rsidRPr="006510ED">
        <w:rPr>
          <w:rFonts w:ascii="Tahoma" w:hAnsi="Tahoma" w:cs="Traditional Arabic" w:hint="cs"/>
          <w:sz w:val="36"/>
          <w:szCs w:val="36"/>
          <w:rtl/>
        </w:rPr>
        <w:t>الشمالية</w:t>
      </w:r>
      <w:r w:rsidRPr="006510ED">
        <w:rPr>
          <w:rFonts w:cs="Traditional Arabic" w:hint="cs"/>
          <w:sz w:val="36"/>
          <w:szCs w:val="36"/>
          <w:rtl/>
        </w:rPr>
        <w:t xml:space="preserve">. </w:t>
      </w:r>
      <w:r w:rsidRPr="006510ED">
        <w:rPr>
          <w:rFonts w:ascii="Tahoma" w:hAnsi="Tahoma" w:cs="Traditional Arabic" w:hint="cs"/>
          <w:sz w:val="36"/>
          <w:szCs w:val="36"/>
          <w:rtl/>
        </w:rPr>
        <w:t>كان</w:t>
      </w:r>
      <w:r w:rsidRPr="006510ED">
        <w:rPr>
          <w:rFonts w:cs="Traditional Arabic" w:hint="cs"/>
          <w:sz w:val="36"/>
          <w:szCs w:val="36"/>
          <w:rtl/>
        </w:rPr>
        <w:t xml:space="preserve"> </w:t>
      </w:r>
      <w:r w:rsidRPr="006510ED">
        <w:rPr>
          <w:rFonts w:ascii="Tahoma" w:hAnsi="Tahoma" w:cs="Traditional Arabic" w:hint="cs"/>
          <w:sz w:val="36"/>
          <w:szCs w:val="36"/>
          <w:rtl/>
        </w:rPr>
        <w:t>بالحث</w:t>
      </w:r>
      <w:r w:rsidRPr="006510ED">
        <w:rPr>
          <w:rFonts w:cs="Traditional Arabic" w:hint="cs"/>
          <w:sz w:val="36"/>
          <w:szCs w:val="36"/>
          <w:rtl/>
        </w:rPr>
        <w:t xml:space="preserve"> </w:t>
      </w:r>
      <w:r w:rsidRPr="006510ED">
        <w:rPr>
          <w:rFonts w:ascii="Tahoma" w:hAnsi="Tahoma" w:cs="Traditional Arabic" w:hint="cs"/>
          <w:sz w:val="36"/>
          <w:szCs w:val="36"/>
          <w:rtl/>
        </w:rPr>
        <w:t>نوعيا</w:t>
      </w:r>
      <w:r w:rsidRPr="006510ED">
        <w:rPr>
          <w:rFonts w:cs="Traditional Arabic" w:hint="cs"/>
          <w:sz w:val="36"/>
          <w:szCs w:val="36"/>
          <w:rtl/>
        </w:rPr>
        <w:t xml:space="preserve"> </w:t>
      </w:r>
      <w:r w:rsidRPr="006510ED">
        <w:rPr>
          <w:rFonts w:ascii="Tahoma" w:hAnsi="Tahoma" w:cs="Traditional Arabic" w:hint="cs"/>
          <w:sz w:val="36"/>
          <w:szCs w:val="36"/>
          <w:rtl/>
        </w:rPr>
        <w:t>و</w:t>
      </w:r>
      <w:r w:rsidRPr="006510ED">
        <w:rPr>
          <w:rFonts w:cs="Traditional Arabic" w:hint="cs"/>
          <w:sz w:val="36"/>
          <w:szCs w:val="36"/>
          <w:rtl/>
        </w:rPr>
        <w:t xml:space="preserve"> </w:t>
      </w:r>
      <w:r w:rsidRPr="006510ED">
        <w:rPr>
          <w:rFonts w:ascii="Tahoma" w:hAnsi="Tahoma" w:cs="Traditional Arabic" w:hint="cs"/>
          <w:sz w:val="36"/>
          <w:szCs w:val="36"/>
          <w:rtl/>
        </w:rPr>
        <w:t>وصفيا</w:t>
      </w:r>
      <w:r w:rsidRPr="006510ED">
        <w:rPr>
          <w:rFonts w:cs="Traditional Arabic" w:hint="cs"/>
          <w:sz w:val="36"/>
          <w:szCs w:val="36"/>
          <w:rtl/>
        </w:rPr>
        <w:t xml:space="preserve"> </w:t>
      </w:r>
      <w:r w:rsidRPr="006510ED">
        <w:rPr>
          <w:rFonts w:ascii="Tahoma" w:hAnsi="Tahoma" w:cs="Traditional Arabic" w:hint="cs"/>
          <w:sz w:val="36"/>
          <w:szCs w:val="36"/>
          <w:rtl/>
        </w:rPr>
        <w:t>و</w:t>
      </w:r>
      <w:r w:rsidRPr="006510ED">
        <w:rPr>
          <w:rFonts w:cs="Traditional Arabic" w:hint="cs"/>
          <w:sz w:val="36"/>
          <w:szCs w:val="36"/>
          <w:rtl/>
        </w:rPr>
        <w:t xml:space="preserve"> </w:t>
      </w:r>
      <w:r w:rsidRPr="006510ED">
        <w:rPr>
          <w:rFonts w:ascii="Tahoma" w:hAnsi="Tahoma" w:cs="Traditional Arabic" w:hint="cs"/>
          <w:sz w:val="36"/>
          <w:szCs w:val="36"/>
          <w:rtl/>
        </w:rPr>
        <w:t>تحليليا</w:t>
      </w:r>
      <w:r w:rsidRPr="006510ED">
        <w:rPr>
          <w:rFonts w:cs="Traditional Arabic" w:hint="cs"/>
          <w:sz w:val="36"/>
          <w:szCs w:val="36"/>
          <w:rtl/>
        </w:rPr>
        <w:t xml:space="preserve">. </w:t>
      </w:r>
      <w:r w:rsidRPr="006510ED">
        <w:rPr>
          <w:rFonts w:ascii="Tahoma" w:hAnsi="Tahoma" w:cs="Traditional Arabic" w:hint="cs"/>
          <w:sz w:val="36"/>
          <w:szCs w:val="36"/>
          <w:rtl/>
        </w:rPr>
        <w:t>جمعت</w:t>
      </w:r>
      <w:r w:rsidRPr="006510ED">
        <w:rPr>
          <w:rFonts w:cs="Traditional Arabic" w:hint="cs"/>
          <w:sz w:val="36"/>
          <w:szCs w:val="36"/>
          <w:rtl/>
        </w:rPr>
        <w:t xml:space="preserve"> </w:t>
      </w:r>
      <w:r w:rsidRPr="006510ED">
        <w:rPr>
          <w:rFonts w:ascii="Tahoma" w:hAnsi="Tahoma" w:cs="Traditional Arabic" w:hint="cs"/>
          <w:sz w:val="36"/>
          <w:szCs w:val="36"/>
          <w:rtl/>
        </w:rPr>
        <w:t>استبيانات</w:t>
      </w:r>
      <w:r w:rsidRPr="006510ED">
        <w:rPr>
          <w:rFonts w:cs="Traditional Arabic" w:hint="cs"/>
          <w:sz w:val="36"/>
          <w:szCs w:val="36"/>
          <w:rtl/>
        </w:rPr>
        <w:t xml:space="preserve"> </w:t>
      </w:r>
      <w:r w:rsidRPr="006510ED">
        <w:rPr>
          <w:rFonts w:ascii="Tahoma" w:hAnsi="Tahoma" w:cs="Traditional Arabic" w:hint="cs"/>
          <w:sz w:val="36"/>
          <w:szCs w:val="36"/>
          <w:rtl/>
        </w:rPr>
        <w:t>البحث</w:t>
      </w:r>
      <w:r w:rsidRPr="006510ED">
        <w:rPr>
          <w:rFonts w:cs="Traditional Arabic" w:hint="cs"/>
          <w:sz w:val="36"/>
          <w:szCs w:val="36"/>
          <w:rtl/>
        </w:rPr>
        <w:t xml:space="preserve"> </w:t>
      </w:r>
      <w:r w:rsidRPr="006510ED">
        <w:rPr>
          <w:rFonts w:ascii="Tahoma" w:hAnsi="Tahoma" w:cs="Traditional Arabic" w:hint="cs"/>
          <w:sz w:val="36"/>
          <w:szCs w:val="36"/>
          <w:rtl/>
        </w:rPr>
        <w:t>من</w:t>
      </w:r>
      <w:r w:rsidRPr="006510ED">
        <w:rPr>
          <w:rFonts w:cs="Traditional Arabic" w:hint="cs"/>
          <w:sz w:val="36"/>
          <w:szCs w:val="36"/>
          <w:rtl/>
        </w:rPr>
        <w:t xml:space="preserve"> </w:t>
      </w:r>
      <w:r w:rsidRPr="006510ED">
        <w:rPr>
          <w:rFonts w:ascii="Tahoma" w:hAnsi="Tahoma" w:cs="Traditional Arabic" w:hint="cs"/>
          <w:sz w:val="36"/>
          <w:szCs w:val="36"/>
          <w:rtl/>
        </w:rPr>
        <w:t>مجتمع</w:t>
      </w:r>
      <w:r w:rsidRPr="006510ED">
        <w:rPr>
          <w:rFonts w:cs="Traditional Arabic" w:hint="cs"/>
          <w:sz w:val="36"/>
          <w:szCs w:val="36"/>
          <w:rtl/>
        </w:rPr>
        <w:t xml:space="preserve"> </w:t>
      </w:r>
      <w:r w:rsidRPr="006510ED">
        <w:rPr>
          <w:rFonts w:ascii="Tahoma" w:hAnsi="Tahoma" w:cs="Traditional Arabic" w:hint="cs"/>
          <w:sz w:val="36"/>
          <w:szCs w:val="36"/>
          <w:rtl/>
        </w:rPr>
        <w:t>لنكابايو</w:t>
      </w:r>
      <w:r w:rsidRPr="006510ED">
        <w:rPr>
          <w:rFonts w:cs="Traditional Arabic" w:hint="cs"/>
          <w:sz w:val="36"/>
          <w:szCs w:val="36"/>
          <w:rtl/>
        </w:rPr>
        <w:t xml:space="preserve"> </w:t>
      </w:r>
      <w:r w:rsidRPr="006510ED">
        <w:rPr>
          <w:rFonts w:ascii="Tahoma" w:hAnsi="Tahoma" w:cs="Traditional Arabic" w:hint="cs"/>
          <w:sz w:val="36"/>
          <w:szCs w:val="36"/>
          <w:rtl/>
        </w:rPr>
        <w:t>الذين</w:t>
      </w:r>
      <w:r w:rsidRPr="006510ED">
        <w:rPr>
          <w:rFonts w:cs="Traditional Arabic" w:hint="cs"/>
          <w:sz w:val="36"/>
          <w:szCs w:val="36"/>
          <w:rtl/>
        </w:rPr>
        <w:t xml:space="preserve"> </w:t>
      </w:r>
      <w:r w:rsidRPr="006510ED">
        <w:rPr>
          <w:rFonts w:ascii="Tahoma" w:hAnsi="Tahoma" w:cs="Traditional Arabic" w:hint="cs"/>
          <w:sz w:val="36"/>
          <w:szCs w:val="36"/>
          <w:rtl/>
        </w:rPr>
        <w:t>هم</w:t>
      </w:r>
      <w:r w:rsidRPr="006510ED">
        <w:rPr>
          <w:rFonts w:cs="Traditional Arabic" w:hint="cs"/>
          <w:sz w:val="36"/>
          <w:szCs w:val="36"/>
          <w:rtl/>
        </w:rPr>
        <w:t xml:space="preserve"> </w:t>
      </w:r>
      <w:r w:rsidRPr="006510ED">
        <w:rPr>
          <w:rFonts w:ascii="Tahoma" w:hAnsi="Tahoma" w:cs="Traditional Arabic" w:hint="cs"/>
          <w:sz w:val="36"/>
          <w:szCs w:val="36"/>
          <w:rtl/>
        </w:rPr>
        <w:t>يعرضون</w:t>
      </w:r>
      <w:r w:rsidRPr="006510ED">
        <w:rPr>
          <w:rFonts w:cs="Traditional Arabic" w:hint="cs"/>
          <w:sz w:val="36"/>
          <w:szCs w:val="36"/>
          <w:rtl/>
        </w:rPr>
        <w:t xml:space="preserve"> </w:t>
      </w:r>
      <w:r w:rsidRPr="006510ED">
        <w:rPr>
          <w:rFonts w:ascii="Tahoma" w:hAnsi="Tahoma" w:cs="Traditional Arabic" w:hint="cs"/>
          <w:sz w:val="36"/>
          <w:szCs w:val="36"/>
          <w:rtl/>
        </w:rPr>
        <w:t>عورتهم</w:t>
      </w:r>
      <w:r w:rsidRPr="006510ED">
        <w:rPr>
          <w:rFonts w:cs="Traditional Arabic" w:hint="cs"/>
          <w:sz w:val="36"/>
          <w:szCs w:val="36"/>
          <w:rtl/>
        </w:rPr>
        <w:t xml:space="preserve"> </w:t>
      </w:r>
      <w:r w:rsidRPr="006510ED">
        <w:rPr>
          <w:rFonts w:ascii="Tahoma" w:hAnsi="Tahoma" w:cs="Traditional Arabic" w:hint="cs"/>
          <w:sz w:val="36"/>
          <w:szCs w:val="36"/>
          <w:rtl/>
        </w:rPr>
        <w:t>و</w:t>
      </w:r>
      <w:r w:rsidRPr="006510ED">
        <w:rPr>
          <w:rFonts w:cs="Traditional Arabic" w:hint="cs"/>
          <w:sz w:val="36"/>
          <w:szCs w:val="36"/>
          <w:rtl/>
        </w:rPr>
        <w:t xml:space="preserve"> </w:t>
      </w:r>
      <w:r w:rsidRPr="006510ED">
        <w:rPr>
          <w:rFonts w:ascii="Tahoma" w:hAnsi="Tahoma" w:cs="Traditional Arabic" w:hint="cs"/>
          <w:sz w:val="36"/>
          <w:szCs w:val="36"/>
          <w:rtl/>
        </w:rPr>
        <w:t>هم</w:t>
      </w:r>
      <w:r w:rsidRPr="006510ED">
        <w:rPr>
          <w:rFonts w:cs="Traditional Arabic" w:hint="cs"/>
          <w:sz w:val="36"/>
          <w:szCs w:val="36"/>
          <w:rtl/>
        </w:rPr>
        <w:t xml:space="preserve"> </w:t>
      </w:r>
      <w:r w:rsidRPr="006510ED">
        <w:rPr>
          <w:rFonts w:ascii="Tahoma" w:hAnsi="Tahoma" w:cs="Traditional Arabic" w:hint="cs"/>
          <w:sz w:val="36"/>
          <w:szCs w:val="36"/>
          <w:rtl/>
        </w:rPr>
        <w:t>الذين</w:t>
      </w:r>
      <w:r w:rsidRPr="006510ED">
        <w:rPr>
          <w:rFonts w:cs="Traditional Arabic" w:hint="cs"/>
          <w:sz w:val="36"/>
          <w:szCs w:val="36"/>
          <w:rtl/>
        </w:rPr>
        <w:t xml:space="preserve"> </w:t>
      </w:r>
      <w:r w:rsidRPr="006510ED">
        <w:rPr>
          <w:rFonts w:ascii="Tahoma" w:hAnsi="Tahoma" w:cs="Traditional Arabic" w:hint="cs"/>
          <w:sz w:val="36"/>
          <w:szCs w:val="36"/>
          <w:rtl/>
        </w:rPr>
        <w:t>لا</w:t>
      </w:r>
      <w:r w:rsidRPr="006510ED">
        <w:rPr>
          <w:rFonts w:cs="Traditional Arabic" w:hint="cs"/>
          <w:sz w:val="36"/>
          <w:szCs w:val="36"/>
          <w:rtl/>
        </w:rPr>
        <w:t xml:space="preserve"> </w:t>
      </w:r>
      <w:r w:rsidRPr="006510ED">
        <w:rPr>
          <w:rFonts w:ascii="Tahoma" w:hAnsi="Tahoma" w:cs="Traditional Arabic" w:hint="cs"/>
          <w:sz w:val="36"/>
          <w:szCs w:val="36"/>
          <w:rtl/>
        </w:rPr>
        <w:t>يعرضونها</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w:t>
      </w:r>
      <w:r w:rsidRPr="006510ED">
        <w:rPr>
          <w:rFonts w:ascii="Tahoma" w:hAnsi="Tahoma" w:cs="Traditional Arabic" w:hint="cs"/>
          <w:sz w:val="36"/>
          <w:szCs w:val="36"/>
          <w:rtl/>
        </w:rPr>
        <w:t>للحصول</w:t>
      </w:r>
      <w:r w:rsidRPr="006510ED">
        <w:rPr>
          <w:rFonts w:cs="Traditional Arabic" w:hint="cs"/>
          <w:sz w:val="36"/>
          <w:szCs w:val="36"/>
          <w:rtl/>
        </w:rPr>
        <w:t xml:space="preserve"> </w:t>
      </w:r>
      <w:r w:rsidRPr="006510ED">
        <w:rPr>
          <w:rFonts w:ascii="Tahoma" w:hAnsi="Tahoma" w:cs="Traditional Arabic" w:hint="cs"/>
          <w:sz w:val="36"/>
          <w:szCs w:val="36"/>
          <w:rtl/>
        </w:rPr>
        <w:t>على</w:t>
      </w:r>
      <w:r w:rsidRPr="006510ED">
        <w:rPr>
          <w:rFonts w:cs="Traditional Arabic" w:hint="cs"/>
          <w:sz w:val="36"/>
          <w:szCs w:val="36"/>
          <w:rtl/>
        </w:rPr>
        <w:t xml:space="preserve"> </w:t>
      </w:r>
      <w:r w:rsidRPr="006510ED">
        <w:rPr>
          <w:rFonts w:ascii="Tahoma" w:hAnsi="Tahoma" w:cs="Traditional Arabic" w:hint="cs"/>
          <w:sz w:val="36"/>
          <w:szCs w:val="36"/>
          <w:rtl/>
        </w:rPr>
        <w:t>الاستبيانات</w:t>
      </w:r>
      <w:r w:rsidRPr="006510ED">
        <w:rPr>
          <w:rFonts w:cs="Traditional Arabic" w:hint="cs"/>
          <w:sz w:val="36"/>
          <w:szCs w:val="36"/>
          <w:rtl/>
        </w:rPr>
        <w:t xml:space="preserve"> </w:t>
      </w:r>
      <w:r w:rsidRPr="006510ED">
        <w:rPr>
          <w:rFonts w:ascii="Tahoma" w:hAnsi="Tahoma" w:cs="Traditional Arabic" w:hint="cs"/>
          <w:sz w:val="36"/>
          <w:szCs w:val="36"/>
          <w:rtl/>
        </w:rPr>
        <w:t>المحتاجة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البخث</w:t>
      </w:r>
      <w:r w:rsidRPr="006510ED">
        <w:rPr>
          <w:rFonts w:cs="Traditional Arabic" w:hint="cs"/>
          <w:sz w:val="36"/>
          <w:szCs w:val="36"/>
          <w:rtl/>
        </w:rPr>
        <w:t xml:space="preserve"> </w:t>
      </w:r>
      <w:r w:rsidRPr="006510ED">
        <w:rPr>
          <w:rFonts w:ascii="Tahoma" w:hAnsi="Tahoma" w:cs="Traditional Arabic" w:hint="cs"/>
          <w:sz w:val="36"/>
          <w:szCs w:val="36"/>
          <w:rtl/>
        </w:rPr>
        <w:t>استخدم</w:t>
      </w:r>
      <w:r w:rsidRPr="006510ED">
        <w:rPr>
          <w:rFonts w:cs="Traditional Arabic" w:hint="cs"/>
          <w:sz w:val="36"/>
          <w:szCs w:val="36"/>
          <w:rtl/>
        </w:rPr>
        <w:t xml:space="preserve"> </w:t>
      </w:r>
      <w:r w:rsidRPr="006510ED">
        <w:rPr>
          <w:rFonts w:ascii="Tahoma" w:hAnsi="Tahoma" w:cs="Traditional Arabic" w:hint="cs"/>
          <w:sz w:val="36"/>
          <w:szCs w:val="36"/>
          <w:rtl/>
        </w:rPr>
        <w:t>الباحث</w:t>
      </w:r>
      <w:r w:rsidRPr="006510ED">
        <w:rPr>
          <w:rFonts w:cs="Traditional Arabic" w:hint="cs"/>
          <w:sz w:val="36"/>
          <w:szCs w:val="36"/>
          <w:rtl/>
        </w:rPr>
        <w:t xml:space="preserve"> </w:t>
      </w:r>
      <w:r w:rsidRPr="006510ED">
        <w:rPr>
          <w:rFonts w:ascii="Tahoma" w:hAnsi="Tahoma" w:cs="Traditional Arabic" w:hint="cs"/>
          <w:sz w:val="36"/>
          <w:szCs w:val="36"/>
          <w:rtl/>
        </w:rPr>
        <w:t>الحوار</w:t>
      </w:r>
      <w:r w:rsidRPr="006510ED">
        <w:rPr>
          <w:rFonts w:cs="Traditional Arabic" w:hint="cs"/>
          <w:sz w:val="36"/>
          <w:szCs w:val="36"/>
          <w:rtl/>
        </w:rPr>
        <w:t xml:space="preserve"> </w:t>
      </w:r>
      <w:r w:rsidRPr="006510ED">
        <w:rPr>
          <w:rFonts w:ascii="Tahoma" w:hAnsi="Tahoma" w:cs="Traditional Arabic" w:hint="cs"/>
          <w:sz w:val="36"/>
          <w:szCs w:val="36"/>
          <w:rtl/>
        </w:rPr>
        <w:t>و</w:t>
      </w:r>
      <w:r w:rsidRPr="006510ED">
        <w:rPr>
          <w:rFonts w:cs="Traditional Arabic" w:hint="cs"/>
          <w:sz w:val="36"/>
          <w:szCs w:val="36"/>
          <w:rtl/>
        </w:rPr>
        <w:t xml:space="preserve"> </w:t>
      </w:r>
      <w:r w:rsidRPr="006510ED">
        <w:rPr>
          <w:rFonts w:ascii="Tahoma" w:hAnsi="Tahoma" w:cs="Traditional Arabic" w:hint="cs"/>
          <w:sz w:val="36"/>
          <w:szCs w:val="36"/>
          <w:rtl/>
        </w:rPr>
        <w:t>المراقبة</w:t>
      </w:r>
      <w:r w:rsidRPr="006510ED">
        <w:rPr>
          <w:rFonts w:cs="Traditional Arabic" w:hint="cs"/>
          <w:sz w:val="36"/>
          <w:szCs w:val="36"/>
          <w:rtl/>
        </w:rPr>
        <w:t xml:space="preserve"> </w:t>
      </w:r>
      <w:r w:rsidRPr="006510ED">
        <w:rPr>
          <w:rFonts w:ascii="Tahoma" w:hAnsi="Tahoma" w:cs="Traditional Arabic" w:hint="cs"/>
          <w:sz w:val="36"/>
          <w:szCs w:val="36"/>
          <w:rtl/>
        </w:rPr>
        <w:t>و</w:t>
      </w:r>
      <w:r w:rsidRPr="006510ED">
        <w:rPr>
          <w:rFonts w:cs="Traditional Arabic" w:hint="cs"/>
          <w:sz w:val="36"/>
          <w:szCs w:val="36"/>
          <w:rtl/>
        </w:rPr>
        <w:t xml:space="preserve"> </w:t>
      </w:r>
      <w:r w:rsidRPr="006510ED">
        <w:rPr>
          <w:rFonts w:ascii="Tahoma" w:hAnsi="Tahoma" w:cs="Traditional Arabic" w:hint="cs"/>
          <w:sz w:val="36"/>
          <w:szCs w:val="36"/>
          <w:rtl/>
        </w:rPr>
        <w:t>دراسة</w:t>
      </w:r>
      <w:r w:rsidRPr="006510ED">
        <w:rPr>
          <w:rFonts w:cs="Traditional Arabic" w:hint="cs"/>
          <w:sz w:val="36"/>
          <w:szCs w:val="36"/>
          <w:rtl/>
        </w:rPr>
        <w:t xml:space="preserve"> </w:t>
      </w:r>
      <w:r w:rsidRPr="006510ED">
        <w:rPr>
          <w:rFonts w:ascii="Tahoma" w:hAnsi="Tahoma" w:cs="Traditional Arabic" w:hint="cs"/>
          <w:sz w:val="36"/>
          <w:szCs w:val="36"/>
          <w:rtl/>
        </w:rPr>
        <w:t>النسخات</w:t>
      </w:r>
      <w:r w:rsidRPr="006510ED">
        <w:rPr>
          <w:rFonts w:cs="Traditional Arabic" w:hint="cs"/>
          <w:sz w:val="36"/>
          <w:szCs w:val="36"/>
          <w:rtl/>
        </w:rPr>
        <w:t>.</w:t>
      </w:r>
    </w:p>
    <w:p w:rsidR="006510ED" w:rsidRPr="006510ED" w:rsidRDefault="006510ED" w:rsidP="006510ED">
      <w:pPr>
        <w:bidi/>
        <w:rPr>
          <w:rFonts w:cs="Traditional Arabic" w:hint="cs"/>
          <w:sz w:val="36"/>
          <w:szCs w:val="36"/>
          <w:rtl/>
        </w:rPr>
      </w:pPr>
      <w:r w:rsidRPr="006510ED">
        <w:rPr>
          <w:rFonts w:ascii="Tahoma" w:hAnsi="Tahoma" w:cs="Traditional Arabic" w:hint="cs"/>
          <w:sz w:val="36"/>
          <w:szCs w:val="36"/>
          <w:rtl/>
        </w:rPr>
        <w:t>حصل</w:t>
      </w:r>
      <w:r w:rsidRPr="006510ED">
        <w:rPr>
          <w:rFonts w:cs="Traditional Arabic" w:hint="cs"/>
          <w:sz w:val="36"/>
          <w:szCs w:val="36"/>
          <w:rtl/>
        </w:rPr>
        <w:t xml:space="preserve"> </w:t>
      </w:r>
      <w:r w:rsidRPr="006510ED">
        <w:rPr>
          <w:rFonts w:ascii="Tahoma" w:hAnsi="Tahoma" w:cs="Traditional Arabic" w:hint="cs"/>
          <w:sz w:val="36"/>
          <w:szCs w:val="36"/>
          <w:rtl/>
        </w:rPr>
        <w:t>البحث</w:t>
      </w:r>
      <w:r w:rsidRPr="006510ED">
        <w:rPr>
          <w:rFonts w:cs="Traditional Arabic" w:hint="cs"/>
          <w:sz w:val="36"/>
          <w:szCs w:val="36"/>
          <w:rtl/>
        </w:rPr>
        <w:t xml:space="preserve"> </w:t>
      </w:r>
      <w:r w:rsidRPr="006510ED">
        <w:rPr>
          <w:rFonts w:ascii="Tahoma" w:hAnsi="Tahoma" w:cs="Traditional Arabic" w:hint="cs"/>
          <w:sz w:val="36"/>
          <w:szCs w:val="36"/>
          <w:rtl/>
        </w:rPr>
        <w:t>على</w:t>
      </w:r>
      <w:r w:rsidRPr="006510ED">
        <w:rPr>
          <w:rFonts w:cs="Traditional Arabic" w:hint="cs"/>
          <w:sz w:val="36"/>
          <w:szCs w:val="36"/>
          <w:rtl/>
        </w:rPr>
        <w:t xml:space="preserve"> </w:t>
      </w:r>
      <w:r w:rsidRPr="006510ED">
        <w:rPr>
          <w:rFonts w:ascii="Tahoma" w:hAnsi="Tahoma" w:cs="Traditional Arabic" w:hint="cs"/>
          <w:sz w:val="36"/>
          <w:szCs w:val="36"/>
          <w:rtl/>
        </w:rPr>
        <w:t>أن</w:t>
      </w:r>
      <w:r w:rsidRPr="006510ED">
        <w:rPr>
          <w:rFonts w:cs="Traditional Arabic" w:hint="cs"/>
          <w:sz w:val="36"/>
          <w:szCs w:val="36"/>
          <w:rtl/>
        </w:rPr>
        <w:t xml:space="preserve">: 1) </w:t>
      </w:r>
      <w:r w:rsidRPr="006510ED">
        <w:rPr>
          <w:rFonts w:ascii="Tahoma" w:hAnsi="Tahoma" w:cs="Traditional Arabic" w:hint="cs"/>
          <w:sz w:val="36"/>
          <w:szCs w:val="36"/>
          <w:rtl/>
        </w:rPr>
        <w:t>كان</w:t>
      </w:r>
      <w:r w:rsidRPr="006510ED">
        <w:rPr>
          <w:rFonts w:cs="Traditional Arabic" w:hint="cs"/>
          <w:sz w:val="36"/>
          <w:szCs w:val="36"/>
          <w:rtl/>
        </w:rPr>
        <w:t xml:space="preserve"> </w:t>
      </w:r>
      <w:r w:rsidRPr="006510ED">
        <w:rPr>
          <w:rFonts w:ascii="Tahoma" w:hAnsi="Tahoma" w:cs="Traditional Arabic" w:hint="cs"/>
          <w:sz w:val="36"/>
          <w:szCs w:val="36"/>
          <w:rtl/>
        </w:rPr>
        <w:t>مجتمع</w:t>
      </w:r>
      <w:r w:rsidRPr="006510ED">
        <w:rPr>
          <w:rFonts w:cs="Traditional Arabic" w:hint="cs"/>
          <w:sz w:val="36"/>
          <w:szCs w:val="36"/>
          <w:rtl/>
        </w:rPr>
        <w:t xml:space="preserve"> </w:t>
      </w:r>
      <w:r w:rsidRPr="006510ED">
        <w:rPr>
          <w:rFonts w:ascii="Tahoma" w:hAnsi="Tahoma" w:cs="Traditional Arabic" w:hint="cs"/>
          <w:sz w:val="36"/>
          <w:szCs w:val="36"/>
          <w:rtl/>
        </w:rPr>
        <w:t>لنكا</w:t>
      </w:r>
      <w:r w:rsidRPr="006510ED">
        <w:rPr>
          <w:rFonts w:cs="Traditional Arabic" w:hint="cs"/>
          <w:sz w:val="36"/>
          <w:szCs w:val="36"/>
          <w:rtl/>
        </w:rPr>
        <w:t xml:space="preserve"> </w:t>
      </w:r>
      <w:r w:rsidRPr="006510ED">
        <w:rPr>
          <w:rFonts w:ascii="Tahoma" w:hAnsi="Tahoma" w:cs="Traditional Arabic" w:hint="cs"/>
          <w:sz w:val="36"/>
          <w:szCs w:val="36"/>
          <w:rtl/>
        </w:rPr>
        <w:t>بايو</w:t>
      </w:r>
      <w:r w:rsidRPr="006510ED">
        <w:rPr>
          <w:rFonts w:cs="Traditional Arabic" w:hint="cs"/>
          <w:sz w:val="36"/>
          <w:szCs w:val="36"/>
          <w:rtl/>
        </w:rPr>
        <w:t xml:space="preserve"> </w:t>
      </w:r>
      <w:r w:rsidRPr="006510ED">
        <w:rPr>
          <w:rFonts w:ascii="Tahoma" w:hAnsi="Tahoma" w:cs="Traditional Arabic" w:hint="cs"/>
          <w:sz w:val="36"/>
          <w:szCs w:val="36"/>
          <w:rtl/>
        </w:rPr>
        <w:t>يرون</w:t>
      </w:r>
      <w:r w:rsidRPr="006510ED">
        <w:rPr>
          <w:rFonts w:cs="Traditional Arabic" w:hint="cs"/>
          <w:sz w:val="36"/>
          <w:szCs w:val="36"/>
          <w:rtl/>
        </w:rPr>
        <w:t xml:space="preserve"> </w:t>
      </w:r>
      <w:r w:rsidRPr="006510ED">
        <w:rPr>
          <w:rFonts w:ascii="Tahoma" w:hAnsi="Tahoma" w:cs="Traditional Arabic" w:hint="cs"/>
          <w:sz w:val="36"/>
          <w:szCs w:val="36"/>
          <w:rtl/>
        </w:rPr>
        <w:t>أن</w:t>
      </w:r>
      <w:r w:rsidRPr="006510ED">
        <w:rPr>
          <w:rFonts w:cs="Traditional Arabic" w:hint="cs"/>
          <w:sz w:val="36"/>
          <w:szCs w:val="36"/>
          <w:rtl/>
        </w:rPr>
        <w:t xml:space="preserve"> </w:t>
      </w:r>
      <w:r w:rsidRPr="006510ED">
        <w:rPr>
          <w:rFonts w:ascii="Tahoma" w:hAnsi="Tahoma" w:cs="Traditional Arabic" w:hint="cs"/>
          <w:sz w:val="36"/>
          <w:szCs w:val="36"/>
          <w:rtl/>
        </w:rPr>
        <w:t>ليس</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إعراض</w:t>
      </w:r>
      <w:r w:rsidRPr="006510ED">
        <w:rPr>
          <w:rFonts w:cs="Traditional Arabic" w:hint="cs"/>
          <w:sz w:val="36"/>
          <w:szCs w:val="36"/>
          <w:rtl/>
        </w:rPr>
        <w:t xml:space="preserve"> </w:t>
      </w:r>
      <w:r w:rsidRPr="006510ED">
        <w:rPr>
          <w:rFonts w:ascii="Tahoma" w:hAnsi="Tahoma" w:cs="Traditional Arabic" w:hint="cs"/>
          <w:sz w:val="36"/>
          <w:szCs w:val="36"/>
          <w:rtl/>
        </w:rPr>
        <w:t>العورة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w:t>
      </w:r>
      <w:r w:rsidRPr="006510ED">
        <w:rPr>
          <w:rFonts w:ascii="Tahoma" w:hAnsi="Tahoma" w:cs="Traditional Arabic" w:hint="cs"/>
          <w:sz w:val="36"/>
          <w:szCs w:val="36"/>
          <w:rtl/>
        </w:rPr>
        <w:t>ذم</w:t>
      </w:r>
      <w:r w:rsidRPr="006510ED">
        <w:rPr>
          <w:rFonts w:cs="Traditional Arabic" w:hint="cs"/>
          <w:sz w:val="36"/>
          <w:szCs w:val="36"/>
          <w:rtl/>
        </w:rPr>
        <w:t xml:space="preserve"> </w:t>
      </w:r>
      <w:r w:rsidRPr="006510ED">
        <w:rPr>
          <w:rFonts w:ascii="Tahoma" w:hAnsi="Tahoma" w:cs="Traditional Arabic" w:hint="cs"/>
          <w:sz w:val="36"/>
          <w:szCs w:val="36"/>
          <w:rtl/>
        </w:rPr>
        <w:t>لأنها</w:t>
      </w:r>
      <w:r w:rsidRPr="006510ED">
        <w:rPr>
          <w:rFonts w:cs="Traditional Arabic" w:hint="cs"/>
          <w:sz w:val="36"/>
          <w:szCs w:val="36"/>
          <w:rtl/>
        </w:rPr>
        <w:t xml:space="preserve"> </w:t>
      </w:r>
      <w:r w:rsidRPr="006510ED">
        <w:rPr>
          <w:rFonts w:ascii="Tahoma" w:hAnsi="Tahoma" w:cs="Traditional Arabic" w:hint="cs"/>
          <w:sz w:val="36"/>
          <w:szCs w:val="36"/>
          <w:rtl/>
        </w:rPr>
        <w:t>من</w:t>
      </w:r>
      <w:r w:rsidRPr="006510ED">
        <w:rPr>
          <w:rFonts w:cs="Traditional Arabic" w:hint="cs"/>
          <w:sz w:val="36"/>
          <w:szCs w:val="36"/>
          <w:rtl/>
        </w:rPr>
        <w:t xml:space="preserve"> </w:t>
      </w:r>
      <w:r w:rsidRPr="006510ED">
        <w:rPr>
          <w:rFonts w:ascii="Tahoma" w:hAnsi="Tahoma" w:cs="Traditional Arabic" w:hint="cs"/>
          <w:sz w:val="36"/>
          <w:szCs w:val="36"/>
          <w:rtl/>
        </w:rPr>
        <w:t>عادة</w:t>
      </w:r>
      <w:r w:rsidRPr="006510ED">
        <w:rPr>
          <w:rFonts w:cs="Traditional Arabic" w:hint="cs"/>
          <w:sz w:val="36"/>
          <w:szCs w:val="36"/>
          <w:rtl/>
        </w:rPr>
        <w:t xml:space="preserve"> </w:t>
      </w:r>
      <w:r w:rsidRPr="006510ED">
        <w:rPr>
          <w:rFonts w:ascii="Tahoma" w:hAnsi="Tahoma" w:cs="Traditional Arabic" w:hint="cs"/>
          <w:sz w:val="36"/>
          <w:szCs w:val="36"/>
          <w:rtl/>
        </w:rPr>
        <w:t>المجتمع</w:t>
      </w:r>
      <w:r w:rsidRPr="006510ED">
        <w:rPr>
          <w:rFonts w:cs="Traditional Arabic" w:hint="cs"/>
          <w:sz w:val="36"/>
          <w:szCs w:val="36"/>
          <w:rtl/>
        </w:rPr>
        <w:t xml:space="preserve"> </w:t>
      </w:r>
      <w:r w:rsidRPr="006510ED">
        <w:rPr>
          <w:rFonts w:ascii="Tahoma" w:hAnsi="Tahoma" w:cs="Traditional Arabic" w:hint="cs"/>
          <w:sz w:val="36"/>
          <w:szCs w:val="36"/>
          <w:rtl/>
        </w:rPr>
        <w:t>اللازمة</w:t>
      </w:r>
      <w:r w:rsidRPr="006510ED">
        <w:rPr>
          <w:rFonts w:cs="Traditional Arabic" w:hint="cs"/>
          <w:sz w:val="36"/>
          <w:szCs w:val="36"/>
          <w:rtl/>
        </w:rPr>
        <w:t xml:space="preserve"> </w:t>
      </w:r>
      <w:r w:rsidRPr="006510ED">
        <w:rPr>
          <w:rFonts w:ascii="Tahoma" w:hAnsi="Tahoma" w:cs="Traditional Arabic" w:hint="cs"/>
          <w:sz w:val="36"/>
          <w:szCs w:val="36"/>
          <w:rtl/>
        </w:rPr>
        <w:t>حتى</w:t>
      </w:r>
      <w:r w:rsidRPr="006510ED">
        <w:rPr>
          <w:rFonts w:cs="Traditional Arabic" w:hint="cs"/>
          <w:sz w:val="36"/>
          <w:szCs w:val="36"/>
          <w:rtl/>
        </w:rPr>
        <w:t xml:space="preserve"> </w:t>
      </w:r>
      <w:r w:rsidRPr="006510ED">
        <w:rPr>
          <w:rFonts w:ascii="Tahoma" w:hAnsi="Tahoma" w:cs="Traditional Arabic" w:hint="cs"/>
          <w:sz w:val="36"/>
          <w:szCs w:val="36"/>
          <w:rtl/>
        </w:rPr>
        <w:t>أن</w:t>
      </w:r>
      <w:r w:rsidRPr="006510ED">
        <w:rPr>
          <w:rFonts w:cs="Traditional Arabic" w:hint="cs"/>
          <w:sz w:val="36"/>
          <w:szCs w:val="36"/>
          <w:rtl/>
        </w:rPr>
        <w:t xml:space="preserve"> </w:t>
      </w:r>
      <w:r w:rsidRPr="006510ED">
        <w:rPr>
          <w:rFonts w:ascii="Tahoma" w:hAnsi="Tahoma" w:cs="Traditional Arabic" w:hint="cs"/>
          <w:sz w:val="36"/>
          <w:szCs w:val="36"/>
          <w:rtl/>
        </w:rPr>
        <w:t>يكون</w:t>
      </w:r>
      <w:r w:rsidRPr="006510ED">
        <w:rPr>
          <w:rFonts w:cs="Traditional Arabic" w:hint="cs"/>
          <w:sz w:val="36"/>
          <w:szCs w:val="36"/>
          <w:rtl/>
        </w:rPr>
        <w:t xml:space="preserve"> </w:t>
      </w:r>
      <w:r w:rsidRPr="006510ED">
        <w:rPr>
          <w:rFonts w:ascii="Tahoma" w:hAnsi="Tahoma" w:cs="Traditional Arabic" w:hint="cs"/>
          <w:sz w:val="36"/>
          <w:szCs w:val="36"/>
          <w:rtl/>
        </w:rPr>
        <w:t>معيارا</w:t>
      </w:r>
      <w:r w:rsidRPr="006510ED">
        <w:rPr>
          <w:rFonts w:cs="Traditional Arabic" w:hint="cs"/>
          <w:sz w:val="36"/>
          <w:szCs w:val="36"/>
          <w:rtl/>
        </w:rPr>
        <w:t xml:space="preserve"> </w:t>
      </w:r>
      <w:r w:rsidRPr="006510ED">
        <w:rPr>
          <w:rFonts w:ascii="Tahoma" w:hAnsi="Tahoma" w:cs="Traditional Arabic" w:hint="cs"/>
          <w:sz w:val="36"/>
          <w:szCs w:val="36"/>
          <w:rtl/>
        </w:rPr>
        <w:t>للمجامع</w:t>
      </w:r>
      <w:r w:rsidRPr="006510ED">
        <w:rPr>
          <w:rFonts w:cs="Traditional Arabic" w:hint="cs"/>
          <w:sz w:val="36"/>
          <w:szCs w:val="36"/>
          <w:rtl/>
        </w:rPr>
        <w:t xml:space="preserve">. 2) </w:t>
      </w:r>
      <w:r w:rsidRPr="006510ED">
        <w:rPr>
          <w:rFonts w:ascii="Tahoma" w:hAnsi="Tahoma" w:cs="Traditional Arabic" w:hint="cs"/>
          <w:sz w:val="36"/>
          <w:szCs w:val="36"/>
          <w:rtl/>
        </w:rPr>
        <w:t>يرى</w:t>
      </w:r>
      <w:r w:rsidRPr="006510ED">
        <w:rPr>
          <w:rFonts w:cs="Traditional Arabic" w:hint="cs"/>
          <w:sz w:val="36"/>
          <w:szCs w:val="36"/>
          <w:rtl/>
        </w:rPr>
        <w:t xml:space="preserve"> </w:t>
      </w:r>
      <w:r w:rsidRPr="006510ED">
        <w:rPr>
          <w:rFonts w:ascii="Tahoma" w:hAnsi="Tahoma" w:cs="Traditional Arabic" w:hint="cs"/>
          <w:sz w:val="36"/>
          <w:szCs w:val="36"/>
          <w:rtl/>
        </w:rPr>
        <w:t>المجتمع</w:t>
      </w:r>
      <w:r w:rsidRPr="006510ED">
        <w:rPr>
          <w:rFonts w:cs="Traditional Arabic" w:hint="cs"/>
          <w:sz w:val="36"/>
          <w:szCs w:val="36"/>
          <w:rtl/>
        </w:rPr>
        <w:t xml:space="preserve"> </w:t>
      </w:r>
      <w:r w:rsidRPr="006510ED">
        <w:rPr>
          <w:rFonts w:ascii="Tahoma" w:hAnsi="Tahoma" w:cs="Traditional Arabic" w:hint="cs"/>
          <w:sz w:val="36"/>
          <w:szCs w:val="36"/>
          <w:rtl/>
        </w:rPr>
        <w:t>أن</w:t>
      </w:r>
      <w:r w:rsidRPr="006510ED">
        <w:rPr>
          <w:rFonts w:cs="Traditional Arabic" w:hint="cs"/>
          <w:sz w:val="36"/>
          <w:szCs w:val="36"/>
          <w:rtl/>
        </w:rPr>
        <w:t xml:space="preserve"> </w:t>
      </w:r>
      <w:r w:rsidRPr="006510ED">
        <w:rPr>
          <w:rFonts w:ascii="Tahoma" w:hAnsi="Tahoma" w:cs="Traditional Arabic" w:hint="cs"/>
          <w:sz w:val="36"/>
          <w:szCs w:val="36"/>
          <w:rtl/>
        </w:rPr>
        <w:t>إعراض</w:t>
      </w:r>
      <w:r w:rsidRPr="006510ED">
        <w:rPr>
          <w:rFonts w:cs="Traditional Arabic" w:hint="cs"/>
          <w:sz w:val="36"/>
          <w:szCs w:val="36"/>
          <w:rtl/>
        </w:rPr>
        <w:t xml:space="preserve"> </w:t>
      </w:r>
      <w:r w:rsidRPr="006510ED">
        <w:rPr>
          <w:rFonts w:ascii="Tahoma" w:hAnsi="Tahoma" w:cs="Traditional Arabic" w:hint="cs"/>
          <w:sz w:val="36"/>
          <w:szCs w:val="36"/>
          <w:rtl/>
        </w:rPr>
        <w:t>العورة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w:t>
      </w:r>
      <w:r w:rsidRPr="006510ED">
        <w:rPr>
          <w:rFonts w:ascii="Tahoma" w:hAnsi="Tahoma" w:cs="Traditional Arabic" w:hint="cs"/>
          <w:sz w:val="36"/>
          <w:szCs w:val="36"/>
          <w:rtl/>
        </w:rPr>
        <w:t>ضرورة</w:t>
      </w:r>
      <w:r w:rsidRPr="006510ED">
        <w:rPr>
          <w:rFonts w:cs="Traditional Arabic" w:hint="cs"/>
          <w:sz w:val="36"/>
          <w:szCs w:val="36"/>
          <w:rtl/>
        </w:rPr>
        <w:t xml:space="preserve">. 3) </w:t>
      </w:r>
      <w:r w:rsidRPr="006510ED">
        <w:rPr>
          <w:rFonts w:ascii="Tahoma" w:hAnsi="Tahoma" w:cs="Traditional Arabic" w:hint="cs"/>
          <w:sz w:val="36"/>
          <w:szCs w:val="36"/>
          <w:rtl/>
        </w:rPr>
        <w:t>ذهب</w:t>
      </w:r>
      <w:r w:rsidRPr="006510ED">
        <w:rPr>
          <w:rFonts w:cs="Traditional Arabic" w:hint="cs"/>
          <w:sz w:val="36"/>
          <w:szCs w:val="36"/>
          <w:rtl/>
        </w:rPr>
        <w:t xml:space="preserve"> </w:t>
      </w:r>
      <w:r w:rsidRPr="006510ED">
        <w:rPr>
          <w:rFonts w:ascii="Tahoma" w:hAnsi="Tahoma" w:cs="Traditional Arabic" w:hint="cs"/>
          <w:sz w:val="36"/>
          <w:szCs w:val="36"/>
          <w:rtl/>
        </w:rPr>
        <w:t>حكم</w:t>
      </w:r>
      <w:r w:rsidRPr="006510ED">
        <w:rPr>
          <w:rFonts w:cs="Traditional Arabic" w:hint="cs"/>
          <w:sz w:val="36"/>
          <w:szCs w:val="36"/>
          <w:rtl/>
        </w:rPr>
        <w:t xml:space="preserve"> </w:t>
      </w:r>
      <w:r w:rsidRPr="006510ED">
        <w:rPr>
          <w:rFonts w:ascii="Tahoma" w:hAnsi="Tahoma" w:cs="Traditional Arabic" w:hint="cs"/>
          <w:sz w:val="36"/>
          <w:szCs w:val="36"/>
          <w:rtl/>
        </w:rPr>
        <w:t>الإسلام</w:t>
      </w:r>
      <w:r w:rsidRPr="006510ED">
        <w:rPr>
          <w:rFonts w:cs="Traditional Arabic" w:hint="cs"/>
          <w:sz w:val="36"/>
          <w:szCs w:val="36"/>
          <w:rtl/>
        </w:rPr>
        <w:t xml:space="preserve"> </w:t>
      </w:r>
      <w:r w:rsidRPr="006510ED">
        <w:rPr>
          <w:rFonts w:ascii="Tahoma" w:hAnsi="Tahoma" w:cs="Traditional Arabic" w:hint="cs"/>
          <w:sz w:val="36"/>
          <w:szCs w:val="36"/>
          <w:rtl/>
        </w:rPr>
        <w:t>أن</w:t>
      </w:r>
      <w:r w:rsidRPr="006510ED">
        <w:rPr>
          <w:rFonts w:cs="Traditional Arabic" w:hint="cs"/>
          <w:sz w:val="36"/>
          <w:szCs w:val="36"/>
          <w:rtl/>
        </w:rPr>
        <w:t xml:space="preserve"> </w:t>
      </w:r>
      <w:r w:rsidRPr="006510ED">
        <w:rPr>
          <w:rFonts w:ascii="Tahoma" w:hAnsi="Tahoma" w:cs="Traditional Arabic" w:hint="cs"/>
          <w:sz w:val="36"/>
          <w:szCs w:val="36"/>
          <w:rtl/>
        </w:rPr>
        <w:t>إعراض</w:t>
      </w:r>
      <w:r w:rsidRPr="006510ED">
        <w:rPr>
          <w:rFonts w:cs="Traditional Arabic" w:hint="cs"/>
          <w:sz w:val="36"/>
          <w:szCs w:val="36"/>
          <w:rtl/>
        </w:rPr>
        <w:t xml:space="preserve"> </w:t>
      </w:r>
      <w:r w:rsidRPr="006510ED">
        <w:rPr>
          <w:rFonts w:ascii="Tahoma" w:hAnsi="Tahoma" w:cs="Traditional Arabic" w:hint="cs"/>
          <w:sz w:val="36"/>
          <w:szCs w:val="36"/>
          <w:rtl/>
        </w:rPr>
        <w:t>العورة</w:t>
      </w:r>
      <w:r w:rsidRPr="006510ED">
        <w:rPr>
          <w:rFonts w:cs="Traditional Arabic" w:hint="cs"/>
          <w:sz w:val="36"/>
          <w:szCs w:val="36"/>
          <w:rtl/>
        </w:rPr>
        <w:t xml:space="preserve"> </w:t>
      </w:r>
      <w:r w:rsidRPr="006510ED">
        <w:rPr>
          <w:rFonts w:ascii="Tahoma" w:hAnsi="Tahoma" w:cs="Traditional Arabic" w:hint="cs"/>
          <w:sz w:val="36"/>
          <w:szCs w:val="36"/>
          <w:rtl/>
        </w:rPr>
        <w:t>في</w:t>
      </w:r>
      <w:r w:rsidRPr="006510ED">
        <w:rPr>
          <w:rFonts w:cs="Traditional Arabic" w:hint="cs"/>
          <w:sz w:val="36"/>
          <w:szCs w:val="36"/>
          <w:rtl/>
        </w:rPr>
        <w:t xml:space="preserve"> </w:t>
      </w:r>
      <w:r w:rsidRPr="006510ED">
        <w:rPr>
          <w:rFonts w:ascii="Tahoma" w:hAnsi="Tahoma" w:cs="Traditional Arabic" w:hint="cs"/>
          <w:sz w:val="36"/>
          <w:szCs w:val="36"/>
          <w:rtl/>
        </w:rPr>
        <w:t>المغتسل</w:t>
      </w:r>
      <w:r w:rsidRPr="006510ED">
        <w:rPr>
          <w:rFonts w:cs="Traditional Arabic" w:hint="cs"/>
          <w:sz w:val="36"/>
          <w:szCs w:val="36"/>
          <w:rtl/>
        </w:rPr>
        <w:t xml:space="preserve"> </w:t>
      </w:r>
      <w:r w:rsidRPr="006510ED">
        <w:rPr>
          <w:rFonts w:ascii="Tahoma" w:hAnsi="Tahoma" w:cs="Traditional Arabic" w:hint="cs"/>
          <w:sz w:val="36"/>
          <w:szCs w:val="36"/>
          <w:rtl/>
        </w:rPr>
        <w:t>العام</w:t>
      </w:r>
      <w:r w:rsidRPr="006510ED">
        <w:rPr>
          <w:rFonts w:cs="Traditional Arabic" w:hint="cs"/>
          <w:sz w:val="36"/>
          <w:szCs w:val="36"/>
          <w:rtl/>
        </w:rPr>
        <w:t xml:space="preserve"> </w:t>
      </w:r>
      <w:r w:rsidRPr="006510ED">
        <w:rPr>
          <w:rFonts w:ascii="Tahoma" w:hAnsi="Tahoma" w:cs="Traditional Arabic" w:hint="cs"/>
          <w:sz w:val="36"/>
          <w:szCs w:val="36"/>
          <w:rtl/>
        </w:rPr>
        <w:t>مثلما</w:t>
      </w:r>
      <w:r w:rsidRPr="006510ED">
        <w:rPr>
          <w:rFonts w:cs="Traditional Arabic" w:hint="cs"/>
          <w:sz w:val="36"/>
          <w:szCs w:val="36"/>
          <w:rtl/>
        </w:rPr>
        <w:t xml:space="preserve"> </w:t>
      </w:r>
      <w:r w:rsidRPr="006510ED">
        <w:rPr>
          <w:rFonts w:ascii="Tahoma" w:hAnsi="Tahoma" w:cs="Traditional Arabic" w:hint="cs"/>
          <w:sz w:val="36"/>
          <w:szCs w:val="36"/>
          <w:rtl/>
        </w:rPr>
        <w:t>فعلها</w:t>
      </w:r>
      <w:r w:rsidRPr="006510ED">
        <w:rPr>
          <w:rFonts w:cs="Traditional Arabic" w:hint="cs"/>
          <w:sz w:val="36"/>
          <w:szCs w:val="36"/>
          <w:rtl/>
        </w:rPr>
        <w:t xml:space="preserve"> </w:t>
      </w:r>
      <w:r w:rsidRPr="006510ED">
        <w:rPr>
          <w:rFonts w:ascii="Tahoma" w:hAnsi="Tahoma" w:cs="Traditional Arabic" w:hint="cs"/>
          <w:sz w:val="36"/>
          <w:szCs w:val="36"/>
          <w:rtl/>
        </w:rPr>
        <w:t>مجتمع</w:t>
      </w:r>
      <w:r w:rsidRPr="006510ED">
        <w:rPr>
          <w:rFonts w:cs="Traditional Arabic" w:hint="cs"/>
          <w:sz w:val="36"/>
          <w:szCs w:val="36"/>
          <w:rtl/>
        </w:rPr>
        <w:t xml:space="preserve"> </w:t>
      </w:r>
      <w:r w:rsidRPr="006510ED">
        <w:rPr>
          <w:rFonts w:ascii="Tahoma" w:hAnsi="Tahoma" w:cs="Traditional Arabic" w:hint="cs"/>
          <w:sz w:val="36"/>
          <w:szCs w:val="36"/>
          <w:rtl/>
        </w:rPr>
        <w:t>لنكا</w:t>
      </w:r>
      <w:r w:rsidRPr="006510ED">
        <w:rPr>
          <w:rFonts w:cs="Traditional Arabic" w:hint="cs"/>
          <w:sz w:val="36"/>
          <w:szCs w:val="36"/>
          <w:rtl/>
        </w:rPr>
        <w:t xml:space="preserve"> </w:t>
      </w:r>
      <w:r w:rsidRPr="006510ED">
        <w:rPr>
          <w:rFonts w:ascii="Tahoma" w:hAnsi="Tahoma" w:cs="Traditional Arabic" w:hint="cs"/>
          <w:sz w:val="36"/>
          <w:szCs w:val="36"/>
          <w:rtl/>
        </w:rPr>
        <w:t>بايو</w:t>
      </w:r>
      <w:r w:rsidRPr="006510ED">
        <w:rPr>
          <w:rFonts w:cs="Traditional Arabic" w:hint="cs"/>
          <w:sz w:val="36"/>
          <w:szCs w:val="36"/>
          <w:rtl/>
        </w:rPr>
        <w:t xml:space="preserve"> </w:t>
      </w:r>
      <w:r w:rsidRPr="006510ED">
        <w:rPr>
          <w:rFonts w:ascii="Tahoma" w:hAnsi="Tahoma" w:cs="Traditional Arabic" w:hint="cs"/>
          <w:sz w:val="36"/>
          <w:szCs w:val="36"/>
          <w:rtl/>
        </w:rPr>
        <w:t>ليس</w:t>
      </w:r>
      <w:r w:rsidRPr="006510ED">
        <w:rPr>
          <w:rFonts w:cs="Traditional Arabic" w:hint="cs"/>
          <w:sz w:val="36"/>
          <w:szCs w:val="36"/>
          <w:rtl/>
        </w:rPr>
        <w:t xml:space="preserve"> </w:t>
      </w:r>
      <w:r w:rsidRPr="006510ED">
        <w:rPr>
          <w:rFonts w:ascii="Tahoma" w:hAnsi="Tahoma" w:cs="Traditional Arabic" w:hint="cs"/>
          <w:sz w:val="36"/>
          <w:szCs w:val="36"/>
          <w:rtl/>
        </w:rPr>
        <w:t>من</w:t>
      </w:r>
      <w:r w:rsidRPr="006510ED">
        <w:rPr>
          <w:rFonts w:cs="Traditional Arabic" w:hint="cs"/>
          <w:sz w:val="36"/>
          <w:szCs w:val="36"/>
          <w:rtl/>
        </w:rPr>
        <w:t xml:space="preserve"> </w:t>
      </w:r>
      <w:r w:rsidRPr="006510ED">
        <w:rPr>
          <w:rFonts w:ascii="Tahoma" w:hAnsi="Tahoma" w:cs="Traditional Arabic" w:hint="cs"/>
          <w:sz w:val="36"/>
          <w:szCs w:val="36"/>
          <w:rtl/>
        </w:rPr>
        <w:t>ضرورة</w:t>
      </w:r>
      <w:r w:rsidRPr="006510ED">
        <w:rPr>
          <w:rFonts w:cs="Traditional Arabic" w:hint="cs"/>
          <w:sz w:val="36"/>
          <w:szCs w:val="36"/>
          <w:rtl/>
        </w:rPr>
        <w:t xml:space="preserve"> </w:t>
      </w:r>
      <w:r w:rsidRPr="006510ED">
        <w:rPr>
          <w:rFonts w:ascii="Tahoma" w:hAnsi="Tahoma" w:cs="Traditional Arabic" w:hint="cs"/>
          <w:sz w:val="36"/>
          <w:szCs w:val="36"/>
          <w:rtl/>
        </w:rPr>
        <w:t>لأنها</w:t>
      </w:r>
      <w:r w:rsidRPr="006510ED">
        <w:rPr>
          <w:rFonts w:cs="Traditional Arabic" w:hint="cs"/>
          <w:sz w:val="36"/>
          <w:szCs w:val="36"/>
          <w:rtl/>
        </w:rPr>
        <w:t xml:space="preserve"> </w:t>
      </w:r>
      <w:r w:rsidRPr="006510ED">
        <w:rPr>
          <w:rFonts w:ascii="Tahoma" w:hAnsi="Tahoma" w:cs="Traditional Arabic" w:hint="cs"/>
          <w:sz w:val="36"/>
          <w:szCs w:val="36"/>
          <w:rtl/>
        </w:rPr>
        <w:t>لا</w:t>
      </w:r>
      <w:r w:rsidRPr="006510ED">
        <w:rPr>
          <w:rFonts w:cs="Traditional Arabic" w:hint="cs"/>
          <w:sz w:val="36"/>
          <w:szCs w:val="36"/>
          <w:rtl/>
        </w:rPr>
        <w:t xml:space="preserve"> </w:t>
      </w:r>
      <w:r w:rsidRPr="006510ED">
        <w:rPr>
          <w:rFonts w:ascii="Tahoma" w:hAnsi="Tahoma" w:cs="Traditional Arabic" w:hint="cs"/>
          <w:sz w:val="36"/>
          <w:szCs w:val="36"/>
          <w:rtl/>
        </w:rPr>
        <w:t>يتم</w:t>
      </w:r>
      <w:r w:rsidRPr="006510ED">
        <w:rPr>
          <w:rFonts w:cs="Traditional Arabic" w:hint="cs"/>
          <w:sz w:val="36"/>
          <w:szCs w:val="36"/>
          <w:rtl/>
        </w:rPr>
        <w:t xml:space="preserve"> </w:t>
      </w:r>
      <w:r w:rsidRPr="006510ED">
        <w:rPr>
          <w:rFonts w:ascii="Tahoma" w:hAnsi="Tahoma" w:cs="Traditional Arabic" w:hint="cs"/>
          <w:sz w:val="36"/>
          <w:szCs w:val="36"/>
          <w:rtl/>
        </w:rPr>
        <w:t>شرط</w:t>
      </w:r>
      <w:r w:rsidRPr="006510ED">
        <w:rPr>
          <w:rFonts w:cs="Traditional Arabic" w:hint="cs"/>
          <w:sz w:val="36"/>
          <w:szCs w:val="36"/>
          <w:rtl/>
        </w:rPr>
        <w:t xml:space="preserve"> </w:t>
      </w:r>
      <w:r w:rsidRPr="006510ED">
        <w:rPr>
          <w:rFonts w:ascii="Tahoma" w:hAnsi="Tahoma" w:cs="Traditional Arabic" w:hint="cs"/>
          <w:sz w:val="36"/>
          <w:szCs w:val="36"/>
          <w:rtl/>
        </w:rPr>
        <w:t>الضرورة</w:t>
      </w:r>
      <w:r w:rsidRPr="006510ED">
        <w:rPr>
          <w:rFonts w:cs="Traditional Arabic" w:hint="cs"/>
          <w:sz w:val="36"/>
          <w:szCs w:val="36"/>
          <w:rtl/>
        </w:rPr>
        <w:t xml:space="preserve">. </w:t>
      </w:r>
      <w:r w:rsidRPr="006510ED">
        <w:rPr>
          <w:rFonts w:ascii="Tahoma" w:hAnsi="Tahoma" w:cs="Traditional Arabic" w:hint="cs"/>
          <w:sz w:val="36"/>
          <w:szCs w:val="36"/>
          <w:rtl/>
        </w:rPr>
        <w:t>سنت</w:t>
      </w:r>
      <w:r w:rsidRPr="006510ED">
        <w:rPr>
          <w:rFonts w:cs="Traditional Arabic" w:hint="cs"/>
          <w:sz w:val="36"/>
          <w:szCs w:val="36"/>
          <w:rtl/>
        </w:rPr>
        <w:t xml:space="preserve"> </w:t>
      </w:r>
      <w:r w:rsidRPr="006510ED">
        <w:rPr>
          <w:rFonts w:ascii="Tahoma" w:hAnsi="Tahoma" w:cs="Traditional Arabic" w:hint="cs"/>
          <w:sz w:val="36"/>
          <w:szCs w:val="36"/>
          <w:rtl/>
        </w:rPr>
        <w:t>هذه</w:t>
      </w:r>
      <w:r w:rsidRPr="006510ED">
        <w:rPr>
          <w:rFonts w:cs="Traditional Arabic" w:hint="cs"/>
          <w:sz w:val="36"/>
          <w:szCs w:val="36"/>
          <w:rtl/>
        </w:rPr>
        <w:t xml:space="preserve"> </w:t>
      </w:r>
      <w:r w:rsidRPr="006510ED">
        <w:rPr>
          <w:rFonts w:ascii="Tahoma" w:hAnsi="Tahoma" w:cs="Traditional Arabic" w:hint="cs"/>
          <w:sz w:val="36"/>
          <w:szCs w:val="36"/>
          <w:rtl/>
        </w:rPr>
        <w:t>العادة</w:t>
      </w:r>
      <w:r w:rsidRPr="006510ED">
        <w:rPr>
          <w:rFonts w:cs="Traditional Arabic" w:hint="cs"/>
          <w:sz w:val="36"/>
          <w:szCs w:val="36"/>
          <w:rtl/>
        </w:rPr>
        <w:t xml:space="preserve"> </w:t>
      </w:r>
      <w:r w:rsidRPr="006510ED">
        <w:rPr>
          <w:rFonts w:ascii="Tahoma" w:hAnsi="Tahoma" w:cs="Traditional Arabic" w:hint="cs"/>
          <w:sz w:val="36"/>
          <w:szCs w:val="36"/>
          <w:rtl/>
        </w:rPr>
        <w:t>سنة</w:t>
      </w:r>
      <w:r w:rsidRPr="006510ED">
        <w:rPr>
          <w:rFonts w:cs="Traditional Arabic" w:hint="cs"/>
          <w:sz w:val="36"/>
          <w:szCs w:val="36"/>
          <w:rtl/>
        </w:rPr>
        <w:t xml:space="preserve"> </w:t>
      </w:r>
      <w:r w:rsidRPr="006510ED">
        <w:rPr>
          <w:rFonts w:ascii="Tahoma" w:hAnsi="Tahoma" w:cs="Traditional Arabic" w:hint="cs"/>
          <w:sz w:val="36"/>
          <w:szCs w:val="36"/>
          <w:rtl/>
        </w:rPr>
        <w:t>مستمرة</w:t>
      </w:r>
      <w:r w:rsidRPr="006510ED">
        <w:rPr>
          <w:rFonts w:cs="Traditional Arabic" w:hint="cs"/>
          <w:sz w:val="36"/>
          <w:szCs w:val="36"/>
          <w:rtl/>
        </w:rPr>
        <w:t xml:space="preserve"> </w:t>
      </w:r>
      <w:r w:rsidRPr="006510ED">
        <w:rPr>
          <w:rFonts w:ascii="Tahoma" w:hAnsi="Tahoma" w:cs="Traditional Arabic" w:hint="cs"/>
          <w:sz w:val="36"/>
          <w:szCs w:val="36"/>
          <w:rtl/>
        </w:rPr>
        <w:t>خالفت</w:t>
      </w:r>
      <w:r w:rsidRPr="006510ED">
        <w:rPr>
          <w:rFonts w:cs="Traditional Arabic" w:hint="cs"/>
          <w:sz w:val="36"/>
          <w:szCs w:val="36"/>
          <w:rtl/>
        </w:rPr>
        <w:t xml:space="preserve"> </w:t>
      </w:r>
      <w:r w:rsidRPr="006510ED">
        <w:rPr>
          <w:rFonts w:ascii="Tahoma" w:hAnsi="Tahoma" w:cs="Traditional Arabic" w:hint="cs"/>
          <w:sz w:val="36"/>
          <w:szCs w:val="36"/>
          <w:rtl/>
        </w:rPr>
        <w:t>حكم</w:t>
      </w:r>
      <w:r w:rsidRPr="006510ED">
        <w:rPr>
          <w:rFonts w:cs="Traditional Arabic" w:hint="cs"/>
          <w:sz w:val="36"/>
          <w:szCs w:val="36"/>
          <w:rtl/>
        </w:rPr>
        <w:t xml:space="preserve"> </w:t>
      </w:r>
      <w:r w:rsidRPr="006510ED">
        <w:rPr>
          <w:rFonts w:ascii="Tahoma" w:hAnsi="Tahoma" w:cs="Traditional Arabic" w:hint="cs"/>
          <w:sz w:val="36"/>
          <w:szCs w:val="36"/>
          <w:rtl/>
        </w:rPr>
        <w:t>الإسلام</w:t>
      </w:r>
      <w:r w:rsidRPr="006510ED">
        <w:rPr>
          <w:rFonts w:cs="Traditional Arabic" w:hint="cs"/>
          <w:sz w:val="36"/>
          <w:szCs w:val="36"/>
          <w:rtl/>
        </w:rPr>
        <w:t xml:space="preserve"> </w:t>
      </w:r>
      <w:r w:rsidRPr="006510ED">
        <w:rPr>
          <w:rFonts w:ascii="Tahoma" w:hAnsi="Tahoma" w:cs="Traditional Arabic" w:hint="cs"/>
          <w:sz w:val="36"/>
          <w:szCs w:val="36"/>
          <w:rtl/>
        </w:rPr>
        <w:t>حتى</w:t>
      </w:r>
      <w:r w:rsidRPr="006510ED">
        <w:rPr>
          <w:rFonts w:cs="Traditional Arabic" w:hint="cs"/>
          <w:sz w:val="36"/>
          <w:szCs w:val="36"/>
          <w:rtl/>
        </w:rPr>
        <w:t xml:space="preserve"> </w:t>
      </w:r>
      <w:r w:rsidRPr="006510ED">
        <w:rPr>
          <w:rFonts w:ascii="Tahoma" w:hAnsi="Tahoma" w:cs="Traditional Arabic" w:hint="cs"/>
          <w:sz w:val="36"/>
          <w:szCs w:val="36"/>
          <w:rtl/>
        </w:rPr>
        <w:t>أن</w:t>
      </w:r>
      <w:r w:rsidRPr="006510ED">
        <w:rPr>
          <w:rFonts w:cs="Traditional Arabic" w:hint="cs"/>
          <w:sz w:val="36"/>
          <w:szCs w:val="36"/>
          <w:rtl/>
        </w:rPr>
        <w:t xml:space="preserve"> </w:t>
      </w:r>
      <w:r w:rsidRPr="006510ED">
        <w:rPr>
          <w:rFonts w:ascii="Tahoma" w:hAnsi="Tahoma" w:cs="Traditional Arabic" w:hint="cs"/>
          <w:sz w:val="36"/>
          <w:szCs w:val="36"/>
          <w:rtl/>
        </w:rPr>
        <w:t>يكون</w:t>
      </w:r>
      <w:r w:rsidRPr="006510ED">
        <w:rPr>
          <w:rFonts w:cs="Traditional Arabic" w:hint="cs"/>
          <w:sz w:val="36"/>
          <w:szCs w:val="36"/>
          <w:rtl/>
        </w:rPr>
        <w:t xml:space="preserve"> </w:t>
      </w:r>
      <w:r w:rsidRPr="006510ED">
        <w:rPr>
          <w:rFonts w:ascii="Tahoma" w:hAnsi="Tahoma" w:cs="Traditional Arabic" w:hint="cs"/>
          <w:sz w:val="36"/>
          <w:szCs w:val="36"/>
          <w:rtl/>
        </w:rPr>
        <w:t>عرفا</w:t>
      </w:r>
      <w:r w:rsidRPr="006510ED">
        <w:rPr>
          <w:rFonts w:cs="Traditional Arabic" w:hint="cs"/>
          <w:sz w:val="36"/>
          <w:szCs w:val="36"/>
          <w:rtl/>
        </w:rPr>
        <w:t xml:space="preserve"> </w:t>
      </w:r>
      <w:r w:rsidRPr="006510ED">
        <w:rPr>
          <w:rFonts w:ascii="Tahoma" w:hAnsi="Tahoma" w:cs="Traditional Arabic" w:hint="cs"/>
          <w:sz w:val="36"/>
          <w:szCs w:val="36"/>
          <w:rtl/>
        </w:rPr>
        <w:t>فاسدا</w:t>
      </w:r>
      <w:r w:rsidRPr="006510ED">
        <w:rPr>
          <w:rFonts w:cs="Traditional Arabic" w:hint="cs"/>
          <w:sz w:val="36"/>
          <w:szCs w:val="36"/>
          <w:rtl/>
        </w:rPr>
        <w:t>.</w:t>
      </w:r>
    </w:p>
    <w:p w:rsidR="005051EC" w:rsidRPr="006510ED" w:rsidRDefault="005051EC" w:rsidP="006510ED">
      <w:pPr>
        <w:bidi/>
        <w:rPr>
          <w:rFonts w:cs="Traditional Arabic"/>
          <w:sz w:val="36"/>
          <w:szCs w:val="36"/>
        </w:rPr>
      </w:pPr>
    </w:p>
    <w:sectPr w:rsidR="005051EC" w:rsidRPr="006510ED" w:rsidSect="006510ED">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ransliterasi">
    <w:panose1 w:val="02080503040505020303"/>
    <w:charset w:val="00"/>
    <w:family w:val="roman"/>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6510ED"/>
    <w:rsid w:val="0000230A"/>
    <w:rsid w:val="0000437C"/>
    <w:rsid w:val="000061B9"/>
    <w:rsid w:val="0002118C"/>
    <w:rsid w:val="0002521B"/>
    <w:rsid w:val="00026B34"/>
    <w:rsid w:val="00031563"/>
    <w:rsid w:val="000346E9"/>
    <w:rsid w:val="000354E7"/>
    <w:rsid w:val="00043442"/>
    <w:rsid w:val="00044248"/>
    <w:rsid w:val="00050E3B"/>
    <w:rsid w:val="00057D6D"/>
    <w:rsid w:val="00062EB4"/>
    <w:rsid w:val="000659EC"/>
    <w:rsid w:val="00067B6B"/>
    <w:rsid w:val="00070B97"/>
    <w:rsid w:val="00076093"/>
    <w:rsid w:val="0008153E"/>
    <w:rsid w:val="00081767"/>
    <w:rsid w:val="00083FA3"/>
    <w:rsid w:val="000860E8"/>
    <w:rsid w:val="0008640D"/>
    <w:rsid w:val="00090C1A"/>
    <w:rsid w:val="00092686"/>
    <w:rsid w:val="000A2D39"/>
    <w:rsid w:val="000A534B"/>
    <w:rsid w:val="000A631C"/>
    <w:rsid w:val="000B1D41"/>
    <w:rsid w:val="000B202C"/>
    <w:rsid w:val="000B3C07"/>
    <w:rsid w:val="000B5E05"/>
    <w:rsid w:val="000B638A"/>
    <w:rsid w:val="000B6B9A"/>
    <w:rsid w:val="000C1CD5"/>
    <w:rsid w:val="000C1E1D"/>
    <w:rsid w:val="000C1ECD"/>
    <w:rsid w:val="000C61DC"/>
    <w:rsid w:val="000D297B"/>
    <w:rsid w:val="000D2EF7"/>
    <w:rsid w:val="000D3774"/>
    <w:rsid w:val="000D3FCE"/>
    <w:rsid w:val="000E0B48"/>
    <w:rsid w:val="000E283B"/>
    <w:rsid w:val="000E29D2"/>
    <w:rsid w:val="000E328D"/>
    <w:rsid w:val="000E34EE"/>
    <w:rsid w:val="000E3CA4"/>
    <w:rsid w:val="000E42FA"/>
    <w:rsid w:val="000E5079"/>
    <w:rsid w:val="000E521F"/>
    <w:rsid w:val="000E6841"/>
    <w:rsid w:val="000F01D7"/>
    <w:rsid w:val="000F0B39"/>
    <w:rsid w:val="000F1D3C"/>
    <w:rsid w:val="000F28E3"/>
    <w:rsid w:val="000F5E45"/>
    <w:rsid w:val="000F6D26"/>
    <w:rsid w:val="001003B2"/>
    <w:rsid w:val="00100772"/>
    <w:rsid w:val="00102EE0"/>
    <w:rsid w:val="00106435"/>
    <w:rsid w:val="00106CC6"/>
    <w:rsid w:val="0011046E"/>
    <w:rsid w:val="0011088E"/>
    <w:rsid w:val="00116E5D"/>
    <w:rsid w:val="001217B0"/>
    <w:rsid w:val="00124DBA"/>
    <w:rsid w:val="00125FCD"/>
    <w:rsid w:val="00130F56"/>
    <w:rsid w:val="00136FF8"/>
    <w:rsid w:val="00137B05"/>
    <w:rsid w:val="00137C2B"/>
    <w:rsid w:val="00151295"/>
    <w:rsid w:val="0015529E"/>
    <w:rsid w:val="00160052"/>
    <w:rsid w:val="0016023E"/>
    <w:rsid w:val="00164B09"/>
    <w:rsid w:val="00165BDA"/>
    <w:rsid w:val="00170D14"/>
    <w:rsid w:val="0017105C"/>
    <w:rsid w:val="00172ED1"/>
    <w:rsid w:val="00176013"/>
    <w:rsid w:val="0017728D"/>
    <w:rsid w:val="00177867"/>
    <w:rsid w:val="001827BE"/>
    <w:rsid w:val="001838D6"/>
    <w:rsid w:val="0019171E"/>
    <w:rsid w:val="0019209C"/>
    <w:rsid w:val="00193FB1"/>
    <w:rsid w:val="00194F61"/>
    <w:rsid w:val="00197654"/>
    <w:rsid w:val="001A16B2"/>
    <w:rsid w:val="001B17A2"/>
    <w:rsid w:val="001B2172"/>
    <w:rsid w:val="001B2532"/>
    <w:rsid w:val="001B7D98"/>
    <w:rsid w:val="001C0254"/>
    <w:rsid w:val="001C3DD4"/>
    <w:rsid w:val="001D1821"/>
    <w:rsid w:val="001D25D8"/>
    <w:rsid w:val="001D3874"/>
    <w:rsid w:val="001D48A8"/>
    <w:rsid w:val="001D7EBA"/>
    <w:rsid w:val="001E0427"/>
    <w:rsid w:val="001E1FF2"/>
    <w:rsid w:val="001E7C14"/>
    <w:rsid w:val="001F71CA"/>
    <w:rsid w:val="002024F0"/>
    <w:rsid w:val="00203075"/>
    <w:rsid w:val="00205867"/>
    <w:rsid w:val="00207286"/>
    <w:rsid w:val="00210314"/>
    <w:rsid w:val="00214BC6"/>
    <w:rsid w:val="00215F93"/>
    <w:rsid w:val="00216D2A"/>
    <w:rsid w:val="00217F6D"/>
    <w:rsid w:val="00222002"/>
    <w:rsid w:val="00222ADC"/>
    <w:rsid w:val="00225316"/>
    <w:rsid w:val="00225667"/>
    <w:rsid w:val="002264A4"/>
    <w:rsid w:val="002266BD"/>
    <w:rsid w:val="00227BEA"/>
    <w:rsid w:val="0023273C"/>
    <w:rsid w:val="00237196"/>
    <w:rsid w:val="002409EA"/>
    <w:rsid w:val="00245D6B"/>
    <w:rsid w:val="00246D5A"/>
    <w:rsid w:val="00252B58"/>
    <w:rsid w:val="00253697"/>
    <w:rsid w:val="00253997"/>
    <w:rsid w:val="00255C2E"/>
    <w:rsid w:val="00263684"/>
    <w:rsid w:val="0026405B"/>
    <w:rsid w:val="0026482D"/>
    <w:rsid w:val="0026580C"/>
    <w:rsid w:val="00267E0F"/>
    <w:rsid w:val="00267F36"/>
    <w:rsid w:val="002713E0"/>
    <w:rsid w:val="0027143E"/>
    <w:rsid w:val="00276614"/>
    <w:rsid w:val="002807CC"/>
    <w:rsid w:val="00280CCB"/>
    <w:rsid w:val="00283F4A"/>
    <w:rsid w:val="00287F43"/>
    <w:rsid w:val="00291269"/>
    <w:rsid w:val="00291354"/>
    <w:rsid w:val="00291D80"/>
    <w:rsid w:val="00292042"/>
    <w:rsid w:val="002925CA"/>
    <w:rsid w:val="002A3D41"/>
    <w:rsid w:val="002B0B54"/>
    <w:rsid w:val="002B1003"/>
    <w:rsid w:val="002B647B"/>
    <w:rsid w:val="002C0F92"/>
    <w:rsid w:val="002C165F"/>
    <w:rsid w:val="002C19F0"/>
    <w:rsid w:val="002C33F5"/>
    <w:rsid w:val="002C4B2B"/>
    <w:rsid w:val="002C600B"/>
    <w:rsid w:val="002D1730"/>
    <w:rsid w:val="002D26D6"/>
    <w:rsid w:val="002D4A62"/>
    <w:rsid w:val="002D51B9"/>
    <w:rsid w:val="002D616E"/>
    <w:rsid w:val="002D69F9"/>
    <w:rsid w:val="002D7EB9"/>
    <w:rsid w:val="002D7F29"/>
    <w:rsid w:val="002E0132"/>
    <w:rsid w:val="002E15EF"/>
    <w:rsid w:val="002E3EF8"/>
    <w:rsid w:val="002E4BA1"/>
    <w:rsid w:val="002E551C"/>
    <w:rsid w:val="002E580B"/>
    <w:rsid w:val="002E6907"/>
    <w:rsid w:val="002E7272"/>
    <w:rsid w:val="002F056A"/>
    <w:rsid w:val="002F0971"/>
    <w:rsid w:val="002F54FC"/>
    <w:rsid w:val="002F634C"/>
    <w:rsid w:val="00305711"/>
    <w:rsid w:val="00305F88"/>
    <w:rsid w:val="003072A8"/>
    <w:rsid w:val="003111D9"/>
    <w:rsid w:val="003142C5"/>
    <w:rsid w:val="00321B72"/>
    <w:rsid w:val="00326B07"/>
    <w:rsid w:val="00330692"/>
    <w:rsid w:val="00332E26"/>
    <w:rsid w:val="00333011"/>
    <w:rsid w:val="0034013D"/>
    <w:rsid w:val="0034145D"/>
    <w:rsid w:val="0034250B"/>
    <w:rsid w:val="003433F0"/>
    <w:rsid w:val="00345780"/>
    <w:rsid w:val="00347A2C"/>
    <w:rsid w:val="003538B5"/>
    <w:rsid w:val="00360A8E"/>
    <w:rsid w:val="00360FE0"/>
    <w:rsid w:val="00363326"/>
    <w:rsid w:val="00367526"/>
    <w:rsid w:val="0037340E"/>
    <w:rsid w:val="00374106"/>
    <w:rsid w:val="00375880"/>
    <w:rsid w:val="00380378"/>
    <w:rsid w:val="0038043F"/>
    <w:rsid w:val="00380820"/>
    <w:rsid w:val="00382787"/>
    <w:rsid w:val="003855D6"/>
    <w:rsid w:val="00385DFF"/>
    <w:rsid w:val="00391F6F"/>
    <w:rsid w:val="0039317B"/>
    <w:rsid w:val="00394AB8"/>
    <w:rsid w:val="00394FF8"/>
    <w:rsid w:val="0039574A"/>
    <w:rsid w:val="003958E7"/>
    <w:rsid w:val="003A0919"/>
    <w:rsid w:val="003A1323"/>
    <w:rsid w:val="003A29D6"/>
    <w:rsid w:val="003A644B"/>
    <w:rsid w:val="003B572B"/>
    <w:rsid w:val="003B6D20"/>
    <w:rsid w:val="003B6D7B"/>
    <w:rsid w:val="003B6FFD"/>
    <w:rsid w:val="003C14FE"/>
    <w:rsid w:val="003C1723"/>
    <w:rsid w:val="003C1F64"/>
    <w:rsid w:val="003C5D96"/>
    <w:rsid w:val="003D4330"/>
    <w:rsid w:val="003D611C"/>
    <w:rsid w:val="003D6191"/>
    <w:rsid w:val="003D647E"/>
    <w:rsid w:val="003D70AC"/>
    <w:rsid w:val="003E2A65"/>
    <w:rsid w:val="003E54CD"/>
    <w:rsid w:val="003E68B6"/>
    <w:rsid w:val="003E6D45"/>
    <w:rsid w:val="003E799E"/>
    <w:rsid w:val="003F1097"/>
    <w:rsid w:val="003F185A"/>
    <w:rsid w:val="003F4339"/>
    <w:rsid w:val="003F6BC8"/>
    <w:rsid w:val="0040361D"/>
    <w:rsid w:val="00406D2C"/>
    <w:rsid w:val="004077EB"/>
    <w:rsid w:val="00410639"/>
    <w:rsid w:val="0041169C"/>
    <w:rsid w:val="00413818"/>
    <w:rsid w:val="00414051"/>
    <w:rsid w:val="00415AF8"/>
    <w:rsid w:val="00423A0A"/>
    <w:rsid w:val="00425B6B"/>
    <w:rsid w:val="00426ADB"/>
    <w:rsid w:val="004329C7"/>
    <w:rsid w:val="00433DB0"/>
    <w:rsid w:val="004348BA"/>
    <w:rsid w:val="00435A0F"/>
    <w:rsid w:val="0044045A"/>
    <w:rsid w:val="00443CFB"/>
    <w:rsid w:val="004440CF"/>
    <w:rsid w:val="004458AE"/>
    <w:rsid w:val="00445901"/>
    <w:rsid w:val="004477FB"/>
    <w:rsid w:val="004519C2"/>
    <w:rsid w:val="00453BA4"/>
    <w:rsid w:val="00454210"/>
    <w:rsid w:val="00455BA4"/>
    <w:rsid w:val="00457B3E"/>
    <w:rsid w:val="00457E9D"/>
    <w:rsid w:val="00460830"/>
    <w:rsid w:val="00463214"/>
    <w:rsid w:val="00472582"/>
    <w:rsid w:val="004758AC"/>
    <w:rsid w:val="00476B61"/>
    <w:rsid w:val="00477D9C"/>
    <w:rsid w:val="00482230"/>
    <w:rsid w:val="00482702"/>
    <w:rsid w:val="00485FBF"/>
    <w:rsid w:val="00487DC9"/>
    <w:rsid w:val="00490BD2"/>
    <w:rsid w:val="004937A0"/>
    <w:rsid w:val="0049782F"/>
    <w:rsid w:val="00497DD3"/>
    <w:rsid w:val="004A54F1"/>
    <w:rsid w:val="004A7E30"/>
    <w:rsid w:val="004B58E0"/>
    <w:rsid w:val="004B6FE0"/>
    <w:rsid w:val="004B7902"/>
    <w:rsid w:val="004C2063"/>
    <w:rsid w:val="004C567E"/>
    <w:rsid w:val="004D0583"/>
    <w:rsid w:val="004D1CA6"/>
    <w:rsid w:val="004D4E5F"/>
    <w:rsid w:val="004D671B"/>
    <w:rsid w:val="004E14A7"/>
    <w:rsid w:val="004E2DCC"/>
    <w:rsid w:val="004F03B1"/>
    <w:rsid w:val="004F0916"/>
    <w:rsid w:val="004F4683"/>
    <w:rsid w:val="004F50CF"/>
    <w:rsid w:val="004F608B"/>
    <w:rsid w:val="005007E4"/>
    <w:rsid w:val="00503D5A"/>
    <w:rsid w:val="005051EC"/>
    <w:rsid w:val="00514072"/>
    <w:rsid w:val="00517EA9"/>
    <w:rsid w:val="005230FF"/>
    <w:rsid w:val="00527CB7"/>
    <w:rsid w:val="005304C4"/>
    <w:rsid w:val="00531967"/>
    <w:rsid w:val="00533F23"/>
    <w:rsid w:val="00535547"/>
    <w:rsid w:val="0054127C"/>
    <w:rsid w:val="00542BA1"/>
    <w:rsid w:val="0054711B"/>
    <w:rsid w:val="005508D3"/>
    <w:rsid w:val="00553B15"/>
    <w:rsid w:val="00554C23"/>
    <w:rsid w:val="005569F1"/>
    <w:rsid w:val="0056071A"/>
    <w:rsid w:val="00560C38"/>
    <w:rsid w:val="00561722"/>
    <w:rsid w:val="005617BA"/>
    <w:rsid w:val="005733E9"/>
    <w:rsid w:val="005755D4"/>
    <w:rsid w:val="00575988"/>
    <w:rsid w:val="00575CC9"/>
    <w:rsid w:val="00577270"/>
    <w:rsid w:val="00577375"/>
    <w:rsid w:val="005773B8"/>
    <w:rsid w:val="0057791B"/>
    <w:rsid w:val="00580141"/>
    <w:rsid w:val="00581BE4"/>
    <w:rsid w:val="00585EEC"/>
    <w:rsid w:val="00590762"/>
    <w:rsid w:val="00596E55"/>
    <w:rsid w:val="005A18E7"/>
    <w:rsid w:val="005A723D"/>
    <w:rsid w:val="005A756B"/>
    <w:rsid w:val="005A76B9"/>
    <w:rsid w:val="005B123A"/>
    <w:rsid w:val="005B1DDD"/>
    <w:rsid w:val="005B3609"/>
    <w:rsid w:val="005B3744"/>
    <w:rsid w:val="005B6DEB"/>
    <w:rsid w:val="005C08A1"/>
    <w:rsid w:val="005C33EE"/>
    <w:rsid w:val="005D1289"/>
    <w:rsid w:val="005D3B07"/>
    <w:rsid w:val="005D67C3"/>
    <w:rsid w:val="005D69DA"/>
    <w:rsid w:val="005E34F4"/>
    <w:rsid w:val="005F2B4D"/>
    <w:rsid w:val="005F5659"/>
    <w:rsid w:val="005F7EC2"/>
    <w:rsid w:val="005F7EE4"/>
    <w:rsid w:val="006017C8"/>
    <w:rsid w:val="00602218"/>
    <w:rsid w:val="006029D1"/>
    <w:rsid w:val="0060386A"/>
    <w:rsid w:val="00603C8F"/>
    <w:rsid w:val="006041A9"/>
    <w:rsid w:val="00605C9B"/>
    <w:rsid w:val="006062B4"/>
    <w:rsid w:val="00607504"/>
    <w:rsid w:val="006076BA"/>
    <w:rsid w:val="00607825"/>
    <w:rsid w:val="0061051E"/>
    <w:rsid w:val="00610548"/>
    <w:rsid w:val="00610D90"/>
    <w:rsid w:val="00614BFC"/>
    <w:rsid w:val="0061620C"/>
    <w:rsid w:val="00623AE0"/>
    <w:rsid w:val="00624D49"/>
    <w:rsid w:val="00634BB5"/>
    <w:rsid w:val="0064308C"/>
    <w:rsid w:val="006439D6"/>
    <w:rsid w:val="006447D3"/>
    <w:rsid w:val="006477A1"/>
    <w:rsid w:val="00647A47"/>
    <w:rsid w:val="006510ED"/>
    <w:rsid w:val="00652CC5"/>
    <w:rsid w:val="00653F44"/>
    <w:rsid w:val="0065782B"/>
    <w:rsid w:val="00660B93"/>
    <w:rsid w:val="00666B24"/>
    <w:rsid w:val="00666CA6"/>
    <w:rsid w:val="0068126E"/>
    <w:rsid w:val="00682644"/>
    <w:rsid w:val="00683A62"/>
    <w:rsid w:val="006936A0"/>
    <w:rsid w:val="00693E9D"/>
    <w:rsid w:val="006968AE"/>
    <w:rsid w:val="00696F78"/>
    <w:rsid w:val="006A0520"/>
    <w:rsid w:val="006A0954"/>
    <w:rsid w:val="006A1936"/>
    <w:rsid w:val="006A6195"/>
    <w:rsid w:val="006A777F"/>
    <w:rsid w:val="006B1248"/>
    <w:rsid w:val="006B3EA2"/>
    <w:rsid w:val="006B4F59"/>
    <w:rsid w:val="006B56AE"/>
    <w:rsid w:val="006B68DF"/>
    <w:rsid w:val="006C024C"/>
    <w:rsid w:val="006C0590"/>
    <w:rsid w:val="006C33F7"/>
    <w:rsid w:val="006C450E"/>
    <w:rsid w:val="006C6D23"/>
    <w:rsid w:val="006D0EB4"/>
    <w:rsid w:val="006D6A6E"/>
    <w:rsid w:val="006D7697"/>
    <w:rsid w:val="006E72C9"/>
    <w:rsid w:val="006E7C1F"/>
    <w:rsid w:val="006E7D06"/>
    <w:rsid w:val="006F1F1E"/>
    <w:rsid w:val="006F5532"/>
    <w:rsid w:val="006F6D98"/>
    <w:rsid w:val="006F7D00"/>
    <w:rsid w:val="00702271"/>
    <w:rsid w:val="00702C6F"/>
    <w:rsid w:val="00703A55"/>
    <w:rsid w:val="00703A61"/>
    <w:rsid w:val="007041E6"/>
    <w:rsid w:val="0071541D"/>
    <w:rsid w:val="007173C3"/>
    <w:rsid w:val="00720A84"/>
    <w:rsid w:val="00720D0F"/>
    <w:rsid w:val="00722EA1"/>
    <w:rsid w:val="00723C24"/>
    <w:rsid w:val="0072467C"/>
    <w:rsid w:val="00732FEC"/>
    <w:rsid w:val="007346AE"/>
    <w:rsid w:val="00736318"/>
    <w:rsid w:val="00736AC8"/>
    <w:rsid w:val="0073741D"/>
    <w:rsid w:val="0073759A"/>
    <w:rsid w:val="00740BEB"/>
    <w:rsid w:val="00741395"/>
    <w:rsid w:val="00742B68"/>
    <w:rsid w:val="00746A52"/>
    <w:rsid w:val="00750A16"/>
    <w:rsid w:val="00754958"/>
    <w:rsid w:val="007562D6"/>
    <w:rsid w:val="007601B1"/>
    <w:rsid w:val="00762BA3"/>
    <w:rsid w:val="00762D63"/>
    <w:rsid w:val="0077105A"/>
    <w:rsid w:val="0077202C"/>
    <w:rsid w:val="0077768D"/>
    <w:rsid w:val="00777C23"/>
    <w:rsid w:val="00780E90"/>
    <w:rsid w:val="00781B93"/>
    <w:rsid w:val="007826C8"/>
    <w:rsid w:val="00782A93"/>
    <w:rsid w:val="0078455D"/>
    <w:rsid w:val="007A0AF9"/>
    <w:rsid w:val="007A4B10"/>
    <w:rsid w:val="007A5113"/>
    <w:rsid w:val="007B10D6"/>
    <w:rsid w:val="007B24FF"/>
    <w:rsid w:val="007B3051"/>
    <w:rsid w:val="007B695F"/>
    <w:rsid w:val="007B7425"/>
    <w:rsid w:val="007C2ABD"/>
    <w:rsid w:val="007C56FC"/>
    <w:rsid w:val="007C6F6D"/>
    <w:rsid w:val="007D0E5C"/>
    <w:rsid w:val="007D2C46"/>
    <w:rsid w:val="007D314B"/>
    <w:rsid w:val="007E05F7"/>
    <w:rsid w:val="007E0E17"/>
    <w:rsid w:val="007E1CB8"/>
    <w:rsid w:val="007E4C15"/>
    <w:rsid w:val="007E67E1"/>
    <w:rsid w:val="007F319B"/>
    <w:rsid w:val="008064A0"/>
    <w:rsid w:val="00820606"/>
    <w:rsid w:val="0082124D"/>
    <w:rsid w:val="00823C2D"/>
    <w:rsid w:val="00827682"/>
    <w:rsid w:val="00833172"/>
    <w:rsid w:val="0083447C"/>
    <w:rsid w:val="00840A34"/>
    <w:rsid w:val="008423B5"/>
    <w:rsid w:val="00842B31"/>
    <w:rsid w:val="008442C6"/>
    <w:rsid w:val="00844FE9"/>
    <w:rsid w:val="00845559"/>
    <w:rsid w:val="00851A53"/>
    <w:rsid w:val="0085216A"/>
    <w:rsid w:val="00861333"/>
    <w:rsid w:val="00870F75"/>
    <w:rsid w:val="00871C73"/>
    <w:rsid w:val="00874D55"/>
    <w:rsid w:val="00874F13"/>
    <w:rsid w:val="00877C44"/>
    <w:rsid w:val="00884A34"/>
    <w:rsid w:val="00887CE2"/>
    <w:rsid w:val="00890503"/>
    <w:rsid w:val="008906F2"/>
    <w:rsid w:val="00892DA2"/>
    <w:rsid w:val="0089327D"/>
    <w:rsid w:val="0089348E"/>
    <w:rsid w:val="0089514A"/>
    <w:rsid w:val="008A22A4"/>
    <w:rsid w:val="008A2DEB"/>
    <w:rsid w:val="008A5FC2"/>
    <w:rsid w:val="008A6087"/>
    <w:rsid w:val="008A6199"/>
    <w:rsid w:val="008A6FFE"/>
    <w:rsid w:val="008B092C"/>
    <w:rsid w:val="008B3A22"/>
    <w:rsid w:val="008B4FBE"/>
    <w:rsid w:val="008B53FF"/>
    <w:rsid w:val="008C1107"/>
    <w:rsid w:val="008C18D4"/>
    <w:rsid w:val="008C1901"/>
    <w:rsid w:val="008C27D5"/>
    <w:rsid w:val="008C43A1"/>
    <w:rsid w:val="008C4BEC"/>
    <w:rsid w:val="008C59AF"/>
    <w:rsid w:val="008D18FB"/>
    <w:rsid w:val="008D792A"/>
    <w:rsid w:val="008D7C34"/>
    <w:rsid w:val="008D7D47"/>
    <w:rsid w:val="008E0C23"/>
    <w:rsid w:val="008E4A06"/>
    <w:rsid w:val="008E761D"/>
    <w:rsid w:val="008F00F7"/>
    <w:rsid w:val="008F0353"/>
    <w:rsid w:val="008F03A4"/>
    <w:rsid w:val="008F7924"/>
    <w:rsid w:val="00900B8F"/>
    <w:rsid w:val="0090621D"/>
    <w:rsid w:val="009071DE"/>
    <w:rsid w:val="00910488"/>
    <w:rsid w:val="00911518"/>
    <w:rsid w:val="009118C4"/>
    <w:rsid w:val="00917F13"/>
    <w:rsid w:val="00925ABC"/>
    <w:rsid w:val="009273D4"/>
    <w:rsid w:val="00932FB4"/>
    <w:rsid w:val="0094377B"/>
    <w:rsid w:val="00944CFD"/>
    <w:rsid w:val="00944FF4"/>
    <w:rsid w:val="0094694D"/>
    <w:rsid w:val="00946E3E"/>
    <w:rsid w:val="009509BE"/>
    <w:rsid w:val="00950D7F"/>
    <w:rsid w:val="00953BB5"/>
    <w:rsid w:val="00956CDB"/>
    <w:rsid w:val="009607BD"/>
    <w:rsid w:val="00962784"/>
    <w:rsid w:val="00963631"/>
    <w:rsid w:val="00970140"/>
    <w:rsid w:val="00970962"/>
    <w:rsid w:val="00970C4E"/>
    <w:rsid w:val="00973100"/>
    <w:rsid w:val="009761FA"/>
    <w:rsid w:val="00976ECD"/>
    <w:rsid w:val="009770E7"/>
    <w:rsid w:val="00984013"/>
    <w:rsid w:val="00987654"/>
    <w:rsid w:val="00991A68"/>
    <w:rsid w:val="00993DF8"/>
    <w:rsid w:val="00995871"/>
    <w:rsid w:val="00997E08"/>
    <w:rsid w:val="00997FDB"/>
    <w:rsid w:val="009A522A"/>
    <w:rsid w:val="009A65C0"/>
    <w:rsid w:val="009B1F8F"/>
    <w:rsid w:val="009B21A7"/>
    <w:rsid w:val="009B5D4E"/>
    <w:rsid w:val="009B6ED5"/>
    <w:rsid w:val="009C181E"/>
    <w:rsid w:val="009C1D2E"/>
    <w:rsid w:val="009C2717"/>
    <w:rsid w:val="009C2F75"/>
    <w:rsid w:val="009C38A6"/>
    <w:rsid w:val="009C52E1"/>
    <w:rsid w:val="009D130D"/>
    <w:rsid w:val="009D450F"/>
    <w:rsid w:val="009E22E4"/>
    <w:rsid w:val="009E2B6C"/>
    <w:rsid w:val="009E304E"/>
    <w:rsid w:val="009E4935"/>
    <w:rsid w:val="009E4D3A"/>
    <w:rsid w:val="009E7065"/>
    <w:rsid w:val="009F3241"/>
    <w:rsid w:val="00A0645E"/>
    <w:rsid w:val="00A12891"/>
    <w:rsid w:val="00A141B2"/>
    <w:rsid w:val="00A17370"/>
    <w:rsid w:val="00A219CC"/>
    <w:rsid w:val="00A2432B"/>
    <w:rsid w:val="00A26BD8"/>
    <w:rsid w:val="00A26E48"/>
    <w:rsid w:val="00A309D7"/>
    <w:rsid w:val="00A338E1"/>
    <w:rsid w:val="00A362B5"/>
    <w:rsid w:val="00A4041B"/>
    <w:rsid w:val="00A410E8"/>
    <w:rsid w:val="00A457A1"/>
    <w:rsid w:val="00A458A8"/>
    <w:rsid w:val="00A45A0F"/>
    <w:rsid w:val="00A464C5"/>
    <w:rsid w:val="00A46C7D"/>
    <w:rsid w:val="00A51B95"/>
    <w:rsid w:val="00A524E2"/>
    <w:rsid w:val="00A531E9"/>
    <w:rsid w:val="00A53345"/>
    <w:rsid w:val="00A534C6"/>
    <w:rsid w:val="00A60465"/>
    <w:rsid w:val="00A61BEC"/>
    <w:rsid w:val="00A659E4"/>
    <w:rsid w:val="00A65C03"/>
    <w:rsid w:val="00A66529"/>
    <w:rsid w:val="00A67DB1"/>
    <w:rsid w:val="00A72592"/>
    <w:rsid w:val="00A73A28"/>
    <w:rsid w:val="00A75CA0"/>
    <w:rsid w:val="00A76D5F"/>
    <w:rsid w:val="00A8207E"/>
    <w:rsid w:val="00A84AF3"/>
    <w:rsid w:val="00A84BFA"/>
    <w:rsid w:val="00A8576C"/>
    <w:rsid w:val="00A87343"/>
    <w:rsid w:val="00A90B6F"/>
    <w:rsid w:val="00A93215"/>
    <w:rsid w:val="00A938D5"/>
    <w:rsid w:val="00AA0149"/>
    <w:rsid w:val="00AB2DDF"/>
    <w:rsid w:val="00AB3641"/>
    <w:rsid w:val="00AB5D52"/>
    <w:rsid w:val="00AB7E5C"/>
    <w:rsid w:val="00AC1281"/>
    <w:rsid w:val="00AC1627"/>
    <w:rsid w:val="00AC6FF0"/>
    <w:rsid w:val="00AD065E"/>
    <w:rsid w:val="00AD09E7"/>
    <w:rsid w:val="00AD1E1E"/>
    <w:rsid w:val="00AD2389"/>
    <w:rsid w:val="00AE0391"/>
    <w:rsid w:val="00AE14C1"/>
    <w:rsid w:val="00AE1519"/>
    <w:rsid w:val="00AE4534"/>
    <w:rsid w:val="00AE4975"/>
    <w:rsid w:val="00AE6881"/>
    <w:rsid w:val="00AF0488"/>
    <w:rsid w:val="00AF1690"/>
    <w:rsid w:val="00AF2B4B"/>
    <w:rsid w:val="00B0096F"/>
    <w:rsid w:val="00B027C9"/>
    <w:rsid w:val="00B100E9"/>
    <w:rsid w:val="00B1020E"/>
    <w:rsid w:val="00B12BF2"/>
    <w:rsid w:val="00B13234"/>
    <w:rsid w:val="00B13F3B"/>
    <w:rsid w:val="00B15B78"/>
    <w:rsid w:val="00B237E9"/>
    <w:rsid w:val="00B23827"/>
    <w:rsid w:val="00B239FC"/>
    <w:rsid w:val="00B23CF0"/>
    <w:rsid w:val="00B27009"/>
    <w:rsid w:val="00B32CB2"/>
    <w:rsid w:val="00B331EC"/>
    <w:rsid w:val="00B34A84"/>
    <w:rsid w:val="00B36736"/>
    <w:rsid w:val="00B367E9"/>
    <w:rsid w:val="00B37220"/>
    <w:rsid w:val="00B3753E"/>
    <w:rsid w:val="00B42BE7"/>
    <w:rsid w:val="00B43FED"/>
    <w:rsid w:val="00B45AF8"/>
    <w:rsid w:val="00B45EB3"/>
    <w:rsid w:val="00B5217D"/>
    <w:rsid w:val="00B5221D"/>
    <w:rsid w:val="00B52EDF"/>
    <w:rsid w:val="00B64247"/>
    <w:rsid w:val="00B65AB4"/>
    <w:rsid w:val="00B67BDE"/>
    <w:rsid w:val="00B7051D"/>
    <w:rsid w:val="00B71C97"/>
    <w:rsid w:val="00B71DFE"/>
    <w:rsid w:val="00B770D9"/>
    <w:rsid w:val="00B80589"/>
    <w:rsid w:val="00B82B2A"/>
    <w:rsid w:val="00B83575"/>
    <w:rsid w:val="00B85EF9"/>
    <w:rsid w:val="00B864AE"/>
    <w:rsid w:val="00B90747"/>
    <w:rsid w:val="00B942A2"/>
    <w:rsid w:val="00BA1115"/>
    <w:rsid w:val="00BA1A96"/>
    <w:rsid w:val="00BA26D1"/>
    <w:rsid w:val="00BC11FE"/>
    <w:rsid w:val="00BC4A55"/>
    <w:rsid w:val="00BC4E75"/>
    <w:rsid w:val="00BC65E4"/>
    <w:rsid w:val="00BD2815"/>
    <w:rsid w:val="00BD31F9"/>
    <w:rsid w:val="00BD3AEC"/>
    <w:rsid w:val="00BD4A98"/>
    <w:rsid w:val="00BD643F"/>
    <w:rsid w:val="00BD67B8"/>
    <w:rsid w:val="00BE1079"/>
    <w:rsid w:val="00BE3270"/>
    <w:rsid w:val="00BE4A8D"/>
    <w:rsid w:val="00BE60FE"/>
    <w:rsid w:val="00BE7CD1"/>
    <w:rsid w:val="00BF26A3"/>
    <w:rsid w:val="00BF4039"/>
    <w:rsid w:val="00C0055D"/>
    <w:rsid w:val="00C02726"/>
    <w:rsid w:val="00C02DFD"/>
    <w:rsid w:val="00C05C88"/>
    <w:rsid w:val="00C16D27"/>
    <w:rsid w:val="00C20524"/>
    <w:rsid w:val="00C21423"/>
    <w:rsid w:val="00C24395"/>
    <w:rsid w:val="00C249E1"/>
    <w:rsid w:val="00C250D7"/>
    <w:rsid w:val="00C2624A"/>
    <w:rsid w:val="00C3013E"/>
    <w:rsid w:val="00C30416"/>
    <w:rsid w:val="00C32E67"/>
    <w:rsid w:val="00C3369E"/>
    <w:rsid w:val="00C33937"/>
    <w:rsid w:val="00C34C15"/>
    <w:rsid w:val="00C351F8"/>
    <w:rsid w:val="00C51F80"/>
    <w:rsid w:val="00C54284"/>
    <w:rsid w:val="00C55B28"/>
    <w:rsid w:val="00C55E97"/>
    <w:rsid w:val="00C62C92"/>
    <w:rsid w:val="00C6522F"/>
    <w:rsid w:val="00C71061"/>
    <w:rsid w:val="00C7116E"/>
    <w:rsid w:val="00C720C6"/>
    <w:rsid w:val="00C743B4"/>
    <w:rsid w:val="00C74FFF"/>
    <w:rsid w:val="00C760A5"/>
    <w:rsid w:val="00C834B7"/>
    <w:rsid w:val="00C851AC"/>
    <w:rsid w:val="00C909A1"/>
    <w:rsid w:val="00C95054"/>
    <w:rsid w:val="00C95277"/>
    <w:rsid w:val="00C957C4"/>
    <w:rsid w:val="00C971FC"/>
    <w:rsid w:val="00CA1F42"/>
    <w:rsid w:val="00CA2715"/>
    <w:rsid w:val="00CA4EC5"/>
    <w:rsid w:val="00CA5003"/>
    <w:rsid w:val="00CA515C"/>
    <w:rsid w:val="00CB48A8"/>
    <w:rsid w:val="00CC038E"/>
    <w:rsid w:val="00CC1C4B"/>
    <w:rsid w:val="00CC4F9A"/>
    <w:rsid w:val="00CC5C8D"/>
    <w:rsid w:val="00CD1C35"/>
    <w:rsid w:val="00CD4B44"/>
    <w:rsid w:val="00CD6F13"/>
    <w:rsid w:val="00CE062C"/>
    <w:rsid w:val="00CE0658"/>
    <w:rsid w:val="00CE1799"/>
    <w:rsid w:val="00CE28FE"/>
    <w:rsid w:val="00CE4EFB"/>
    <w:rsid w:val="00CE69CD"/>
    <w:rsid w:val="00CE7742"/>
    <w:rsid w:val="00CF0D91"/>
    <w:rsid w:val="00CF1EB7"/>
    <w:rsid w:val="00D012C7"/>
    <w:rsid w:val="00D01A53"/>
    <w:rsid w:val="00D05883"/>
    <w:rsid w:val="00D06D9F"/>
    <w:rsid w:val="00D12B6D"/>
    <w:rsid w:val="00D16CF2"/>
    <w:rsid w:val="00D17696"/>
    <w:rsid w:val="00D17E9C"/>
    <w:rsid w:val="00D20A07"/>
    <w:rsid w:val="00D255D9"/>
    <w:rsid w:val="00D3385A"/>
    <w:rsid w:val="00D434BB"/>
    <w:rsid w:val="00D5509D"/>
    <w:rsid w:val="00D62A49"/>
    <w:rsid w:val="00D6513D"/>
    <w:rsid w:val="00D651A1"/>
    <w:rsid w:val="00D675FA"/>
    <w:rsid w:val="00D67ADC"/>
    <w:rsid w:val="00D72523"/>
    <w:rsid w:val="00D73BC3"/>
    <w:rsid w:val="00D747B9"/>
    <w:rsid w:val="00D762B9"/>
    <w:rsid w:val="00D779BA"/>
    <w:rsid w:val="00D81390"/>
    <w:rsid w:val="00D81D72"/>
    <w:rsid w:val="00D8262C"/>
    <w:rsid w:val="00D861F7"/>
    <w:rsid w:val="00D86311"/>
    <w:rsid w:val="00D87CE7"/>
    <w:rsid w:val="00D90E48"/>
    <w:rsid w:val="00D929F2"/>
    <w:rsid w:val="00D96A35"/>
    <w:rsid w:val="00D96CA7"/>
    <w:rsid w:val="00DA0110"/>
    <w:rsid w:val="00DA3423"/>
    <w:rsid w:val="00DA4E81"/>
    <w:rsid w:val="00DC22FE"/>
    <w:rsid w:val="00DC3CCD"/>
    <w:rsid w:val="00DC4088"/>
    <w:rsid w:val="00DC6AF6"/>
    <w:rsid w:val="00DC76A3"/>
    <w:rsid w:val="00DD318C"/>
    <w:rsid w:val="00DD420F"/>
    <w:rsid w:val="00DD6AC7"/>
    <w:rsid w:val="00DD70D3"/>
    <w:rsid w:val="00DD777F"/>
    <w:rsid w:val="00DE4E74"/>
    <w:rsid w:val="00DE56CA"/>
    <w:rsid w:val="00DE6A08"/>
    <w:rsid w:val="00DE6F0E"/>
    <w:rsid w:val="00DF062C"/>
    <w:rsid w:val="00DF0DE9"/>
    <w:rsid w:val="00DF1702"/>
    <w:rsid w:val="00DF32EF"/>
    <w:rsid w:val="00DF5C4D"/>
    <w:rsid w:val="00DF60CF"/>
    <w:rsid w:val="00DF7A6A"/>
    <w:rsid w:val="00E01D2C"/>
    <w:rsid w:val="00E04147"/>
    <w:rsid w:val="00E1519D"/>
    <w:rsid w:val="00E204DB"/>
    <w:rsid w:val="00E21378"/>
    <w:rsid w:val="00E2194A"/>
    <w:rsid w:val="00E21DF6"/>
    <w:rsid w:val="00E332F7"/>
    <w:rsid w:val="00E334D6"/>
    <w:rsid w:val="00E3496A"/>
    <w:rsid w:val="00E34F1B"/>
    <w:rsid w:val="00E40715"/>
    <w:rsid w:val="00E40F7B"/>
    <w:rsid w:val="00E44149"/>
    <w:rsid w:val="00E45A95"/>
    <w:rsid w:val="00E47C8D"/>
    <w:rsid w:val="00E51181"/>
    <w:rsid w:val="00E5756E"/>
    <w:rsid w:val="00E612C9"/>
    <w:rsid w:val="00E63C2A"/>
    <w:rsid w:val="00E652D3"/>
    <w:rsid w:val="00E65BC9"/>
    <w:rsid w:val="00E66821"/>
    <w:rsid w:val="00E6795D"/>
    <w:rsid w:val="00E71CEA"/>
    <w:rsid w:val="00E735AF"/>
    <w:rsid w:val="00E73EAA"/>
    <w:rsid w:val="00E8417F"/>
    <w:rsid w:val="00E84C1A"/>
    <w:rsid w:val="00E86752"/>
    <w:rsid w:val="00E91E0B"/>
    <w:rsid w:val="00E9519D"/>
    <w:rsid w:val="00E975FF"/>
    <w:rsid w:val="00EA00DC"/>
    <w:rsid w:val="00EA2C67"/>
    <w:rsid w:val="00EA7AEF"/>
    <w:rsid w:val="00EA7C17"/>
    <w:rsid w:val="00EB063F"/>
    <w:rsid w:val="00EB253D"/>
    <w:rsid w:val="00EB25D2"/>
    <w:rsid w:val="00EB26FD"/>
    <w:rsid w:val="00EB47AB"/>
    <w:rsid w:val="00EB47FD"/>
    <w:rsid w:val="00EB7062"/>
    <w:rsid w:val="00EB7224"/>
    <w:rsid w:val="00EC01EA"/>
    <w:rsid w:val="00EC35DA"/>
    <w:rsid w:val="00EC5ACB"/>
    <w:rsid w:val="00EC78EA"/>
    <w:rsid w:val="00ED1F7D"/>
    <w:rsid w:val="00ED40DC"/>
    <w:rsid w:val="00ED629C"/>
    <w:rsid w:val="00EE42C3"/>
    <w:rsid w:val="00EE5867"/>
    <w:rsid w:val="00EF363E"/>
    <w:rsid w:val="00EF3F9E"/>
    <w:rsid w:val="00EF79D0"/>
    <w:rsid w:val="00F00EA8"/>
    <w:rsid w:val="00F01AC0"/>
    <w:rsid w:val="00F01FEF"/>
    <w:rsid w:val="00F06CC6"/>
    <w:rsid w:val="00F0765B"/>
    <w:rsid w:val="00F10977"/>
    <w:rsid w:val="00F13D87"/>
    <w:rsid w:val="00F16BFA"/>
    <w:rsid w:val="00F208F0"/>
    <w:rsid w:val="00F23134"/>
    <w:rsid w:val="00F239EF"/>
    <w:rsid w:val="00F2553F"/>
    <w:rsid w:val="00F26605"/>
    <w:rsid w:val="00F26871"/>
    <w:rsid w:val="00F2733D"/>
    <w:rsid w:val="00F3126B"/>
    <w:rsid w:val="00F34361"/>
    <w:rsid w:val="00F37E97"/>
    <w:rsid w:val="00F40FE3"/>
    <w:rsid w:val="00F4596C"/>
    <w:rsid w:val="00F50D28"/>
    <w:rsid w:val="00F52229"/>
    <w:rsid w:val="00F5682E"/>
    <w:rsid w:val="00F57E84"/>
    <w:rsid w:val="00F57F0E"/>
    <w:rsid w:val="00F626AB"/>
    <w:rsid w:val="00F63B89"/>
    <w:rsid w:val="00F64AFD"/>
    <w:rsid w:val="00F6743C"/>
    <w:rsid w:val="00F714B6"/>
    <w:rsid w:val="00F74F38"/>
    <w:rsid w:val="00F77AD4"/>
    <w:rsid w:val="00F8244D"/>
    <w:rsid w:val="00F83002"/>
    <w:rsid w:val="00F835BD"/>
    <w:rsid w:val="00F837B0"/>
    <w:rsid w:val="00F85C42"/>
    <w:rsid w:val="00F932F6"/>
    <w:rsid w:val="00F9467C"/>
    <w:rsid w:val="00FA0AB3"/>
    <w:rsid w:val="00FA1AC4"/>
    <w:rsid w:val="00FA2EB3"/>
    <w:rsid w:val="00FA32AC"/>
    <w:rsid w:val="00FA45EA"/>
    <w:rsid w:val="00FA7BED"/>
    <w:rsid w:val="00FA7D74"/>
    <w:rsid w:val="00FB606A"/>
    <w:rsid w:val="00FC2A79"/>
    <w:rsid w:val="00FC3F85"/>
    <w:rsid w:val="00FC455B"/>
    <w:rsid w:val="00FD1397"/>
    <w:rsid w:val="00FD2087"/>
    <w:rsid w:val="00FD27AB"/>
    <w:rsid w:val="00FD6A84"/>
    <w:rsid w:val="00FE3FB7"/>
    <w:rsid w:val="00FE694F"/>
    <w:rsid w:val="00FE71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nsliterasi" w:eastAsiaTheme="minorHAnsi" w:hAnsi="Transliterasi" w:cs="Transliteras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F4039"/>
    <w:pPr>
      <w:bidi/>
      <w:jc w:val="left"/>
    </w:pPr>
    <w:rPr>
      <w:rFonts w:eastAsia="Times New Roman" w:cs="Times New Roman"/>
      <w:sz w:val="20"/>
      <w:szCs w:val="20"/>
      <w:lang w:eastAsia="ar-SA"/>
    </w:rPr>
  </w:style>
  <w:style w:type="character" w:customStyle="1" w:styleId="FootnoteTextChar">
    <w:name w:val="Footnote Text Char"/>
    <w:basedOn w:val="DefaultParagraphFont"/>
    <w:link w:val="FootnoteText"/>
    <w:semiHidden/>
    <w:rsid w:val="00BF4039"/>
    <w:rPr>
      <w:rFonts w:ascii="Transliterasi" w:eastAsia="Times New Roman" w:hAnsi="Transliteras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626</Words>
  <Characters>3571</Characters>
  <Application>Microsoft Office Word</Application>
  <DocSecurity>0</DocSecurity>
  <Lines>29</Lines>
  <Paragraphs>8</Paragraphs>
  <ScaleCrop>false</ScaleCrop>
  <Company>Ace</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Inc</dc:creator>
  <cp:keywords/>
  <dc:description/>
  <cp:lastModifiedBy>Ace Inc</cp:lastModifiedBy>
  <cp:revision>1</cp:revision>
  <dcterms:created xsi:type="dcterms:W3CDTF">2010-12-20T13:51:00Z</dcterms:created>
  <dcterms:modified xsi:type="dcterms:W3CDTF">2010-12-20T13:53:00Z</dcterms:modified>
</cp:coreProperties>
</file>