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C2" w:rsidRPr="00331B9A" w:rsidRDefault="00500CC2" w:rsidP="00500CC2">
      <w:pPr>
        <w:spacing w:after="0" w:line="480" w:lineRule="auto"/>
        <w:jc w:val="center"/>
        <w:rPr>
          <w:rFonts w:ascii="Times New Roman" w:hAnsi="Times New Roman" w:cs="Times New Roman"/>
          <w:b/>
          <w:sz w:val="24"/>
          <w:szCs w:val="24"/>
        </w:rPr>
      </w:pPr>
      <w:r w:rsidRPr="00331B9A">
        <w:rPr>
          <w:rFonts w:ascii="Times New Roman" w:hAnsi="Times New Roman" w:cs="Times New Roman"/>
          <w:b/>
          <w:sz w:val="24"/>
          <w:szCs w:val="24"/>
        </w:rPr>
        <w:t>BAB V</w:t>
      </w:r>
    </w:p>
    <w:p w:rsidR="00500CC2" w:rsidRPr="00331B9A" w:rsidRDefault="00500CC2" w:rsidP="00500CC2">
      <w:pPr>
        <w:spacing w:after="0" w:line="480" w:lineRule="auto"/>
        <w:jc w:val="center"/>
        <w:rPr>
          <w:rFonts w:ascii="Times New Roman" w:hAnsi="Times New Roman" w:cs="Times New Roman"/>
          <w:b/>
          <w:sz w:val="24"/>
          <w:szCs w:val="24"/>
        </w:rPr>
      </w:pPr>
      <w:r w:rsidRPr="00331B9A">
        <w:rPr>
          <w:rFonts w:ascii="Times New Roman" w:hAnsi="Times New Roman" w:cs="Times New Roman"/>
          <w:b/>
          <w:sz w:val="24"/>
          <w:szCs w:val="24"/>
        </w:rPr>
        <w:t>PENUTUP</w:t>
      </w:r>
    </w:p>
    <w:p w:rsidR="00500CC2" w:rsidRPr="00331B9A" w:rsidRDefault="00500CC2" w:rsidP="00500CC2">
      <w:pPr>
        <w:pStyle w:val="ListParagraph"/>
        <w:numPr>
          <w:ilvl w:val="0"/>
          <w:numId w:val="1"/>
        </w:numPr>
        <w:spacing w:after="0" w:line="480" w:lineRule="auto"/>
        <w:ind w:left="0" w:firstLine="0"/>
        <w:jc w:val="both"/>
        <w:rPr>
          <w:rFonts w:ascii="Times New Roman" w:hAnsi="Times New Roman" w:cs="Times New Roman"/>
          <w:b/>
          <w:sz w:val="24"/>
          <w:szCs w:val="24"/>
        </w:rPr>
      </w:pPr>
      <w:r w:rsidRPr="00331B9A">
        <w:rPr>
          <w:rFonts w:ascii="Times New Roman" w:hAnsi="Times New Roman" w:cs="Times New Roman"/>
          <w:b/>
          <w:sz w:val="24"/>
          <w:szCs w:val="24"/>
        </w:rPr>
        <w:t>Kesimpulan</w:t>
      </w:r>
    </w:p>
    <w:p w:rsidR="00500CC2" w:rsidRPr="00331B9A" w:rsidRDefault="00500CC2" w:rsidP="00500CC2">
      <w:pPr>
        <w:pStyle w:val="ListParagraph"/>
        <w:spacing w:after="0" w:line="480" w:lineRule="auto"/>
        <w:ind w:left="0" w:firstLine="993"/>
        <w:jc w:val="both"/>
        <w:rPr>
          <w:rFonts w:ascii="Times New Roman" w:hAnsi="Times New Roman" w:cs="Times New Roman"/>
          <w:sz w:val="24"/>
          <w:szCs w:val="24"/>
        </w:rPr>
      </w:pPr>
      <w:r w:rsidRPr="00331B9A">
        <w:rPr>
          <w:rFonts w:ascii="Times New Roman" w:hAnsi="Times New Roman" w:cs="Times New Roman"/>
          <w:sz w:val="24"/>
          <w:szCs w:val="24"/>
        </w:rPr>
        <w:t>Berdasarkan pemaparan yang telah dijelaskan oleh penulis pada bab-bab sebelumnya, maka ada beberapa kesimpulan yang dapat diambil sebagai berikut:</w:t>
      </w:r>
    </w:p>
    <w:p w:rsidR="00500CC2" w:rsidRDefault="00500CC2" w:rsidP="00500CC2">
      <w:pPr>
        <w:pStyle w:val="ListParagraph"/>
        <w:spacing w:after="0" w:line="480" w:lineRule="auto"/>
        <w:ind w:left="993" w:hanging="284"/>
        <w:jc w:val="both"/>
        <w:rPr>
          <w:rFonts w:ascii="Times New Roman" w:hAnsi="Times New Roman" w:cs="Times New Roman"/>
          <w:sz w:val="24"/>
          <w:szCs w:val="24"/>
        </w:rPr>
      </w:pPr>
      <w:r w:rsidRPr="00331B9A">
        <w:rPr>
          <w:rFonts w:ascii="Times New Roman" w:hAnsi="Times New Roman" w:cs="Times New Roman"/>
          <w:sz w:val="24"/>
          <w:szCs w:val="24"/>
        </w:rPr>
        <w:t xml:space="preserve">1. </w:t>
      </w:r>
      <w:r w:rsidRPr="00331B9A">
        <w:rPr>
          <w:rFonts w:ascii="Times New Roman" w:hAnsi="Times New Roman" w:cs="Times New Roman"/>
          <w:sz w:val="24"/>
          <w:szCs w:val="24"/>
        </w:rPr>
        <w:tab/>
        <w:t xml:space="preserve">Ada 2 (dua) </w:t>
      </w:r>
      <w:r>
        <w:rPr>
          <w:rFonts w:ascii="Times New Roman" w:hAnsi="Times New Roman" w:cs="Times New Roman"/>
          <w:sz w:val="24"/>
          <w:szCs w:val="24"/>
        </w:rPr>
        <w:t>strategi yang digunakan oleh Bank Syariah Mandiri</w:t>
      </w:r>
      <w:r w:rsidRPr="00331B9A">
        <w:rPr>
          <w:rFonts w:ascii="Times New Roman" w:hAnsi="Times New Roman" w:cs="Times New Roman"/>
          <w:sz w:val="24"/>
          <w:szCs w:val="24"/>
        </w:rPr>
        <w:t xml:space="preserve"> KCP Perbaungan untuk memasarkan produk</w:t>
      </w:r>
      <w:r>
        <w:rPr>
          <w:rFonts w:ascii="Times New Roman" w:hAnsi="Times New Roman" w:cs="Times New Roman"/>
          <w:sz w:val="24"/>
          <w:szCs w:val="24"/>
        </w:rPr>
        <w:t xml:space="preserve"> pembiayaan warung mikro yaitu: s</w:t>
      </w:r>
      <w:r w:rsidRPr="00FC14BF">
        <w:rPr>
          <w:rFonts w:ascii="Times New Roman" w:hAnsi="Times New Roman" w:cs="Times New Roman"/>
          <w:sz w:val="24"/>
          <w:szCs w:val="24"/>
        </w:rPr>
        <w:t>trategi pertama,</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rPr>
        <w:t>membuka peluang pasar dan mencari data nasabah sebanyak mungkin</w:t>
      </w:r>
      <w:r>
        <w:rPr>
          <w:rFonts w:ascii="Times New Roman" w:hAnsi="Times New Roman" w:cs="Times New Roman"/>
          <w:sz w:val="24"/>
          <w:szCs w:val="24"/>
        </w:rPr>
        <w:t xml:space="preserve"> yang memenuhi kriteria</w:t>
      </w:r>
      <w:r w:rsidRPr="00331B9A">
        <w:rPr>
          <w:rFonts w:ascii="Times New Roman" w:hAnsi="Times New Roman" w:cs="Times New Roman"/>
          <w:sz w:val="24"/>
          <w:szCs w:val="24"/>
        </w:rPr>
        <w:t xml:space="preserve">. </w:t>
      </w:r>
      <w:r w:rsidRPr="00FC14BF">
        <w:rPr>
          <w:rFonts w:ascii="Times New Roman" w:hAnsi="Times New Roman" w:cs="Times New Roman"/>
          <w:sz w:val="24"/>
          <w:szCs w:val="24"/>
        </w:rPr>
        <w:t>Strategi kedua,</w:t>
      </w:r>
      <w:r>
        <w:rPr>
          <w:rFonts w:ascii="Times New Roman" w:hAnsi="Times New Roman" w:cs="Times New Roman"/>
          <w:sz w:val="24"/>
          <w:szCs w:val="24"/>
        </w:rPr>
        <w:t xml:space="preserve"> yaitu </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rPr>
        <w:t>metode promosi. Metode ini dilakukan dengan mempresentasikan produk-produk BSM khususnya produk pembiayaan warung mikro keseko</w:t>
      </w:r>
      <w:r>
        <w:rPr>
          <w:rFonts w:ascii="Times New Roman" w:hAnsi="Times New Roman" w:cs="Times New Roman"/>
          <w:sz w:val="24"/>
          <w:szCs w:val="24"/>
        </w:rPr>
        <w:t>lah-sekolah maupun perusahaan, s</w:t>
      </w:r>
      <w:r w:rsidRPr="00331B9A">
        <w:rPr>
          <w:rFonts w:ascii="Times New Roman" w:hAnsi="Times New Roman" w:cs="Times New Roman"/>
          <w:sz w:val="24"/>
          <w:szCs w:val="24"/>
        </w:rPr>
        <w:t>erta memanfaatkan sosial media, membagikan brosur dan memasang spanduk</w:t>
      </w:r>
      <w:r>
        <w:rPr>
          <w:rFonts w:ascii="Times New Roman" w:hAnsi="Times New Roman" w:cs="Times New Roman"/>
          <w:sz w:val="24"/>
          <w:szCs w:val="24"/>
        </w:rPr>
        <w:t xml:space="preserve"> produk BSM</w:t>
      </w:r>
      <w:r w:rsidRPr="00331B9A">
        <w:rPr>
          <w:rFonts w:ascii="Times New Roman" w:hAnsi="Times New Roman" w:cs="Times New Roman"/>
          <w:sz w:val="24"/>
          <w:szCs w:val="24"/>
        </w:rPr>
        <w:t xml:space="preserve">. </w:t>
      </w:r>
    </w:p>
    <w:p w:rsidR="00500CC2" w:rsidRPr="00331B9A" w:rsidRDefault="00500CC2" w:rsidP="00500CC2">
      <w:pPr>
        <w:pStyle w:val="ListParagraph"/>
        <w:spacing w:after="0" w:line="480" w:lineRule="auto"/>
        <w:ind w:left="993" w:firstLine="447"/>
        <w:jc w:val="both"/>
        <w:rPr>
          <w:rFonts w:ascii="Times New Roman" w:hAnsi="Times New Roman" w:cs="Times New Roman"/>
          <w:sz w:val="24"/>
          <w:szCs w:val="24"/>
        </w:rPr>
      </w:pPr>
      <w:r w:rsidRPr="00331B9A">
        <w:rPr>
          <w:rFonts w:ascii="Times New Roman" w:hAnsi="Times New Roman" w:cs="Times New Roman"/>
          <w:sz w:val="24"/>
          <w:szCs w:val="24"/>
        </w:rPr>
        <w:t xml:space="preserve">Dengan demikian diharapkan dapat menambah </w:t>
      </w:r>
      <w:r>
        <w:rPr>
          <w:rFonts w:ascii="Times New Roman" w:hAnsi="Times New Roman" w:cs="Times New Roman"/>
          <w:sz w:val="24"/>
          <w:szCs w:val="24"/>
        </w:rPr>
        <w:t xml:space="preserve">pengetahuan nasabah tentang produk-produk BSM serta menarik </w:t>
      </w:r>
      <w:r w:rsidRPr="00331B9A">
        <w:rPr>
          <w:rFonts w:ascii="Times New Roman" w:hAnsi="Times New Roman" w:cs="Times New Roman"/>
          <w:sz w:val="24"/>
          <w:szCs w:val="24"/>
        </w:rPr>
        <w:t xml:space="preserve">minat nasabah untuk dapat mengajukan pembiayaan </w:t>
      </w:r>
      <w:r>
        <w:rPr>
          <w:rFonts w:ascii="Times New Roman" w:hAnsi="Times New Roman" w:cs="Times New Roman"/>
          <w:sz w:val="24"/>
          <w:szCs w:val="24"/>
        </w:rPr>
        <w:t xml:space="preserve">khususnya pembiayaan </w:t>
      </w:r>
      <w:r w:rsidRPr="00331B9A">
        <w:rPr>
          <w:rFonts w:ascii="Times New Roman" w:hAnsi="Times New Roman" w:cs="Times New Roman"/>
          <w:sz w:val="24"/>
          <w:szCs w:val="24"/>
        </w:rPr>
        <w:t xml:space="preserve">warung mikro di BSM KCP Perbaungan. </w:t>
      </w:r>
    </w:p>
    <w:p w:rsidR="00500CC2" w:rsidRDefault="00500CC2" w:rsidP="00500CC2">
      <w:pPr>
        <w:pStyle w:val="ListParagraph"/>
        <w:spacing w:after="0" w:line="480" w:lineRule="auto"/>
        <w:ind w:left="993" w:right="-1" w:hanging="284"/>
        <w:jc w:val="both"/>
        <w:rPr>
          <w:rFonts w:ascii="Times New Roman" w:hAnsi="Times New Roman" w:cs="Times New Roman"/>
          <w:sz w:val="24"/>
          <w:szCs w:val="24"/>
        </w:rPr>
      </w:pPr>
      <w:r w:rsidRPr="00331B9A">
        <w:rPr>
          <w:rFonts w:ascii="Times New Roman" w:hAnsi="Times New Roman" w:cs="Times New Roman"/>
          <w:sz w:val="24"/>
          <w:szCs w:val="24"/>
        </w:rPr>
        <w:t xml:space="preserve">2. Dalam memasarkan produk pembiayaan warung mikro ini, sudah dilakukannya berbagai strategi, tetapi BSM KCP Perbaungan juga memiliki beberapa kendala dalam memasarkan produk pembiayaan warung mikro ini, diantaranya: </w:t>
      </w:r>
      <w:r>
        <w:rPr>
          <w:rFonts w:ascii="Times New Roman" w:hAnsi="Times New Roman" w:cs="Times New Roman"/>
          <w:sz w:val="24"/>
          <w:szCs w:val="24"/>
        </w:rPr>
        <w:t>pertama yaitu</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rPr>
        <w:t>persaingan antara BSM dengan bank</w:t>
      </w:r>
      <w:r>
        <w:rPr>
          <w:rFonts w:ascii="Times New Roman" w:hAnsi="Times New Roman" w:cs="Times New Roman"/>
          <w:sz w:val="24"/>
          <w:szCs w:val="24"/>
        </w:rPr>
        <w:t>-bank</w:t>
      </w:r>
      <w:r w:rsidRPr="00331B9A">
        <w:rPr>
          <w:rFonts w:ascii="Times New Roman" w:hAnsi="Times New Roman" w:cs="Times New Roman"/>
          <w:sz w:val="24"/>
          <w:szCs w:val="24"/>
        </w:rPr>
        <w:t xml:space="preserve"> lain. </w:t>
      </w:r>
      <w:r w:rsidRPr="00FC14BF">
        <w:rPr>
          <w:rFonts w:ascii="Times New Roman" w:hAnsi="Times New Roman" w:cs="Times New Roman"/>
          <w:sz w:val="24"/>
          <w:szCs w:val="24"/>
        </w:rPr>
        <w:t>Kedua</w:t>
      </w:r>
      <w:r>
        <w:rPr>
          <w:rFonts w:ascii="Times New Roman" w:hAnsi="Times New Roman" w:cs="Times New Roman"/>
          <w:i/>
          <w:sz w:val="24"/>
          <w:szCs w:val="24"/>
        </w:rPr>
        <w:t xml:space="preserve"> </w:t>
      </w:r>
      <w:r w:rsidRPr="00FC14BF">
        <w:rPr>
          <w:rFonts w:ascii="Times New Roman" w:hAnsi="Times New Roman" w:cs="Times New Roman"/>
          <w:sz w:val="24"/>
          <w:szCs w:val="24"/>
        </w:rPr>
        <w:t xml:space="preserve">yaitu </w:t>
      </w:r>
      <w:r w:rsidRPr="00331B9A">
        <w:rPr>
          <w:rFonts w:ascii="Times New Roman" w:hAnsi="Times New Roman" w:cs="Times New Roman"/>
          <w:sz w:val="24"/>
          <w:szCs w:val="24"/>
        </w:rPr>
        <w:t xml:space="preserve">calon nasabah yang sudah berminat </w:t>
      </w:r>
      <w:r w:rsidRPr="00331B9A">
        <w:rPr>
          <w:rFonts w:ascii="Times New Roman" w:hAnsi="Times New Roman" w:cs="Times New Roman"/>
          <w:sz w:val="24"/>
          <w:szCs w:val="24"/>
        </w:rPr>
        <w:lastRenderedPageBreak/>
        <w:t>mengajukan pembiayaan terkadang tidak sesuai dengan kriteria per</w:t>
      </w:r>
      <w:r>
        <w:rPr>
          <w:rFonts w:ascii="Times New Roman" w:hAnsi="Times New Roman" w:cs="Times New Roman"/>
          <w:sz w:val="24"/>
          <w:szCs w:val="24"/>
        </w:rPr>
        <w:t xml:space="preserve">syaratan yang sudah ditetapkan. </w:t>
      </w:r>
    </w:p>
    <w:p w:rsidR="00500CC2" w:rsidRPr="00FC14BF" w:rsidRDefault="00500CC2" w:rsidP="00500CC2">
      <w:pPr>
        <w:pStyle w:val="ListParagraph"/>
        <w:spacing w:after="0" w:line="480" w:lineRule="auto"/>
        <w:ind w:left="993" w:right="-1" w:firstLine="447"/>
        <w:jc w:val="both"/>
        <w:rPr>
          <w:rFonts w:ascii="Times New Roman" w:hAnsi="Times New Roman" w:cs="Times New Roman"/>
          <w:sz w:val="24"/>
          <w:szCs w:val="24"/>
        </w:rPr>
      </w:pPr>
      <w:r>
        <w:rPr>
          <w:rFonts w:ascii="Times New Roman" w:hAnsi="Times New Roman" w:cs="Times New Roman"/>
          <w:sz w:val="24"/>
          <w:szCs w:val="24"/>
        </w:rPr>
        <w:t xml:space="preserve">Ketiga yaitu banyak calon nasabah yang mengajukan pembiayaan tetapi tidak memenuhi kriteria. Keempat yaitu  banyak agunan calon nasabah yang belum memiliki Sertifikat Hak Milik (SHM). Kelima yaitu ekonomi saat ini yang sulit menyebabkan calon nasabah belum berminat mengajukan pembiayaan serta kurangnya minat pembeli saat ini, dan yang keenam yaitu banyaknya riwayat pembiayaan nasabah yang sudah jelek pada saat dilakukannya OJK </w:t>
      </w:r>
      <w:r w:rsidRPr="00FC14BF">
        <w:rPr>
          <w:rFonts w:ascii="Times New Roman" w:hAnsi="Times New Roman" w:cs="Times New Roman"/>
          <w:i/>
          <w:sz w:val="24"/>
          <w:szCs w:val="24"/>
        </w:rPr>
        <w:t>che</w:t>
      </w:r>
      <w:r>
        <w:rPr>
          <w:rFonts w:ascii="Times New Roman" w:hAnsi="Times New Roman" w:cs="Times New Roman"/>
          <w:i/>
          <w:sz w:val="24"/>
          <w:szCs w:val="24"/>
        </w:rPr>
        <w:t>c</w:t>
      </w:r>
      <w:r w:rsidRPr="00FC14BF">
        <w:rPr>
          <w:rFonts w:ascii="Times New Roman" w:hAnsi="Times New Roman" w:cs="Times New Roman"/>
          <w:i/>
          <w:sz w:val="24"/>
          <w:szCs w:val="24"/>
        </w:rPr>
        <w:t>king.</w:t>
      </w:r>
      <w:r>
        <w:rPr>
          <w:rFonts w:ascii="Times New Roman" w:hAnsi="Times New Roman" w:cs="Times New Roman"/>
          <w:sz w:val="24"/>
          <w:szCs w:val="24"/>
        </w:rPr>
        <w:t xml:space="preserve"> </w:t>
      </w:r>
    </w:p>
    <w:p w:rsidR="00500CC2" w:rsidRDefault="00500CC2" w:rsidP="00500CC2">
      <w:pPr>
        <w:spacing w:after="0" w:line="480" w:lineRule="auto"/>
        <w:ind w:left="993" w:right="-1" w:hanging="284"/>
        <w:jc w:val="both"/>
        <w:rPr>
          <w:rFonts w:ascii="Times New Roman" w:hAnsi="Times New Roman" w:cs="Times New Roman"/>
          <w:sz w:val="24"/>
          <w:szCs w:val="24"/>
        </w:rPr>
      </w:pPr>
      <w:r w:rsidRPr="00331B9A">
        <w:rPr>
          <w:rFonts w:ascii="Times New Roman" w:hAnsi="Times New Roman" w:cs="Times New Roman"/>
          <w:sz w:val="24"/>
          <w:szCs w:val="24"/>
        </w:rPr>
        <w:t xml:space="preserve">3. </w:t>
      </w:r>
      <w:r w:rsidRPr="00331B9A">
        <w:rPr>
          <w:rFonts w:ascii="Times New Roman" w:hAnsi="Times New Roman" w:cs="Times New Roman"/>
          <w:sz w:val="24"/>
          <w:szCs w:val="24"/>
        </w:rPr>
        <w:tab/>
        <w:t>Dalam memasarkan produk pembiayaan warung mikro ini memiliki berbagai kendala</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rPr>
        <w:t xml:space="preserve">tetapi BSM KCP Perbaungan memiliki berbagai solusi dalam menghadapi kendala-kendala tersebut, diantaranya: </w:t>
      </w:r>
      <w:r w:rsidRPr="00AE04F3">
        <w:rPr>
          <w:rFonts w:ascii="Times New Roman" w:hAnsi="Times New Roman" w:cs="Times New Roman"/>
          <w:sz w:val="24"/>
          <w:szCs w:val="24"/>
        </w:rPr>
        <w:t>pertama,</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rPr>
        <w:t xml:space="preserve">dari sisi pelayanan kepada calon nasabah dan menangani calon nasabah dengan cara kita meminta dokumen </w:t>
      </w:r>
      <w:r w:rsidRPr="004E2A0D">
        <w:rPr>
          <w:rFonts w:ascii="Times New Roman" w:hAnsi="Times New Roman" w:cs="Times New Roman"/>
          <w:sz w:val="24"/>
          <w:szCs w:val="24"/>
        </w:rPr>
        <w:t xml:space="preserve">kita harus bisa menghandle agar calon nasabah tersebut merasa </w:t>
      </w:r>
      <w:r>
        <w:rPr>
          <w:rFonts w:ascii="Times New Roman" w:hAnsi="Times New Roman" w:cs="Times New Roman"/>
          <w:sz w:val="24"/>
          <w:szCs w:val="24"/>
        </w:rPr>
        <w:t xml:space="preserve">pelayanan kita itu </w:t>
      </w:r>
      <w:r w:rsidRPr="004E2A0D">
        <w:rPr>
          <w:rFonts w:ascii="Times New Roman" w:hAnsi="Times New Roman" w:cs="Times New Roman"/>
          <w:sz w:val="24"/>
          <w:szCs w:val="24"/>
        </w:rPr>
        <w:t>seperti teman bahkan saudara sendiri</w:t>
      </w:r>
      <w:r w:rsidRPr="00331B9A">
        <w:rPr>
          <w:rFonts w:ascii="Times New Roman" w:hAnsi="Times New Roman" w:cs="Times New Roman"/>
          <w:sz w:val="24"/>
          <w:szCs w:val="24"/>
        </w:rPr>
        <w:t>,</w:t>
      </w:r>
      <w:r w:rsidRPr="004E2A0D">
        <w:rPr>
          <w:rFonts w:ascii="Times New Roman" w:hAnsi="Times New Roman" w:cs="Times New Roman"/>
          <w:sz w:val="24"/>
          <w:szCs w:val="24"/>
        </w:rPr>
        <w:t xml:space="preserve"> seperti kita </w:t>
      </w:r>
      <w:r>
        <w:rPr>
          <w:rFonts w:ascii="Times New Roman" w:hAnsi="Times New Roman" w:cs="Times New Roman"/>
          <w:sz w:val="24"/>
          <w:szCs w:val="24"/>
        </w:rPr>
        <w:t>bisa men</w:t>
      </w:r>
      <w:r w:rsidRPr="004E2A0D">
        <w:rPr>
          <w:rFonts w:ascii="Times New Roman" w:hAnsi="Times New Roman" w:cs="Times New Roman"/>
          <w:sz w:val="24"/>
          <w:szCs w:val="24"/>
        </w:rPr>
        <w:t>jemput dokumennya kerumah atau membantui calon nasabah yang be</w:t>
      </w:r>
      <w:r w:rsidRPr="00331B9A">
        <w:rPr>
          <w:rFonts w:ascii="Times New Roman" w:hAnsi="Times New Roman" w:cs="Times New Roman"/>
          <w:sz w:val="24"/>
          <w:szCs w:val="24"/>
        </w:rPr>
        <w:t>l</w:t>
      </w:r>
      <w:r w:rsidRPr="004E2A0D">
        <w:rPr>
          <w:rFonts w:ascii="Times New Roman" w:hAnsi="Times New Roman" w:cs="Times New Roman"/>
          <w:sz w:val="24"/>
          <w:szCs w:val="24"/>
        </w:rPr>
        <w:t xml:space="preserve">um paham tentang berkas-berkas yang harus dipenuhi oleh calon nasabah. </w:t>
      </w:r>
    </w:p>
    <w:p w:rsidR="00500CC2" w:rsidRPr="00AE04F3" w:rsidRDefault="00500CC2" w:rsidP="00500CC2">
      <w:pPr>
        <w:spacing w:after="0" w:line="480" w:lineRule="auto"/>
        <w:ind w:left="993" w:right="-1" w:firstLine="447"/>
        <w:jc w:val="both"/>
        <w:rPr>
          <w:rFonts w:ascii="Times New Roman" w:hAnsi="Times New Roman" w:cs="Times New Roman"/>
          <w:sz w:val="24"/>
          <w:szCs w:val="24"/>
        </w:rPr>
      </w:pPr>
      <w:r w:rsidRPr="00AE04F3">
        <w:rPr>
          <w:rFonts w:ascii="Times New Roman" w:hAnsi="Times New Roman" w:cs="Times New Roman"/>
          <w:sz w:val="24"/>
          <w:szCs w:val="24"/>
        </w:rPr>
        <w:t>Kedua,</w:t>
      </w:r>
      <w:r w:rsidRPr="00331B9A">
        <w:rPr>
          <w:rFonts w:ascii="Times New Roman" w:hAnsi="Times New Roman" w:cs="Times New Roman"/>
          <w:i/>
          <w:sz w:val="24"/>
          <w:szCs w:val="24"/>
        </w:rPr>
        <w:t xml:space="preserve"> </w:t>
      </w:r>
      <w:r w:rsidRPr="00331B9A">
        <w:rPr>
          <w:rFonts w:ascii="Times New Roman" w:hAnsi="Times New Roman" w:cs="Times New Roman"/>
          <w:sz w:val="24"/>
          <w:szCs w:val="24"/>
          <w:lang w:val="en-US"/>
        </w:rPr>
        <w:t>Tidak mengharapkan imbalan dari para calon nasabah jika pembiayaan calon nasabah tersebut sudah c</w:t>
      </w:r>
      <w:r>
        <w:rPr>
          <w:rFonts w:ascii="Times New Roman" w:hAnsi="Times New Roman" w:cs="Times New Roman"/>
          <w:sz w:val="24"/>
          <w:szCs w:val="24"/>
          <w:lang w:val="en-US"/>
        </w:rPr>
        <w:t>air</w:t>
      </w:r>
      <w:r>
        <w:rPr>
          <w:rFonts w:ascii="Times New Roman" w:hAnsi="Times New Roman" w:cs="Times New Roman"/>
          <w:sz w:val="24"/>
          <w:szCs w:val="24"/>
        </w:rPr>
        <w:t xml:space="preserve">. Ketiga, </w:t>
      </w:r>
      <w:r w:rsidRPr="004E2A0D">
        <w:rPr>
          <w:rFonts w:ascii="Times New Roman" w:hAnsi="Times New Roman" w:cs="Times New Roman"/>
          <w:sz w:val="24"/>
          <w:szCs w:val="24"/>
        </w:rPr>
        <w:t xml:space="preserve">lebih selektif </w:t>
      </w:r>
      <w:r>
        <w:rPr>
          <w:rFonts w:ascii="Times New Roman" w:hAnsi="Times New Roman" w:cs="Times New Roman"/>
          <w:sz w:val="24"/>
          <w:szCs w:val="24"/>
        </w:rPr>
        <w:t xml:space="preserve">betul </w:t>
      </w:r>
      <w:r w:rsidRPr="004E2A0D">
        <w:rPr>
          <w:rFonts w:ascii="Times New Roman" w:hAnsi="Times New Roman" w:cs="Times New Roman"/>
          <w:sz w:val="24"/>
          <w:szCs w:val="24"/>
        </w:rPr>
        <w:t>dalam mencari data nasabah</w:t>
      </w:r>
      <w:r>
        <w:rPr>
          <w:rFonts w:ascii="Times New Roman" w:hAnsi="Times New Roman" w:cs="Times New Roman"/>
          <w:sz w:val="24"/>
          <w:szCs w:val="24"/>
        </w:rPr>
        <w:t xml:space="preserve"> agar waktu yang digunakan tidak terbuang sia-sia, dan yang keempat </w:t>
      </w:r>
      <w:r w:rsidRPr="004E2A0D">
        <w:rPr>
          <w:rFonts w:ascii="Times New Roman" w:hAnsi="Times New Roman" w:cs="Times New Roman"/>
          <w:sz w:val="24"/>
          <w:szCs w:val="24"/>
        </w:rPr>
        <w:t xml:space="preserve">mencari data </w:t>
      </w:r>
      <w:r>
        <w:rPr>
          <w:rFonts w:ascii="Times New Roman" w:hAnsi="Times New Roman" w:cs="Times New Roman"/>
          <w:sz w:val="24"/>
          <w:szCs w:val="24"/>
        </w:rPr>
        <w:t xml:space="preserve">calon </w:t>
      </w:r>
      <w:r w:rsidRPr="004E2A0D">
        <w:rPr>
          <w:rFonts w:ascii="Times New Roman" w:hAnsi="Times New Roman" w:cs="Times New Roman"/>
          <w:sz w:val="24"/>
          <w:szCs w:val="24"/>
        </w:rPr>
        <w:t xml:space="preserve">nasabah </w:t>
      </w:r>
      <w:r w:rsidRPr="004E2A0D">
        <w:rPr>
          <w:rFonts w:ascii="Times New Roman" w:hAnsi="Times New Roman" w:cs="Times New Roman"/>
          <w:sz w:val="24"/>
          <w:szCs w:val="24"/>
        </w:rPr>
        <w:lastRenderedPageBreak/>
        <w:t>sebanyak mungkin</w:t>
      </w:r>
      <w:r>
        <w:rPr>
          <w:rFonts w:ascii="Times New Roman" w:hAnsi="Times New Roman" w:cs="Times New Roman"/>
          <w:sz w:val="24"/>
          <w:szCs w:val="24"/>
        </w:rPr>
        <w:t xml:space="preserve">, agar jika nasabah yang tidak memenuhi kriteria dapat digantikan dengan nasabah yang lainnya. </w:t>
      </w:r>
    </w:p>
    <w:p w:rsidR="00500CC2" w:rsidRDefault="00500CC2" w:rsidP="00500CC2">
      <w:pPr>
        <w:spacing w:after="0" w:line="480" w:lineRule="auto"/>
        <w:ind w:left="993" w:right="-1" w:hanging="284"/>
        <w:jc w:val="both"/>
        <w:rPr>
          <w:rFonts w:ascii="Times New Roman" w:hAnsi="Times New Roman" w:cs="Times New Roman"/>
          <w:sz w:val="24"/>
          <w:szCs w:val="24"/>
        </w:rPr>
      </w:pPr>
      <w:r w:rsidRPr="00331B9A">
        <w:rPr>
          <w:rFonts w:ascii="Times New Roman" w:hAnsi="Times New Roman" w:cs="Times New Roman"/>
          <w:sz w:val="24"/>
          <w:szCs w:val="24"/>
        </w:rPr>
        <w:t>4. Mekanisme pembiayaan warung mikro ini melalui persyaratan yang mudah, proses pembiayaan yang cepat, angsuran ringan, dan tetap hingga jatuh tempo. Dalam pembiayaan warung mikro menawarkan 2 produk dari sisi PUM</w:t>
      </w:r>
      <w:r>
        <w:rPr>
          <w:rFonts w:ascii="Times New Roman" w:hAnsi="Times New Roman" w:cs="Times New Roman"/>
          <w:sz w:val="24"/>
          <w:szCs w:val="24"/>
        </w:rPr>
        <w:t xml:space="preserve"> (Pembiayaan Usaha Mikro)</w:t>
      </w:r>
      <w:r w:rsidRPr="00331B9A">
        <w:rPr>
          <w:rFonts w:ascii="Times New Roman" w:hAnsi="Times New Roman" w:cs="Times New Roman"/>
          <w:sz w:val="24"/>
          <w:szCs w:val="24"/>
        </w:rPr>
        <w:t xml:space="preserve"> dan PSM</w:t>
      </w:r>
      <w:r>
        <w:rPr>
          <w:rFonts w:ascii="Times New Roman" w:hAnsi="Times New Roman" w:cs="Times New Roman"/>
          <w:sz w:val="24"/>
          <w:szCs w:val="24"/>
        </w:rPr>
        <w:t xml:space="preserve"> (Pembiayaan Serba guna Mikro)</w:t>
      </w:r>
      <w:r w:rsidRPr="00331B9A">
        <w:rPr>
          <w:rFonts w:ascii="Times New Roman" w:hAnsi="Times New Roman" w:cs="Times New Roman"/>
          <w:sz w:val="24"/>
          <w:szCs w:val="24"/>
        </w:rPr>
        <w:t xml:space="preserve">. </w:t>
      </w:r>
    </w:p>
    <w:p w:rsidR="00500CC2" w:rsidRDefault="00500CC2" w:rsidP="00500CC2">
      <w:pPr>
        <w:spacing w:after="0" w:line="480" w:lineRule="auto"/>
        <w:ind w:left="993" w:right="-1" w:firstLine="447"/>
        <w:jc w:val="both"/>
        <w:rPr>
          <w:rFonts w:ascii="Times New Roman" w:hAnsi="Times New Roman" w:cs="Times New Roman"/>
          <w:sz w:val="24"/>
          <w:szCs w:val="24"/>
        </w:rPr>
      </w:pPr>
      <w:r w:rsidRPr="00331B9A">
        <w:rPr>
          <w:rFonts w:ascii="Times New Roman" w:hAnsi="Times New Roman" w:cs="Times New Roman"/>
          <w:sz w:val="24"/>
          <w:szCs w:val="24"/>
        </w:rPr>
        <w:t>Dari sisi PUM terbagi atas 3 (tiga) kelompok: PUM Tunas</w:t>
      </w:r>
      <w:r>
        <w:rPr>
          <w:rFonts w:ascii="Times New Roman" w:hAnsi="Times New Roman" w:cs="Times New Roman"/>
          <w:sz w:val="24"/>
          <w:szCs w:val="24"/>
        </w:rPr>
        <w:t xml:space="preserve"> dengan limit </w:t>
      </w:r>
      <w:r w:rsidRPr="00331B9A">
        <w:rPr>
          <w:rFonts w:ascii="Times New Roman" w:hAnsi="Times New Roman" w:cs="Times New Roman"/>
          <w:sz w:val="24"/>
          <w:szCs w:val="24"/>
        </w:rPr>
        <w:t xml:space="preserve">pembiayaan </w:t>
      </w:r>
      <w:r w:rsidRPr="004E2A0D">
        <w:rPr>
          <w:rFonts w:ascii="Times New Roman" w:hAnsi="Times New Roman" w:cs="Times New Roman"/>
          <w:sz w:val="24"/>
          <w:szCs w:val="24"/>
        </w:rPr>
        <w:t xml:space="preserve">maksimal Rp </w:t>
      </w:r>
      <w:r>
        <w:rPr>
          <w:rFonts w:ascii="Times New Roman" w:hAnsi="Times New Roman" w:cs="Times New Roman"/>
          <w:sz w:val="24"/>
          <w:szCs w:val="24"/>
        </w:rPr>
        <w:t>1</w:t>
      </w:r>
      <w:r w:rsidRPr="004E2A0D">
        <w:rPr>
          <w:rFonts w:ascii="Times New Roman" w:hAnsi="Times New Roman" w:cs="Times New Roman"/>
          <w:sz w:val="24"/>
          <w:szCs w:val="24"/>
        </w:rPr>
        <w:t>0 juta</w:t>
      </w:r>
      <w:r w:rsidRPr="00331B9A">
        <w:rPr>
          <w:rFonts w:ascii="Times New Roman" w:hAnsi="Times New Roman" w:cs="Times New Roman"/>
          <w:sz w:val="24"/>
          <w:szCs w:val="24"/>
        </w:rPr>
        <w:t>, PUM Madya</w:t>
      </w:r>
      <w:r>
        <w:rPr>
          <w:rFonts w:ascii="Times New Roman" w:hAnsi="Times New Roman" w:cs="Times New Roman"/>
          <w:sz w:val="24"/>
          <w:szCs w:val="24"/>
        </w:rPr>
        <w:t xml:space="preserve"> dengan limit pembiayaan diatas Rp. 1</w:t>
      </w:r>
      <w:r w:rsidRPr="00331B9A">
        <w:rPr>
          <w:rFonts w:ascii="Times New Roman" w:hAnsi="Times New Roman" w:cs="Times New Roman"/>
          <w:sz w:val="24"/>
          <w:szCs w:val="24"/>
        </w:rPr>
        <w:t>0 juta hingga Rp. 50 juta</w:t>
      </w:r>
      <w:r>
        <w:rPr>
          <w:rFonts w:ascii="Times New Roman" w:hAnsi="Times New Roman" w:cs="Times New Roman"/>
          <w:sz w:val="24"/>
          <w:szCs w:val="24"/>
        </w:rPr>
        <w:t xml:space="preserve">, </w:t>
      </w:r>
      <w:r w:rsidRPr="00AE04F3">
        <w:rPr>
          <w:rFonts w:ascii="Times New Roman" w:hAnsi="Times New Roman" w:cs="Times New Roman"/>
          <w:sz w:val="24"/>
          <w:szCs w:val="24"/>
        </w:rPr>
        <w:t>dan PUM Utama</w:t>
      </w:r>
      <w:r>
        <w:rPr>
          <w:rFonts w:ascii="Times New Roman" w:hAnsi="Times New Roman" w:cs="Times New Roman"/>
          <w:sz w:val="24"/>
          <w:szCs w:val="24"/>
        </w:rPr>
        <w:t xml:space="preserve"> dengan limit </w:t>
      </w:r>
      <w:r w:rsidRPr="00331B9A">
        <w:rPr>
          <w:rFonts w:ascii="Times New Roman" w:hAnsi="Times New Roman" w:cs="Times New Roman"/>
          <w:sz w:val="24"/>
          <w:szCs w:val="24"/>
        </w:rPr>
        <w:t>pembiayaan</w:t>
      </w:r>
      <w:r>
        <w:rPr>
          <w:rFonts w:ascii="Times New Roman" w:hAnsi="Times New Roman" w:cs="Times New Roman"/>
          <w:sz w:val="24"/>
          <w:szCs w:val="24"/>
        </w:rPr>
        <w:t xml:space="preserve"> </w:t>
      </w:r>
      <w:r w:rsidRPr="00331B9A">
        <w:rPr>
          <w:rFonts w:ascii="Times New Roman" w:hAnsi="Times New Roman" w:cs="Times New Roman"/>
          <w:sz w:val="24"/>
          <w:szCs w:val="24"/>
        </w:rPr>
        <w:t>diatas Rp.50 juta hingga Rp.</w:t>
      </w:r>
      <w:r w:rsidRPr="004E2A0D">
        <w:rPr>
          <w:rFonts w:ascii="Times New Roman" w:hAnsi="Times New Roman" w:cs="Times New Roman"/>
          <w:sz w:val="24"/>
          <w:szCs w:val="24"/>
        </w:rPr>
        <w:t>2</w:t>
      </w:r>
      <w:r w:rsidRPr="00331B9A">
        <w:rPr>
          <w:rFonts w:ascii="Times New Roman" w:hAnsi="Times New Roman" w:cs="Times New Roman"/>
          <w:sz w:val="24"/>
          <w:szCs w:val="24"/>
        </w:rPr>
        <w:t>00 juta</w:t>
      </w:r>
      <w:r>
        <w:rPr>
          <w:rFonts w:ascii="Times New Roman" w:hAnsi="Times New Roman" w:cs="Times New Roman"/>
          <w:sz w:val="24"/>
          <w:szCs w:val="24"/>
        </w:rPr>
        <w:t>, sedangkan dari segi PSM ditujukan untuk pegawai BUMN/BUMD tanpa memiliki usaha juga bisa mengajukan pembiayaan mikro.</w:t>
      </w:r>
    </w:p>
    <w:p w:rsidR="00500CC2" w:rsidRDefault="00500CC2" w:rsidP="00500CC2">
      <w:pPr>
        <w:spacing w:after="0" w:line="480" w:lineRule="auto"/>
        <w:ind w:left="993" w:right="-1" w:firstLine="447"/>
        <w:jc w:val="both"/>
        <w:rPr>
          <w:rFonts w:ascii="Times New Roman" w:hAnsi="Times New Roman" w:cs="Times New Roman"/>
          <w:sz w:val="24"/>
          <w:szCs w:val="24"/>
        </w:rPr>
      </w:pPr>
      <w:r w:rsidRPr="00AE04F3">
        <w:rPr>
          <w:rFonts w:ascii="Times New Roman" w:hAnsi="Times New Roman" w:cs="Times New Roman"/>
          <w:sz w:val="24"/>
          <w:szCs w:val="24"/>
        </w:rPr>
        <w:t xml:space="preserve">Produk pembiayaan warung mikro ini menggunakan akad murabahah. Tetapi pada aplikasinya BSM menggunakan akad wakalah dengan memberikan kuasa kepada nasabah untuk membeli barang-barang kebutuhannya secara sendiri. Dengan digunakannya akad wakalah tersebut, maka pihak bank memberikan sepenuhnya kepada nasabah untuk membeli barang yang dibutuhkan oleh nasabah. </w:t>
      </w:r>
    </w:p>
    <w:p w:rsidR="00500CC2" w:rsidRPr="00AE04F3" w:rsidRDefault="00500CC2" w:rsidP="00500CC2">
      <w:pPr>
        <w:spacing w:after="0" w:line="480" w:lineRule="auto"/>
        <w:ind w:left="993" w:right="-1" w:firstLine="447"/>
        <w:jc w:val="both"/>
        <w:rPr>
          <w:rFonts w:ascii="Times New Roman" w:hAnsi="Times New Roman" w:cs="Times New Roman"/>
          <w:sz w:val="24"/>
          <w:szCs w:val="24"/>
        </w:rPr>
      </w:pPr>
      <w:r w:rsidRPr="00AE04F3">
        <w:rPr>
          <w:rFonts w:ascii="Times New Roman" w:hAnsi="Times New Roman" w:cs="Times New Roman"/>
          <w:sz w:val="24"/>
          <w:szCs w:val="24"/>
        </w:rPr>
        <w:t>Tetapi dari pihak bank tidak memberikan secara bebas, pihak bank teta</w:t>
      </w:r>
      <w:r>
        <w:rPr>
          <w:rFonts w:ascii="Times New Roman" w:hAnsi="Times New Roman" w:cs="Times New Roman"/>
          <w:sz w:val="24"/>
          <w:szCs w:val="24"/>
        </w:rPr>
        <w:t>p</w:t>
      </w:r>
      <w:r w:rsidRPr="00AE04F3">
        <w:rPr>
          <w:rFonts w:ascii="Times New Roman" w:hAnsi="Times New Roman" w:cs="Times New Roman"/>
          <w:sz w:val="24"/>
          <w:szCs w:val="24"/>
        </w:rPr>
        <w:t xml:space="preserve"> mengkontrol usaha nasabah tersebut supaya dana tersebut menghasilkan usaha yang berkah sesuai dengan syariah. </w:t>
      </w:r>
    </w:p>
    <w:p w:rsidR="00500CC2" w:rsidRDefault="00500CC2" w:rsidP="00500CC2">
      <w:pPr>
        <w:spacing w:after="0" w:line="480" w:lineRule="auto"/>
        <w:ind w:left="993" w:right="-1" w:hanging="284"/>
        <w:jc w:val="both"/>
        <w:rPr>
          <w:rFonts w:ascii="Times New Roman" w:hAnsi="Times New Roman" w:cs="Times New Roman"/>
          <w:sz w:val="24"/>
          <w:szCs w:val="24"/>
        </w:rPr>
      </w:pPr>
      <w:r w:rsidRPr="00331B9A">
        <w:rPr>
          <w:rFonts w:ascii="Times New Roman" w:hAnsi="Times New Roman" w:cs="Times New Roman"/>
          <w:sz w:val="24"/>
          <w:szCs w:val="24"/>
        </w:rPr>
        <w:lastRenderedPageBreak/>
        <w:t>5. Prosedur umum pengajuan pembiayaan warung mikro ini hanyalah ditujukan untuk segmen mikro atau biasa disebut UMKM. Prosedur pengajuan umum diantaranya: nasabah langsung daftar ke bank, kemudian mengisi formulir pembiayaan warung mikro dan menyiapkan berkas kelengkapan nasabah. Tahap selanjutnya, pihak analis mengecek seluruh be</w:t>
      </w:r>
      <w:r>
        <w:rPr>
          <w:rFonts w:ascii="Times New Roman" w:hAnsi="Times New Roman" w:cs="Times New Roman"/>
          <w:sz w:val="24"/>
          <w:szCs w:val="24"/>
        </w:rPr>
        <w:t xml:space="preserve">rkas calon nasabah. </w:t>
      </w:r>
    </w:p>
    <w:p w:rsidR="00500CC2" w:rsidRDefault="00500CC2" w:rsidP="00500CC2">
      <w:pPr>
        <w:spacing w:after="0" w:line="480" w:lineRule="auto"/>
        <w:ind w:left="993" w:right="-1" w:firstLine="447"/>
        <w:jc w:val="both"/>
        <w:rPr>
          <w:rFonts w:ascii="Times New Roman" w:hAnsi="Times New Roman" w:cs="Times New Roman"/>
          <w:sz w:val="24"/>
          <w:szCs w:val="24"/>
        </w:rPr>
      </w:pPr>
      <w:r>
        <w:rPr>
          <w:rFonts w:ascii="Times New Roman" w:hAnsi="Times New Roman" w:cs="Times New Roman"/>
          <w:sz w:val="24"/>
          <w:szCs w:val="24"/>
        </w:rPr>
        <w:t xml:space="preserve">Setelah kelengkapan berkas calon nasabah tersebut sudah lengkap, maka analis mikro beserta para MFS </w:t>
      </w:r>
      <w:r>
        <w:rPr>
          <w:rFonts w:ascii="Times New Roman" w:hAnsi="Times New Roman" w:cs="Times New Roman"/>
          <w:i/>
          <w:sz w:val="24"/>
          <w:szCs w:val="24"/>
        </w:rPr>
        <w:t xml:space="preserve">(Micro Financing Sales) </w:t>
      </w:r>
      <w:r w:rsidRPr="00331B9A">
        <w:rPr>
          <w:rFonts w:ascii="Times New Roman" w:hAnsi="Times New Roman" w:cs="Times New Roman"/>
          <w:sz w:val="24"/>
          <w:szCs w:val="24"/>
        </w:rPr>
        <w:t xml:space="preserve"> melakukan OTS</w:t>
      </w:r>
      <w:r>
        <w:rPr>
          <w:rFonts w:ascii="Times New Roman" w:hAnsi="Times New Roman" w:cs="Times New Roman"/>
          <w:sz w:val="24"/>
          <w:szCs w:val="24"/>
        </w:rPr>
        <w:t xml:space="preserve"> </w:t>
      </w:r>
      <w:r>
        <w:rPr>
          <w:rFonts w:ascii="Times New Roman" w:hAnsi="Times New Roman" w:cs="Times New Roman"/>
          <w:i/>
          <w:sz w:val="24"/>
          <w:szCs w:val="24"/>
        </w:rPr>
        <w:t>(On The Spot)</w:t>
      </w:r>
      <w:r>
        <w:rPr>
          <w:rFonts w:ascii="Times New Roman" w:hAnsi="Times New Roman" w:cs="Times New Roman"/>
          <w:sz w:val="24"/>
          <w:szCs w:val="24"/>
        </w:rPr>
        <w:t xml:space="preserve"> atau biasa disebut </w:t>
      </w:r>
      <w:r>
        <w:rPr>
          <w:rFonts w:ascii="Times New Roman" w:hAnsi="Times New Roman" w:cs="Times New Roman"/>
          <w:i/>
          <w:sz w:val="24"/>
          <w:szCs w:val="24"/>
        </w:rPr>
        <w:t xml:space="preserve">survey </w:t>
      </w:r>
      <w:r>
        <w:rPr>
          <w:rFonts w:ascii="Times New Roman" w:hAnsi="Times New Roman" w:cs="Times New Roman"/>
          <w:sz w:val="24"/>
          <w:szCs w:val="24"/>
        </w:rPr>
        <w:t>lapangan,</w:t>
      </w:r>
      <w:r w:rsidRPr="00331B9A">
        <w:rPr>
          <w:rFonts w:ascii="Times New Roman" w:hAnsi="Times New Roman" w:cs="Times New Roman"/>
          <w:sz w:val="24"/>
          <w:szCs w:val="24"/>
        </w:rPr>
        <w:t xml:space="preserve"> kemudian setelah OTS selesai pihak analis membuat proposal pembiayaan untuk diajukan kepada komite pembia</w:t>
      </w:r>
      <w:r>
        <w:rPr>
          <w:rFonts w:ascii="Times New Roman" w:hAnsi="Times New Roman" w:cs="Times New Roman"/>
          <w:sz w:val="24"/>
          <w:szCs w:val="24"/>
        </w:rPr>
        <w:t xml:space="preserve">yaan dan kepala cabang. </w:t>
      </w:r>
    </w:p>
    <w:p w:rsidR="00500CC2" w:rsidRPr="00331B9A" w:rsidRDefault="00500CC2" w:rsidP="00500CC2">
      <w:pPr>
        <w:spacing w:after="0" w:line="480" w:lineRule="auto"/>
        <w:ind w:left="993" w:right="-1" w:firstLine="447"/>
        <w:jc w:val="both"/>
        <w:rPr>
          <w:rFonts w:ascii="Times New Roman" w:hAnsi="Times New Roman" w:cs="Times New Roman"/>
          <w:sz w:val="24"/>
          <w:szCs w:val="24"/>
        </w:rPr>
      </w:pPr>
      <w:r>
        <w:rPr>
          <w:rFonts w:ascii="Times New Roman" w:hAnsi="Times New Roman" w:cs="Times New Roman"/>
          <w:sz w:val="24"/>
          <w:szCs w:val="24"/>
        </w:rPr>
        <w:t xml:space="preserve">Selanjutnya apabila </w:t>
      </w:r>
      <w:r w:rsidRPr="00331B9A">
        <w:rPr>
          <w:rFonts w:ascii="Times New Roman" w:hAnsi="Times New Roman" w:cs="Times New Roman"/>
          <w:sz w:val="24"/>
          <w:szCs w:val="24"/>
        </w:rPr>
        <w:t xml:space="preserve">disetujui dari kedua belah pihak maka pihak bank dan nasabah melakukan </w:t>
      </w:r>
      <w:r>
        <w:rPr>
          <w:rFonts w:ascii="Times New Roman" w:hAnsi="Times New Roman" w:cs="Times New Roman"/>
          <w:sz w:val="24"/>
          <w:szCs w:val="24"/>
        </w:rPr>
        <w:t>akad perjanjian. Setelah melakukan akad</w:t>
      </w:r>
      <w:r w:rsidRPr="00331B9A">
        <w:rPr>
          <w:rFonts w:ascii="Times New Roman" w:hAnsi="Times New Roman" w:cs="Times New Roman"/>
          <w:sz w:val="24"/>
          <w:szCs w:val="24"/>
        </w:rPr>
        <w:t xml:space="preserve">, maka dana bisa dicairkan langsung ke rekening nasabah. Selanjutnya, kewajiban nasabah harus membayar angsuran setiap bulannya sampai jangka waktu yang telah disepakati di perjanjian akad. </w:t>
      </w:r>
    </w:p>
    <w:p w:rsidR="00500CC2" w:rsidRDefault="00500CC2" w:rsidP="00500CC2">
      <w:pPr>
        <w:spacing w:after="0" w:line="480" w:lineRule="auto"/>
        <w:ind w:left="993" w:right="-1" w:hanging="284"/>
        <w:jc w:val="both"/>
        <w:rPr>
          <w:rFonts w:ascii="Times New Roman" w:hAnsi="Times New Roman" w:cs="Times New Roman"/>
          <w:sz w:val="24"/>
          <w:szCs w:val="24"/>
        </w:rPr>
      </w:pPr>
      <w:r w:rsidRPr="00331B9A">
        <w:rPr>
          <w:rFonts w:ascii="Times New Roman" w:hAnsi="Times New Roman" w:cs="Times New Roman"/>
          <w:sz w:val="24"/>
          <w:szCs w:val="24"/>
        </w:rPr>
        <w:t xml:space="preserve">6. Tahapan proses pembiayaan warung mikro secara garis besar terdiri dari 4 (empat) tahap yaitu: tahap inisiasi/aplikasi, tahap analisa, tahap dokumentasi, dan tahap pencairan. Seluruh tahap ini harus dilewati calon nasabah yang ingin mengajukan pembiayaan warung mikro di BSM KCP Perbaungan. </w:t>
      </w:r>
    </w:p>
    <w:p w:rsidR="00500CC2" w:rsidRPr="00331B9A" w:rsidRDefault="00500CC2" w:rsidP="00500CC2">
      <w:pPr>
        <w:spacing w:after="0" w:line="480" w:lineRule="auto"/>
        <w:ind w:left="993" w:right="-1" w:hanging="284"/>
        <w:jc w:val="both"/>
        <w:rPr>
          <w:rFonts w:ascii="Times New Roman" w:hAnsi="Times New Roman" w:cs="Times New Roman"/>
          <w:sz w:val="24"/>
          <w:szCs w:val="24"/>
        </w:rPr>
      </w:pPr>
    </w:p>
    <w:p w:rsidR="00500CC2" w:rsidRPr="00331B9A" w:rsidRDefault="00500CC2" w:rsidP="00500CC2">
      <w:pPr>
        <w:pStyle w:val="ListParagraph"/>
        <w:numPr>
          <w:ilvl w:val="0"/>
          <w:numId w:val="1"/>
        </w:numPr>
        <w:spacing w:after="0" w:line="480" w:lineRule="auto"/>
        <w:ind w:left="0" w:firstLine="0"/>
        <w:jc w:val="both"/>
        <w:rPr>
          <w:rFonts w:ascii="Times New Roman" w:hAnsi="Times New Roman" w:cs="Times New Roman"/>
          <w:b/>
          <w:sz w:val="24"/>
          <w:szCs w:val="24"/>
        </w:rPr>
      </w:pPr>
      <w:r w:rsidRPr="00331B9A">
        <w:rPr>
          <w:rFonts w:ascii="Times New Roman" w:hAnsi="Times New Roman" w:cs="Times New Roman"/>
          <w:b/>
          <w:sz w:val="24"/>
          <w:szCs w:val="24"/>
        </w:rPr>
        <w:lastRenderedPageBreak/>
        <w:t xml:space="preserve">Saran </w:t>
      </w:r>
    </w:p>
    <w:p w:rsidR="00500CC2" w:rsidRPr="00331B9A" w:rsidRDefault="00500CC2" w:rsidP="00500CC2">
      <w:pPr>
        <w:pStyle w:val="ListParagraph"/>
        <w:spacing w:after="0" w:line="480" w:lineRule="auto"/>
        <w:ind w:left="0" w:firstLine="993"/>
        <w:jc w:val="both"/>
        <w:rPr>
          <w:rFonts w:ascii="Times New Roman" w:hAnsi="Times New Roman" w:cs="Times New Roman"/>
          <w:sz w:val="24"/>
          <w:szCs w:val="24"/>
        </w:rPr>
      </w:pPr>
      <w:r w:rsidRPr="00331B9A">
        <w:rPr>
          <w:rFonts w:ascii="Times New Roman" w:hAnsi="Times New Roman" w:cs="Times New Roman"/>
          <w:sz w:val="24"/>
          <w:szCs w:val="24"/>
        </w:rPr>
        <w:t>Merujuk pada kesimpulan seb</w:t>
      </w:r>
      <w:r>
        <w:rPr>
          <w:rFonts w:ascii="Times New Roman" w:hAnsi="Times New Roman" w:cs="Times New Roman"/>
          <w:sz w:val="24"/>
          <w:szCs w:val="24"/>
        </w:rPr>
        <w:t>e</w:t>
      </w:r>
      <w:r w:rsidRPr="00331B9A">
        <w:rPr>
          <w:rFonts w:ascii="Times New Roman" w:hAnsi="Times New Roman" w:cs="Times New Roman"/>
          <w:sz w:val="24"/>
          <w:szCs w:val="24"/>
        </w:rPr>
        <w:t xml:space="preserve">lumnya, maka </w:t>
      </w:r>
      <w:r>
        <w:rPr>
          <w:rFonts w:ascii="Times New Roman" w:hAnsi="Times New Roman" w:cs="Times New Roman"/>
          <w:sz w:val="24"/>
          <w:szCs w:val="24"/>
        </w:rPr>
        <w:t>p</w:t>
      </w:r>
      <w:r w:rsidRPr="00331B9A">
        <w:rPr>
          <w:rFonts w:ascii="Times New Roman" w:hAnsi="Times New Roman" w:cs="Times New Roman"/>
          <w:sz w:val="24"/>
          <w:szCs w:val="24"/>
        </w:rPr>
        <w:t>enulis mencoba memberikan masukan dan saran kepada BSM KCP Perbaungan yang mungkin bisa untuk bahan pertimbangan BSM kedepannya:</w:t>
      </w:r>
    </w:p>
    <w:p w:rsidR="00500CC2" w:rsidRPr="00331B9A" w:rsidRDefault="00500CC2" w:rsidP="00500CC2">
      <w:pPr>
        <w:pStyle w:val="ListParagraph"/>
        <w:numPr>
          <w:ilvl w:val="3"/>
          <w:numId w:val="1"/>
        </w:numPr>
        <w:spacing w:after="0" w:line="480" w:lineRule="auto"/>
        <w:ind w:left="993" w:hanging="284"/>
        <w:jc w:val="both"/>
        <w:rPr>
          <w:rFonts w:ascii="Times New Roman" w:hAnsi="Times New Roman" w:cs="Times New Roman"/>
          <w:sz w:val="24"/>
          <w:szCs w:val="24"/>
        </w:rPr>
      </w:pPr>
      <w:r w:rsidRPr="00331B9A">
        <w:rPr>
          <w:rFonts w:ascii="Times New Roman" w:hAnsi="Times New Roman" w:cs="Times New Roman"/>
          <w:sz w:val="24"/>
          <w:szCs w:val="24"/>
        </w:rPr>
        <w:t>BSM KCP Perbaungan harus meningkatkan sosialisasi produk pembiayaan warung mikro k</w:t>
      </w:r>
      <w:r>
        <w:rPr>
          <w:rFonts w:ascii="Times New Roman" w:hAnsi="Times New Roman" w:cs="Times New Roman"/>
          <w:sz w:val="24"/>
          <w:szCs w:val="24"/>
        </w:rPr>
        <w:t>epada masyarakat, khususnya masy</w:t>
      </w:r>
      <w:r w:rsidRPr="00331B9A">
        <w:rPr>
          <w:rFonts w:ascii="Times New Roman" w:hAnsi="Times New Roman" w:cs="Times New Roman"/>
          <w:sz w:val="24"/>
          <w:szCs w:val="24"/>
        </w:rPr>
        <w:t xml:space="preserve">arakat pedesaan yang terkadang belum tersentuh dengan pengetahuan perbankan syariah. </w:t>
      </w:r>
    </w:p>
    <w:p w:rsidR="00500CC2" w:rsidRPr="00FC14BF" w:rsidRDefault="00500CC2" w:rsidP="00500CC2">
      <w:pPr>
        <w:pStyle w:val="ListParagraph"/>
        <w:numPr>
          <w:ilvl w:val="3"/>
          <w:numId w:val="1"/>
        </w:numPr>
        <w:spacing w:after="0" w:line="480" w:lineRule="auto"/>
        <w:ind w:left="993" w:hanging="284"/>
        <w:jc w:val="both"/>
        <w:rPr>
          <w:rFonts w:ascii="Times New Roman" w:hAnsi="Times New Roman" w:cs="Times New Roman"/>
          <w:sz w:val="24"/>
          <w:szCs w:val="24"/>
        </w:rPr>
      </w:pPr>
      <w:r w:rsidRPr="00331B9A">
        <w:rPr>
          <w:rFonts w:ascii="Times New Roman" w:hAnsi="Times New Roman" w:cs="Times New Roman"/>
          <w:sz w:val="24"/>
          <w:szCs w:val="24"/>
        </w:rPr>
        <w:t>BSM KCP Perbaungan harus lebih efektif</w:t>
      </w:r>
      <w:r>
        <w:rPr>
          <w:rFonts w:ascii="Times New Roman" w:hAnsi="Times New Roman" w:cs="Times New Roman"/>
          <w:sz w:val="24"/>
          <w:szCs w:val="24"/>
        </w:rPr>
        <w:t xml:space="preserve"> </w:t>
      </w:r>
      <w:r w:rsidRPr="00331B9A">
        <w:rPr>
          <w:rFonts w:ascii="Times New Roman" w:hAnsi="Times New Roman" w:cs="Times New Roman"/>
          <w:sz w:val="24"/>
          <w:szCs w:val="24"/>
        </w:rPr>
        <w:t>lagi dalam menerapkan strategi-strategi dalam memasarkan produk pembiayaan warung mikro agar str</w:t>
      </w:r>
      <w:r>
        <w:rPr>
          <w:rFonts w:ascii="Times New Roman" w:hAnsi="Times New Roman" w:cs="Times New Roman"/>
          <w:sz w:val="24"/>
          <w:szCs w:val="24"/>
        </w:rPr>
        <w:t xml:space="preserve">ategi tersebut berjalan sesuai dengan harapan </w:t>
      </w:r>
      <w:r w:rsidRPr="00331B9A">
        <w:rPr>
          <w:rFonts w:ascii="Times New Roman" w:hAnsi="Times New Roman" w:cs="Times New Roman"/>
          <w:sz w:val="24"/>
          <w:szCs w:val="24"/>
        </w:rPr>
        <w:t>dan me</w:t>
      </w:r>
      <w:r>
        <w:rPr>
          <w:rFonts w:ascii="Times New Roman" w:hAnsi="Times New Roman" w:cs="Times New Roman"/>
          <w:sz w:val="24"/>
          <w:szCs w:val="24"/>
        </w:rPr>
        <w:t>ndapatkan hasil yang memuaskan.</w:t>
      </w:r>
    </w:p>
    <w:p w:rsidR="00500CC2" w:rsidRPr="00CB5460" w:rsidRDefault="00500CC2" w:rsidP="00CB5460">
      <w:pPr>
        <w:spacing w:after="0" w:line="360" w:lineRule="auto"/>
        <w:rPr>
          <w:rFonts w:ascii="Times New Roman" w:hAnsi="Times New Roman" w:cs="Times New Roman"/>
          <w:b/>
          <w:sz w:val="24"/>
          <w:szCs w:val="24"/>
          <w:lang w:val="en-US"/>
        </w:rPr>
        <w:sectPr w:rsidR="00500CC2" w:rsidRPr="00CB5460" w:rsidSect="00EE5B68">
          <w:headerReference w:type="default" r:id="rId7"/>
          <w:footerReference w:type="default" r:id="rId8"/>
          <w:pgSz w:w="11906" w:h="16838" w:code="9"/>
          <w:pgMar w:top="2268" w:right="1701" w:bottom="1701" w:left="2268" w:header="708" w:footer="708" w:gutter="0"/>
          <w:pgNumType w:start="47"/>
          <w:cols w:space="708"/>
          <w:docGrid w:linePitch="360"/>
        </w:sectPr>
      </w:pPr>
    </w:p>
    <w:p w:rsidR="004A1AD3" w:rsidRPr="00CB5460" w:rsidRDefault="00D53A88">
      <w:pPr>
        <w:rPr>
          <w:lang w:val="en-US"/>
        </w:rPr>
      </w:pPr>
    </w:p>
    <w:sectPr w:rsidR="004A1AD3" w:rsidRPr="00CB5460" w:rsidSect="00CF6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88" w:rsidRDefault="00D53A88" w:rsidP="00EB4FB0">
      <w:pPr>
        <w:spacing w:after="0" w:line="240" w:lineRule="auto"/>
      </w:pPr>
      <w:r>
        <w:separator/>
      </w:r>
    </w:p>
  </w:endnote>
  <w:endnote w:type="continuationSeparator" w:id="1">
    <w:p w:rsidR="00D53A88" w:rsidRDefault="00D53A88" w:rsidP="00EB4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68" w:rsidRPr="00214CCD" w:rsidRDefault="00D53A88" w:rsidP="00EE5B68">
    <w:pPr>
      <w:pStyle w:val="Footer"/>
      <w:jc w:val="center"/>
      <w:rPr>
        <w:rFonts w:ascii="Times New Roman" w:hAnsi="Times New Roman" w:cs="Times New Roman"/>
        <w:b/>
        <w:color w:val="000000" w:themeColor="text1"/>
        <w:sz w:val="24"/>
        <w:szCs w:val="24"/>
      </w:rPr>
    </w:pPr>
  </w:p>
  <w:p w:rsidR="00EE5B68" w:rsidRDefault="00D53A88" w:rsidP="00EE5B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88" w:rsidRDefault="00D53A88" w:rsidP="00EB4FB0">
      <w:pPr>
        <w:spacing w:after="0" w:line="240" w:lineRule="auto"/>
      </w:pPr>
      <w:r>
        <w:separator/>
      </w:r>
    </w:p>
  </w:footnote>
  <w:footnote w:type="continuationSeparator" w:id="1">
    <w:p w:rsidR="00D53A88" w:rsidRDefault="00D53A88" w:rsidP="00EB4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57731"/>
      <w:docPartObj>
        <w:docPartGallery w:val="Page Numbers (Top of Page)"/>
        <w:docPartUnique/>
      </w:docPartObj>
    </w:sdtPr>
    <w:sdtEndPr>
      <w:rPr>
        <w:noProof/>
      </w:rPr>
    </w:sdtEndPr>
    <w:sdtContent>
      <w:p w:rsidR="00EE5B68" w:rsidRDefault="00EB4FB0">
        <w:pPr>
          <w:pStyle w:val="Header"/>
          <w:jc w:val="right"/>
        </w:pPr>
        <w:r>
          <w:fldChar w:fldCharType="begin"/>
        </w:r>
        <w:r w:rsidR="00500CC2">
          <w:instrText xml:space="preserve"> PAGE   \* MERGEFORMAT </w:instrText>
        </w:r>
        <w:r>
          <w:fldChar w:fldCharType="separate"/>
        </w:r>
        <w:r w:rsidR="00CB5460">
          <w:rPr>
            <w:noProof/>
          </w:rPr>
          <w:t>52</w:t>
        </w:r>
        <w:r>
          <w:fldChar w:fldCharType="end"/>
        </w:r>
      </w:p>
    </w:sdtContent>
  </w:sdt>
  <w:p w:rsidR="00EE5B68" w:rsidRDefault="00D53A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A5CAE"/>
    <w:multiLevelType w:val="hybridMultilevel"/>
    <w:tmpl w:val="C972D61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500CC2"/>
    <w:rsid w:val="00500CC2"/>
    <w:rsid w:val="005C16A9"/>
    <w:rsid w:val="00C5442C"/>
    <w:rsid w:val="00CB5460"/>
    <w:rsid w:val="00CF6D27"/>
    <w:rsid w:val="00D53A88"/>
    <w:rsid w:val="00EB4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2"/>
    <w:pPr>
      <w:spacing w:line="312"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CC2"/>
    <w:pPr>
      <w:ind w:left="720"/>
      <w:contextualSpacing/>
    </w:pPr>
  </w:style>
  <w:style w:type="paragraph" w:styleId="Header">
    <w:name w:val="header"/>
    <w:basedOn w:val="Normal"/>
    <w:link w:val="HeaderChar"/>
    <w:uiPriority w:val="99"/>
    <w:unhideWhenUsed/>
    <w:rsid w:val="00500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C2"/>
    <w:rPr>
      <w:lang w:val="id-ID"/>
    </w:rPr>
  </w:style>
  <w:style w:type="paragraph" w:styleId="Footer">
    <w:name w:val="footer"/>
    <w:basedOn w:val="Normal"/>
    <w:link w:val="FooterChar"/>
    <w:uiPriority w:val="99"/>
    <w:unhideWhenUsed/>
    <w:rsid w:val="0050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C2"/>
    <w:rPr>
      <w:lang w:val="id-ID"/>
    </w:rPr>
  </w:style>
  <w:style w:type="paragraph" w:styleId="FootnoteText">
    <w:name w:val="footnote text"/>
    <w:basedOn w:val="Normal"/>
    <w:link w:val="FootnoteTextChar"/>
    <w:uiPriority w:val="99"/>
    <w:unhideWhenUsed/>
    <w:rsid w:val="00500CC2"/>
    <w:pPr>
      <w:spacing w:after="0" w:line="240" w:lineRule="auto"/>
    </w:pPr>
    <w:rPr>
      <w:sz w:val="20"/>
      <w:szCs w:val="20"/>
    </w:rPr>
  </w:style>
  <w:style w:type="character" w:customStyle="1" w:styleId="FootnoteTextChar">
    <w:name w:val="Footnote Text Char"/>
    <w:basedOn w:val="DefaultParagraphFont"/>
    <w:link w:val="FootnoteText"/>
    <w:uiPriority w:val="99"/>
    <w:rsid w:val="00500CC2"/>
    <w:rPr>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2</cp:revision>
  <dcterms:created xsi:type="dcterms:W3CDTF">2018-12-08T12:08:00Z</dcterms:created>
  <dcterms:modified xsi:type="dcterms:W3CDTF">2018-12-08T13:26:00Z</dcterms:modified>
</cp:coreProperties>
</file>