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52" w:rsidRPr="007749B4" w:rsidRDefault="00DA7E52" w:rsidP="00DA7E52">
      <w:pPr>
        <w:spacing w:after="0" w:line="480" w:lineRule="auto"/>
        <w:jc w:val="center"/>
        <w:rPr>
          <w:rFonts w:ascii="Times New Roman" w:hAnsi="Times New Roman" w:cs="Times New Roman"/>
          <w:b/>
          <w:sz w:val="24"/>
          <w:szCs w:val="24"/>
        </w:rPr>
      </w:pPr>
      <w:r w:rsidRPr="007749B4">
        <w:rPr>
          <w:rFonts w:ascii="Times New Roman" w:hAnsi="Times New Roman" w:cs="Times New Roman"/>
          <w:b/>
          <w:sz w:val="24"/>
          <w:szCs w:val="24"/>
        </w:rPr>
        <w:t>BAB II</w:t>
      </w:r>
    </w:p>
    <w:p w:rsidR="00DA7E52" w:rsidRPr="007749B4" w:rsidRDefault="00DA7E52" w:rsidP="00DA7E52">
      <w:pPr>
        <w:spacing w:after="0" w:line="480" w:lineRule="auto"/>
        <w:jc w:val="center"/>
        <w:rPr>
          <w:rFonts w:ascii="Times New Roman" w:hAnsi="Times New Roman" w:cs="Times New Roman"/>
          <w:b/>
          <w:sz w:val="24"/>
          <w:szCs w:val="24"/>
        </w:rPr>
      </w:pPr>
      <w:r w:rsidRPr="007749B4">
        <w:rPr>
          <w:rFonts w:ascii="Times New Roman" w:hAnsi="Times New Roman" w:cs="Times New Roman"/>
          <w:b/>
          <w:sz w:val="24"/>
          <w:szCs w:val="24"/>
        </w:rPr>
        <w:t>LANDASAN TEORI</w:t>
      </w:r>
    </w:p>
    <w:p w:rsidR="00DA7E52" w:rsidRPr="007749B4" w:rsidRDefault="00DA7E52" w:rsidP="00DA7E52">
      <w:pPr>
        <w:pStyle w:val="ListParagraph"/>
        <w:numPr>
          <w:ilvl w:val="1"/>
          <w:numId w:val="1"/>
        </w:numPr>
        <w:spacing w:after="0" w:line="480" w:lineRule="auto"/>
        <w:ind w:left="0" w:firstLine="0"/>
        <w:jc w:val="both"/>
        <w:rPr>
          <w:rFonts w:ascii="Times New Roman" w:hAnsi="Times New Roman" w:cs="Times New Roman"/>
          <w:b/>
          <w:sz w:val="24"/>
          <w:szCs w:val="24"/>
        </w:rPr>
      </w:pPr>
      <w:r w:rsidRPr="007749B4">
        <w:rPr>
          <w:rFonts w:ascii="Times New Roman" w:hAnsi="Times New Roman" w:cs="Times New Roman"/>
          <w:b/>
          <w:sz w:val="24"/>
          <w:szCs w:val="24"/>
        </w:rPr>
        <w:t xml:space="preserve">Strategi Pemasaran </w:t>
      </w: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rPr>
      </w:pPr>
      <w:r w:rsidRPr="007749B4">
        <w:rPr>
          <w:rFonts w:ascii="Times New Roman" w:hAnsi="Times New Roman" w:cs="Times New Roman"/>
          <w:b/>
          <w:sz w:val="24"/>
          <w:szCs w:val="24"/>
          <w:lang w:val="en-US"/>
        </w:rPr>
        <w:t>Pengertian Strategi</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Strategi sebagai sebuah kosa kata pada mulanya berasal dari bahasa Yunani, yaitu ‘strategeia’ atau sering disebut sebagai strategos. Kata ‘strategos’ ini berasal dari kata ‘stratos’ yang berarti militer dan ‘ag’ yang artinya memimpin. Berdasarkan pemaknaan ini, maka kata strategi pada awalnya bukan kosa kata disiplin ilmu manajemen, namun lebih dekat dengan bidang kemiliteran. Strategi merupakan salah satu hal penting karena ia memberikan landasan untuk mencapai suatu tujuan dalam berbagai bentuk.</w:t>
      </w:r>
      <w:r w:rsidRPr="007749B4">
        <w:rPr>
          <w:rStyle w:val="FootnoteReference"/>
          <w:rFonts w:ascii="Times New Roman" w:hAnsi="Times New Roman" w:cs="Times New Roman"/>
          <w:sz w:val="24"/>
          <w:szCs w:val="24"/>
        </w:rPr>
        <w:footnoteReference w:id="2"/>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lang w:val="en-US"/>
        </w:rPr>
        <w:t xml:space="preserve">Dalam suatu perusahaan, strategi adalah </w:t>
      </w:r>
      <w:r w:rsidRPr="007749B4">
        <w:rPr>
          <w:rFonts w:ascii="Times New Roman" w:hAnsi="Times New Roman" w:cs="Times New Roman"/>
          <w:sz w:val="24"/>
          <w:szCs w:val="24"/>
        </w:rPr>
        <w:t>langkah-langkah oleh suatu perusahaan untuk mencapai tujuan. S</w:t>
      </w:r>
      <w:r w:rsidRPr="007749B4">
        <w:rPr>
          <w:rFonts w:ascii="Times New Roman" w:hAnsi="Times New Roman" w:cs="Times New Roman"/>
          <w:sz w:val="24"/>
          <w:szCs w:val="24"/>
          <w:lang w:val="en-US"/>
        </w:rPr>
        <w:t xml:space="preserve">trategi menggambarkan arah bisnis yang mengikuti lingkungan yang dipilih dan merupakan pedoman untuk mengalokasikan sumber daya usaha suatu organisasi. </w:t>
      </w:r>
      <w:r w:rsidRPr="007749B4">
        <w:rPr>
          <w:rFonts w:ascii="Times New Roman" w:hAnsi="Times New Roman" w:cs="Times New Roman"/>
          <w:sz w:val="24"/>
          <w:szCs w:val="24"/>
        </w:rPr>
        <w:t>Ukuran keberhasilan perusahaan dalam menerapkan strategi pemasarannya adalah mampu memberikan kepuasan kepada pelanggan. Semakin banyak pelanggan yang menerima produk atau jasa yang ditawarkan, maka mereka semakin puas, dan ini berarti strategi yang dijalankan sudah cukup berhasil.</w:t>
      </w:r>
      <w:r w:rsidRPr="007749B4">
        <w:rPr>
          <w:rStyle w:val="FootnoteReference"/>
          <w:rFonts w:ascii="Times New Roman" w:hAnsi="Times New Roman" w:cs="Times New Roman"/>
          <w:sz w:val="24"/>
          <w:szCs w:val="24"/>
        </w:rPr>
        <w:footnoteReference w:id="3"/>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Dalam kamus istilah manajemen, strategi rencana yang cermat mengenai kegiatan untuk mencapai sasaran dan saling berhubungan dalam waktu dan ukuran.</w:t>
      </w:r>
      <w:r w:rsidRPr="007749B4">
        <w:rPr>
          <w:rStyle w:val="FootnoteReference"/>
          <w:rFonts w:ascii="Times New Roman" w:hAnsi="Times New Roman" w:cs="Times New Roman"/>
          <w:sz w:val="24"/>
          <w:szCs w:val="24"/>
        </w:rPr>
        <w:footnoteReference w:id="4"/>
      </w:r>
    </w:p>
    <w:p w:rsidR="00DA7E52" w:rsidRPr="007749B4" w:rsidRDefault="00DA7E52" w:rsidP="00DA7E52">
      <w:pPr>
        <w:spacing w:after="0" w:line="480" w:lineRule="auto"/>
        <w:ind w:firstLine="1134"/>
        <w:jc w:val="both"/>
        <w:rPr>
          <w:rFonts w:ascii="Times New Roman" w:hAnsi="Times New Roman" w:cs="Times New Roman"/>
          <w:sz w:val="24"/>
          <w:szCs w:val="24"/>
          <w:lang w:val="en-US"/>
        </w:rPr>
      </w:pPr>
      <w:r w:rsidRPr="007749B4">
        <w:rPr>
          <w:rFonts w:ascii="Times New Roman" w:hAnsi="Times New Roman" w:cs="Times New Roman"/>
          <w:sz w:val="24"/>
          <w:szCs w:val="24"/>
          <w:lang w:val="en-US"/>
        </w:rPr>
        <w:lastRenderedPageBreak/>
        <w:t>Secara khusus, strategi adalah penempatan misi perusahaan, penetapan sasaran organisasi dengan mengingat kekuatan ekternal dan internal, perumusan kebijakan dan cara tertentu untuk mencapai sasaran dan memastikan implementasinya secara tepat, sehingga tujuan dan sasaran utama organisasi akan tercapai. Dalam istilah manajemen, strategi adalah rencana yang cermat mengenai kegiatan untuk mencapai sasaran khusus dan saling berhubungan dalam waktu dan ukuran.</w:t>
      </w:r>
      <w:r w:rsidRPr="007749B4">
        <w:rPr>
          <w:rStyle w:val="FootnoteReference"/>
          <w:rFonts w:ascii="Times New Roman" w:hAnsi="Times New Roman" w:cs="Times New Roman"/>
          <w:sz w:val="24"/>
          <w:szCs w:val="24"/>
        </w:rPr>
        <w:footnoteReference w:id="5"/>
      </w: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lang w:val="en-US"/>
        </w:rPr>
      </w:pPr>
      <w:r w:rsidRPr="007749B4">
        <w:rPr>
          <w:rFonts w:ascii="Times New Roman" w:hAnsi="Times New Roman" w:cs="Times New Roman"/>
          <w:b/>
          <w:sz w:val="24"/>
          <w:szCs w:val="24"/>
          <w:lang w:val="en-US"/>
        </w:rPr>
        <w:t>Tahapan-tahapan Strategi</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lang w:val="en-US"/>
        </w:rPr>
        <w:t xml:space="preserve">Seperti yang dikatakan oleh Joel Ross dann Michael bahwa sebuah organisasi tanpa adanya strategi seperti kapal tanpa kemudi, bergerak, berputar, tanpa lingkaran. Organisasi yang demikian seperti pengembara tanpa tujuan tertentu. </w:t>
      </w:r>
      <w:r w:rsidRPr="007749B4">
        <w:rPr>
          <w:rStyle w:val="FootnoteReference"/>
          <w:rFonts w:ascii="Times New Roman" w:hAnsi="Times New Roman" w:cs="Times New Roman"/>
          <w:sz w:val="24"/>
          <w:szCs w:val="24"/>
          <w:lang w:val="en-US"/>
        </w:rPr>
        <w:footnoteReference w:id="6"/>
      </w:r>
      <w:r w:rsidRPr="007749B4">
        <w:rPr>
          <w:rFonts w:ascii="Times New Roman" w:hAnsi="Times New Roman" w:cs="Times New Roman"/>
          <w:sz w:val="24"/>
          <w:szCs w:val="24"/>
          <w:lang w:val="en-US"/>
        </w:rPr>
        <w:t xml:space="preserve"> </w:t>
      </w:r>
      <w:r w:rsidRPr="007749B4">
        <w:rPr>
          <w:rFonts w:ascii="Times New Roman" w:hAnsi="Times New Roman" w:cs="Times New Roman"/>
          <w:sz w:val="24"/>
          <w:szCs w:val="24"/>
        </w:rPr>
        <w:t xml:space="preserve"> </w:t>
      </w:r>
      <w:r w:rsidRPr="007749B4">
        <w:rPr>
          <w:rFonts w:ascii="Times New Roman" w:hAnsi="Times New Roman" w:cs="Times New Roman"/>
          <w:sz w:val="24"/>
          <w:szCs w:val="24"/>
          <w:lang w:val="en-US"/>
        </w:rPr>
        <w:t>Proses strategi terdiri dari tiga tahapan:</w:t>
      </w:r>
    </w:p>
    <w:p w:rsidR="00DA7E52" w:rsidRPr="00586C78" w:rsidRDefault="00DA7E52" w:rsidP="00DA7E52">
      <w:pPr>
        <w:pStyle w:val="ListParagraph"/>
        <w:numPr>
          <w:ilvl w:val="0"/>
          <w:numId w:val="6"/>
        </w:numPr>
        <w:spacing w:after="0" w:line="480" w:lineRule="auto"/>
        <w:ind w:left="1276" w:hanging="283"/>
        <w:jc w:val="both"/>
        <w:rPr>
          <w:rFonts w:ascii="Times New Roman" w:hAnsi="Times New Roman" w:cs="Times New Roman"/>
          <w:b/>
          <w:sz w:val="24"/>
          <w:szCs w:val="24"/>
          <w:lang w:val="en-US"/>
        </w:rPr>
      </w:pPr>
      <w:r w:rsidRPr="00586C78">
        <w:rPr>
          <w:rFonts w:ascii="Times New Roman" w:hAnsi="Times New Roman" w:cs="Times New Roman"/>
          <w:b/>
          <w:sz w:val="24"/>
          <w:szCs w:val="24"/>
          <w:lang w:val="en-US"/>
        </w:rPr>
        <w:t>Perumusan Strategi</w:t>
      </w:r>
    </w:p>
    <w:p w:rsidR="00DA7E52" w:rsidRPr="007749B4" w:rsidRDefault="00DA7E52" w:rsidP="00DA7E52">
      <w:pPr>
        <w:spacing w:after="0" w:line="480" w:lineRule="auto"/>
        <w:ind w:left="993" w:firstLine="567"/>
        <w:jc w:val="both"/>
        <w:rPr>
          <w:rFonts w:ascii="Times New Roman" w:hAnsi="Times New Roman" w:cs="Times New Roman"/>
          <w:sz w:val="24"/>
          <w:szCs w:val="24"/>
          <w:lang w:val="en-US"/>
        </w:rPr>
      </w:pPr>
      <w:r w:rsidRPr="007749B4">
        <w:rPr>
          <w:rFonts w:ascii="Times New Roman" w:hAnsi="Times New Roman" w:cs="Times New Roman"/>
          <w:sz w:val="24"/>
          <w:szCs w:val="24"/>
          <w:lang w:val="en-US"/>
        </w:rPr>
        <w:t xml:space="preserve">Dalam perumusan strategi termasuk didalamnya ialah mengembangkan visi dan misi perusahaan, menentukan kekuatan dan kelemahan internal perusahaan, menetapkan tujuan jangka panjang perusahaan, membuat sejumlah strategi alternatif untuk perusahaan, dan memilih strategi tertentu untuk perusahaan. </w:t>
      </w:r>
    </w:p>
    <w:p w:rsidR="00DA7E52" w:rsidRPr="00586C78" w:rsidRDefault="00DA7E52" w:rsidP="00DA7E52">
      <w:pPr>
        <w:pStyle w:val="ListParagraph"/>
        <w:numPr>
          <w:ilvl w:val="0"/>
          <w:numId w:val="6"/>
        </w:numPr>
        <w:spacing w:after="0" w:line="480" w:lineRule="auto"/>
        <w:ind w:left="1276" w:hanging="283"/>
        <w:jc w:val="both"/>
        <w:rPr>
          <w:rFonts w:ascii="Times New Roman" w:hAnsi="Times New Roman" w:cs="Times New Roman"/>
          <w:b/>
          <w:sz w:val="24"/>
          <w:szCs w:val="24"/>
          <w:lang w:val="en-US"/>
        </w:rPr>
      </w:pPr>
      <w:r w:rsidRPr="00586C78">
        <w:rPr>
          <w:rFonts w:ascii="Times New Roman" w:hAnsi="Times New Roman" w:cs="Times New Roman"/>
          <w:b/>
          <w:sz w:val="24"/>
          <w:szCs w:val="24"/>
          <w:lang w:val="en-US"/>
        </w:rPr>
        <w:t>Pelaksanaan strategi</w:t>
      </w:r>
    </w:p>
    <w:p w:rsidR="00DA7E52" w:rsidRPr="007749B4" w:rsidRDefault="00DA7E52" w:rsidP="00DA7E52">
      <w:pPr>
        <w:spacing w:after="0" w:line="480" w:lineRule="auto"/>
        <w:ind w:left="993" w:firstLine="567"/>
        <w:jc w:val="both"/>
        <w:rPr>
          <w:rFonts w:ascii="Times New Roman" w:hAnsi="Times New Roman" w:cs="Times New Roman"/>
          <w:sz w:val="24"/>
          <w:szCs w:val="24"/>
        </w:rPr>
      </w:pPr>
      <w:r w:rsidRPr="007749B4">
        <w:rPr>
          <w:rFonts w:ascii="Times New Roman" w:hAnsi="Times New Roman" w:cs="Times New Roman"/>
          <w:sz w:val="24"/>
          <w:szCs w:val="24"/>
          <w:lang w:val="en-US"/>
        </w:rPr>
        <w:t xml:space="preserve">Pelaksanaan strategi mengharuskan perusahaan untuk menetapkan sasaran tahunan, membuat kebijakan, memotivasi karyawan, dan mengalokasikan sumber daya sehingga perumusan strategi dapat dilaksanakan. </w:t>
      </w:r>
    </w:p>
    <w:p w:rsidR="00DA7E52" w:rsidRPr="00EE5B68" w:rsidRDefault="00DA7E52" w:rsidP="00DA7E52">
      <w:pPr>
        <w:spacing w:after="0" w:line="480" w:lineRule="auto"/>
        <w:ind w:left="993" w:firstLine="567"/>
        <w:jc w:val="both"/>
        <w:rPr>
          <w:rFonts w:ascii="Times New Roman" w:hAnsi="Times New Roman" w:cs="Times New Roman"/>
          <w:sz w:val="24"/>
          <w:szCs w:val="24"/>
        </w:rPr>
      </w:pPr>
      <w:r w:rsidRPr="00EE5B68">
        <w:rPr>
          <w:rFonts w:ascii="Times New Roman" w:hAnsi="Times New Roman" w:cs="Times New Roman"/>
          <w:sz w:val="24"/>
          <w:szCs w:val="24"/>
        </w:rPr>
        <w:lastRenderedPageBreak/>
        <w:t xml:space="preserve">Penciptaan struktur organisasi perusahaan yang efektif, pengarahan kembali usaha-usaha pemasaran, penyiapan anggaran, pengembangan dan pemanfaatan sistem informasi, serta menghubungkan kompensasi untuk karyawan dengan kinerja organisasi untuk karyawan perusahaan. </w:t>
      </w:r>
    </w:p>
    <w:p w:rsidR="00DA7E52" w:rsidRPr="00586C78" w:rsidRDefault="00DA7E52" w:rsidP="00DA7E52">
      <w:pPr>
        <w:pStyle w:val="ListParagraph"/>
        <w:numPr>
          <w:ilvl w:val="0"/>
          <w:numId w:val="6"/>
        </w:numPr>
        <w:spacing w:after="0" w:line="480" w:lineRule="auto"/>
        <w:ind w:left="1276" w:hanging="283"/>
        <w:jc w:val="both"/>
        <w:rPr>
          <w:rFonts w:ascii="Times New Roman" w:hAnsi="Times New Roman" w:cs="Times New Roman"/>
          <w:b/>
          <w:sz w:val="24"/>
          <w:szCs w:val="24"/>
          <w:lang w:val="en-US"/>
        </w:rPr>
      </w:pPr>
      <w:r w:rsidRPr="00586C78">
        <w:rPr>
          <w:rFonts w:ascii="Times New Roman" w:hAnsi="Times New Roman" w:cs="Times New Roman"/>
          <w:b/>
          <w:sz w:val="24"/>
          <w:szCs w:val="24"/>
          <w:lang w:val="en-US"/>
        </w:rPr>
        <w:t>Evaluasi strategi</w:t>
      </w:r>
    </w:p>
    <w:p w:rsidR="00DA7E52" w:rsidRPr="007749B4" w:rsidRDefault="00DA7E52" w:rsidP="00DA7E52">
      <w:pPr>
        <w:spacing w:after="0" w:line="480" w:lineRule="auto"/>
        <w:ind w:left="993" w:firstLine="567"/>
        <w:jc w:val="both"/>
        <w:rPr>
          <w:rFonts w:ascii="Times New Roman" w:hAnsi="Times New Roman" w:cs="Times New Roman"/>
          <w:sz w:val="24"/>
          <w:szCs w:val="24"/>
        </w:rPr>
      </w:pPr>
      <w:r w:rsidRPr="007749B4">
        <w:rPr>
          <w:rFonts w:ascii="Times New Roman" w:hAnsi="Times New Roman" w:cs="Times New Roman"/>
          <w:sz w:val="24"/>
          <w:szCs w:val="24"/>
          <w:lang w:val="en-US"/>
        </w:rPr>
        <w:t>Evaluasi strategi adalah tahap akhir manajemen strategi para manajer harus benar-benar mengetahui alasan strategi- strategi tertentu tidak dapat dilaksanakan dengan baik. Dalam hal ini, evaluasi strategi adalah cara pertama untuk memperoleh informasi. Semua strategi dapat diubah sewaktu-waktu karena faktor ekternal dan internal selalu berubah.</w:t>
      </w: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lang w:val="en-US"/>
        </w:rPr>
      </w:pPr>
      <w:r w:rsidRPr="007749B4">
        <w:rPr>
          <w:rFonts w:ascii="Times New Roman" w:hAnsi="Times New Roman" w:cs="Times New Roman"/>
          <w:b/>
          <w:sz w:val="24"/>
          <w:szCs w:val="24"/>
          <w:lang w:val="en-US"/>
        </w:rPr>
        <w:t>Pengertian Pemasaran</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Pemasaran (</w:t>
      </w:r>
      <w:r w:rsidRPr="007749B4">
        <w:rPr>
          <w:rFonts w:ascii="Times New Roman" w:hAnsi="Times New Roman" w:cs="Times New Roman"/>
          <w:i/>
          <w:sz w:val="24"/>
          <w:szCs w:val="24"/>
        </w:rPr>
        <w:t xml:space="preserve">marketing) </w:t>
      </w:r>
      <w:r w:rsidRPr="007749B4">
        <w:rPr>
          <w:rFonts w:ascii="Times New Roman" w:hAnsi="Times New Roman" w:cs="Times New Roman"/>
          <w:sz w:val="24"/>
          <w:szCs w:val="24"/>
        </w:rPr>
        <w:t>adalah suatu aktivitas untuk memenuhi kebutuhan dan keinginan yang ada melalui penciptaan proses pertukaran yang saling menguntungkan. Pemasaran dimulai dengan adanya kebutuhan dan k</w:t>
      </w:r>
      <w:r>
        <w:rPr>
          <w:rFonts w:ascii="Times New Roman" w:hAnsi="Times New Roman" w:cs="Times New Roman"/>
          <w:sz w:val="24"/>
          <w:szCs w:val="24"/>
        </w:rPr>
        <w:t>e</w:t>
      </w:r>
      <w:r w:rsidRPr="007749B4">
        <w:rPr>
          <w:rFonts w:ascii="Times New Roman" w:hAnsi="Times New Roman" w:cs="Times New Roman"/>
          <w:sz w:val="24"/>
          <w:szCs w:val="24"/>
        </w:rPr>
        <w:t xml:space="preserve">inginan, kemudian adanya permintaan, munculnya usaha-usaha untuk memenuhi kebutuhan dan keinginan, terjadi transaksi dan pertukaran, semuanya harus nerakhir dengan saling menguntungkan kepuasan semua pihak. </w:t>
      </w:r>
      <w:r w:rsidRPr="007749B4">
        <w:rPr>
          <w:rStyle w:val="FootnoteReference"/>
          <w:rFonts w:ascii="Times New Roman" w:hAnsi="Times New Roman" w:cs="Times New Roman"/>
          <w:sz w:val="24"/>
          <w:szCs w:val="24"/>
        </w:rPr>
        <w:footnoteReference w:id="7"/>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Pemasaran mengungkapkan secara jelas makna dan signifikan pemasaran. Pemasaran merupakan suatu proses perencanaan dan pelaksanaan konsepsi, penet</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pan harga, penentuan proses produk, promosi dan tempat atau distribusi, sekaligus merupakan proses sosial dan manajerial untuk mencapai tujuan.</w:t>
      </w:r>
      <w:r w:rsidRPr="007749B4">
        <w:rPr>
          <w:rFonts w:ascii="Times New Roman" w:hAnsi="Times New Roman" w:cs="Times New Roman"/>
          <w:sz w:val="24"/>
          <w:szCs w:val="24"/>
          <w:lang w:val="en-US"/>
        </w:rPr>
        <w:t xml:space="preserve"> </w:t>
      </w:r>
      <w:r w:rsidRPr="007749B4">
        <w:rPr>
          <w:rFonts w:ascii="Times New Roman" w:hAnsi="Times New Roman" w:cs="Times New Roman"/>
          <w:sz w:val="24"/>
          <w:szCs w:val="24"/>
        </w:rPr>
        <w:t>Kata marketing ini boleh dikata</w:t>
      </w:r>
      <w:r w:rsidRPr="007749B4">
        <w:rPr>
          <w:rFonts w:ascii="Times New Roman" w:hAnsi="Times New Roman" w:cs="Times New Roman"/>
          <w:sz w:val="24"/>
          <w:szCs w:val="24"/>
          <w:lang w:val="en-US"/>
        </w:rPr>
        <w:t>ka</w:t>
      </w:r>
      <w:r w:rsidRPr="007749B4">
        <w:rPr>
          <w:rFonts w:ascii="Times New Roman" w:hAnsi="Times New Roman" w:cs="Times New Roman"/>
          <w:sz w:val="24"/>
          <w:szCs w:val="24"/>
        </w:rPr>
        <w:t xml:space="preserve">n sudah diserap ke dalam bahasa kita, namun juga diterjemahkan dengan istilah pemasaran. </w:t>
      </w:r>
    </w:p>
    <w:p w:rsidR="00DA7E52" w:rsidRPr="007749B4" w:rsidRDefault="00DA7E52" w:rsidP="00DA7E52">
      <w:pPr>
        <w:spacing w:after="0" w:line="480" w:lineRule="auto"/>
        <w:ind w:firstLine="1134"/>
        <w:jc w:val="both"/>
        <w:rPr>
          <w:rFonts w:ascii="Times New Roman" w:hAnsi="Times New Roman" w:cs="Times New Roman"/>
          <w:sz w:val="24"/>
          <w:szCs w:val="24"/>
          <w:lang w:val="en-US"/>
        </w:rPr>
      </w:pPr>
      <w:r w:rsidRPr="007749B4">
        <w:rPr>
          <w:rFonts w:ascii="Times New Roman" w:hAnsi="Times New Roman" w:cs="Times New Roman"/>
          <w:sz w:val="24"/>
          <w:szCs w:val="24"/>
        </w:rPr>
        <w:lastRenderedPageBreak/>
        <w:t>Asal kata pemasaran adalah pasar ( market). Apa yang dipasarkan itu, ialah barang dan jasa. Memasarkan barang tidak berarti hanya menawarkan barang atau menjual tetapi lebih luas dari itu. Di dalamnya tercakup berbagai kegiatan seperti menjual, dengan segala macam cara, mengangkut barang, menyimpan, mensortir dan sebagainya.</w:t>
      </w:r>
      <w:r w:rsidRPr="007749B4">
        <w:rPr>
          <w:rStyle w:val="FootnoteReference"/>
          <w:rFonts w:ascii="Times New Roman" w:hAnsi="Times New Roman" w:cs="Times New Roman"/>
          <w:sz w:val="24"/>
          <w:szCs w:val="24"/>
        </w:rPr>
        <w:footnoteReference w:id="8"/>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Pemasaran adalah suatu sistem keselur</w:t>
      </w:r>
      <w:r w:rsidRPr="007749B4">
        <w:rPr>
          <w:rFonts w:ascii="Times New Roman" w:hAnsi="Times New Roman" w:cs="Times New Roman"/>
          <w:sz w:val="24"/>
          <w:szCs w:val="24"/>
          <w:lang w:val="en-US"/>
        </w:rPr>
        <w:t>u</w:t>
      </w:r>
      <w:r w:rsidRPr="007749B4">
        <w:rPr>
          <w:rFonts w:ascii="Times New Roman" w:hAnsi="Times New Roman" w:cs="Times New Roman"/>
          <w:sz w:val="24"/>
          <w:szCs w:val="24"/>
        </w:rPr>
        <w:t xml:space="preserve">han dari kegiatan bisnis yang ditujukan untuk merencanakan, menentukan harga, mempromosikan dan mendistribusikan barang dan jasa yang memuaskan pelanggan baik kepada pembeli yang ada maupun pembeli potensial. Pemasaran terdiri atas serangkaian prinsip untuk memilih pasar sasaran (target market), mengevaluasi kebutuhan konsumen, mengembangkan barang dan jasa, memberi nilai pada konsumen dan laba bagi perusahaan. </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 xml:space="preserve">Dapat dikatakan bahwa pemasaran merupakan usaha terpadu untuk menggabungkan rencana-rencana strategis yang diarahkan kepada usaha pemuas kebutuhan dan keinginan konsumen untuk memperoleh keuntungan yang diharapkan melalui proses pertukaran atau transaksi. Kegiatan pemasaran harus dapat memberikan kepuasan kepada konsumen bila ingin mendapatkan tanggapan yang baik dari konsumen. </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 xml:space="preserve">Perusahaan harus secara penuh bertanggung jawab tentang kepuasan produk yang ditawarkan tersebut. Dengan demikian, maka segala aktivitas perusahaan diarahkan untuk dapat memuaskan konsumen yang pada akhirnya bertujuan untuk memperoleh laba sebagai </w:t>
      </w:r>
      <w:r w:rsidRPr="007749B4">
        <w:rPr>
          <w:rFonts w:ascii="Times New Roman" w:hAnsi="Times New Roman" w:cs="Times New Roman"/>
          <w:i/>
          <w:sz w:val="24"/>
          <w:szCs w:val="24"/>
        </w:rPr>
        <w:t>ending goal</w:t>
      </w:r>
      <w:r w:rsidRPr="007749B4">
        <w:rPr>
          <w:rFonts w:ascii="Times New Roman" w:hAnsi="Times New Roman" w:cs="Times New Roman"/>
          <w:sz w:val="24"/>
          <w:szCs w:val="24"/>
        </w:rPr>
        <w:t>-nya.</w:t>
      </w:r>
      <w:r w:rsidRPr="007749B4">
        <w:rPr>
          <w:rStyle w:val="FootnoteReference"/>
          <w:rFonts w:ascii="Times New Roman" w:hAnsi="Times New Roman" w:cs="Times New Roman"/>
          <w:sz w:val="24"/>
          <w:szCs w:val="24"/>
        </w:rPr>
        <w:footnoteReference w:id="9"/>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 xml:space="preserve">Sedangkan pemasaran syariah adalah sebuah disiplin bisnis strategi yang mengarahkan proses penciptaan, penawaran, dan perubahan </w:t>
      </w:r>
      <w:r w:rsidRPr="007749B4">
        <w:rPr>
          <w:rFonts w:ascii="Times New Roman" w:hAnsi="Times New Roman" w:cs="Times New Roman"/>
          <w:i/>
          <w:sz w:val="24"/>
          <w:szCs w:val="24"/>
        </w:rPr>
        <w:t>value</w:t>
      </w:r>
      <w:r w:rsidRPr="007749B4">
        <w:rPr>
          <w:rFonts w:ascii="Times New Roman" w:hAnsi="Times New Roman" w:cs="Times New Roman"/>
          <w:sz w:val="24"/>
          <w:szCs w:val="24"/>
        </w:rPr>
        <w:t xml:space="preserve"> dari suatu inisiator kepada </w:t>
      </w:r>
      <w:r w:rsidRPr="007749B4">
        <w:rPr>
          <w:rFonts w:ascii="Times New Roman" w:hAnsi="Times New Roman" w:cs="Times New Roman"/>
          <w:i/>
          <w:sz w:val="24"/>
          <w:szCs w:val="24"/>
        </w:rPr>
        <w:lastRenderedPageBreak/>
        <w:t xml:space="preserve">stake-holder </w:t>
      </w:r>
      <w:r w:rsidRPr="007749B4">
        <w:rPr>
          <w:rFonts w:ascii="Times New Roman" w:hAnsi="Times New Roman" w:cs="Times New Roman"/>
          <w:sz w:val="24"/>
          <w:szCs w:val="24"/>
        </w:rPr>
        <w:t xml:space="preserve">nya yang dalam keseluruhan prosesnya sesuai dengan akad dan prinsip-prinsip muamalah dalam islam. Marketing syariah mengajarkan pemasaran untuk jujur pada konsumen atau orang lain. </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Pemasaran syariah melakukan transaksi bisnis di tengah-tengah realitas kemunafikan, kecurangan dan kebohongan yang sudah biasa terjadi dalam dunia bisnis. Akan tetapi, syariah marketing berusaha tegar istiqamah dan menjadi cahaya penerang di tengah-tengah kegelapan.</w:t>
      </w:r>
      <w:r w:rsidRPr="007749B4">
        <w:rPr>
          <w:rStyle w:val="FootnoteReference"/>
          <w:rFonts w:ascii="Times New Roman" w:hAnsi="Times New Roman" w:cs="Times New Roman"/>
          <w:sz w:val="24"/>
          <w:szCs w:val="24"/>
        </w:rPr>
        <w:footnoteReference w:id="10"/>
      </w:r>
    </w:p>
    <w:p w:rsidR="00DA7E52" w:rsidRPr="007749B4" w:rsidRDefault="00DA7E52" w:rsidP="00DA7E52">
      <w:pPr>
        <w:pStyle w:val="ListParagraph"/>
        <w:spacing w:after="0" w:line="480" w:lineRule="auto"/>
        <w:ind w:left="0" w:firstLine="1134"/>
        <w:jc w:val="both"/>
        <w:rPr>
          <w:rFonts w:ascii="Times New Roman" w:hAnsi="Times New Roman" w:cs="Times New Roman"/>
          <w:sz w:val="24"/>
          <w:szCs w:val="24"/>
          <w:lang w:val="en-US"/>
        </w:rPr>
      </w:pPr>
      <w:r w:rsidRPr="007749B4">
        <w:rPr>
          <w:rFonts w:ascii="Times New Roman" w:hAnsi="Times New Roman" w:cs="Times New Roman"/>
          <w:sz w:val="24"/>
          <w:szCs w:val="24"/>
        </w:rPr>
        <w:t>Manajemen perusahaan bertujuan agar</w:t>
      </w:r>
      <w:r w:rsidRPr="007749B4">
        <w:rPr>
          <w:rFonts w:ascii="Times New Roman" w:hAnsi="Times New Roman" w:cs="Times New Roman"/>
          <w:sz w:val="24"/>
          <w:szCs w:val="24"/>
          <w:lang w:val="en-US"/>
        </w:rPr>
        <w:t xml:space="preserve"> </w:t>
      </w:r>
      <w:r w:rsidRPr="007749B4">
        <w:rPr>
          <w:rFonts w:ascii="Times New Roman" w:hAnsi="Times New Roman" w:cs="Times New Roman"/>
          <w:sz w:val="24"/>
          <w:szCs w:val="24"/>
        </w:rPr>
        <w:t>perusahaan tetap hidup dan berkembang. Tujuan itu dapat dicapai dengan cara mempertahankan dan meningk</w:t>
      </w:r>
      <w:r>
        <w:rPr>
          <w:rFonts w:ascii="Times New Roman" w:hAnsi="Times New Roman" w:cs="Times New Roman"/>
          <w:sz w:val="24"/>
          <w:szCs w:val="24"/>
        </w:rPr>
        <w:t>a</w:t>
      </w:r>
      <w:r w:rsidRPr="007749B4">
        <w:rPr>
          <w:rFonts w:ascii="Times New Roman" w:hAnsi="Times New Roman" w:cs="Times New Roman"/>
          <w:sz w:val="24"/>
          <w:szCs w:val="24"/>
        </w:rPr>
        <w:t>tkan laba. Laba dapat dipertahankan dan ditingkatkan dengan car</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 xml:space="preserve"> mempertahankan dan </w:t>
      </w:r>
      <w:r w:rsidRPr="007749B4">
        <w:rPr>
          <w:rFonts w:ascii="Times New Roman" w:hAnsi="Times New Roman" w:cs="Times New Roman"/>
          <w:sz w:val="24"/>
          <w:szCs w:val="24"/>
          <w:lang w:val="en-US"/>
        </w:rPr>
        <w:t>m</w:t>
      </w:r>
      <w:r w:rsidRPr="007749B4">
        <w:rPr>
          <w:rFonts w:ascii="Times New Roman" w:hAnsi="Times New Roman" w:cs="Times New Roman"/>
          <w:sz w:val="24"/>
          <w:szCs w:val="24"/>
        </w:rPr>
        <w:t>eningk</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tkan penjualan. Salah satu cara untuk mempertahankan dan meningkatkan penjualan adalah dengan meningkatkan kegiatan pemasaran sec</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ra insentif dan kontinue. Pemasaran merupakan kegiatan perusahaan di dalam membuat perencanaan, menentukan harga, produk mendistribusikan barang dan jasa, serta promosi.</w:t>
      </w:r>
      <w:r w:rsidRPr="007749B4">
        <w:rPr>
          <w:rStyle w:val="FootnoteReference"/>
          <w:rFonts w:ascii="Times New Roman" w:hAnsi="Times New Roman" w:cs="Times New Roman"/>
          <w:sz w:val="24"/>
          <w:szCs w:val="24"/>
        </w:rPr>
        <w:footnoteReference w:id="11"/>
      </w:r>
    </w:p>
    <w:p w:rsidR="00DA7E52" w:rsidRPr="007749B4" w:rsidRDefault="00DA7E52" w:rsidP="00DA7E52">
      <w:pPr>
        <w:pStyle w:val="ListParagraph"/>
        <w:spacing w:after="0" w:line="480" w:lineRule="auto"/>
        <w:ind w:left="0" w:firstLine="1134"/>
        <w:jc w:val="both"/>
        <w:rPr>
          <w:rFonts w:ascii="Times New Roman" w:hAnsi="Times New Roman" w:cs="Times New Roman"/>
          <w:sz w:val="24"/>
          <w:szCs w:val="24"/>
        </w:rPr>
      </w:pPr>
      <w:r w:rsidRPr="007749B4">
        <w:rPr>
          <w:rFonts w:ascii="Times New Roman" w:hAnsi="Times New Roman" w:cs="Times New Roman"/>
          <w:sz w:val="24"/>
          <w:szCs w:val="24"/>
        </w:rPr>
        <w:t>Adapun proses pemasaran meliputi enam tahap, yaitu:</w:t>
      </w:r>
    </w:p>
    <w:p w:rsidR="00DA7E52" w:rsidRPr="007749B4" w:rsidRDefault="00DA7E52" w:rsidP="00DA7E52">
      <w:pPr>
        <w:pStyle w:val="ListParagraph"/>
        <w:numPr>
          <w:ilvl w:val="0"/>
          <w:numId w:val="7"/>
        </w:numPr>
        <w:spacing w:after="0" w:line="480" w:lineRule="auto"/>
        <w:ind w:left="1276" w:hanging="283"/>
        <w:jc w:val="both"/>
        <w:rPr>
          <w:rFonts w:ascii="Times New Roman" w:hAnsi="Times New Roman" w:cs="Times New Roman"/>
          <w:sz w:val="24"/>
          <w:szCs w:val="24"/>
        </w:rPr>
      </w:pPr>
      <w:r w:rsidRPr="007749B4">
        <w:rPr>
          <w:rFonts w:ascii="Times New Roman" w:hAnsi="Times New Roman" w:cs="Times New Roman"/>
          <w:sz w:val="24"/>
          <w:szCs w:val="24"/>
        </w:rPr>
        <w:t>Analisis kesempatan pasar dilakukan dengan cara menganalisis peluang pasar yang relevan agar dapat digunakan untuk mencapai tujuannya.</w:t>
      </w:r>
    </w:p>
    <w:p w:rsidR="00DA7E52" w:rsidRPr="007749B4" w:rsidRDefault="00DA7E52" w:rsidP="00DA7E52">
      <w:pPr>
        <w:pStyle w:val="ListParagraph"/>
        <w:numPr>
          <w:ilvl w:val="0"/>
          <w:numId w:val="7"/>
        </w:numPr>
        <w:spacing w:after="0" w:line="480" w:lineRule="auto"/>
        <w:ind w:left="1276" w:hanging="283"/>
        <w:jc w:val="both"/>
        <w:rPr>
          <w:rFonts w:ascii="Times New Roman" w:hAnsi="Times New Roman" w:cs="Times New Roman"/>
          <w:sz w:val="24"/>
          <w:szCs w:val="24"/>
        </w:rPr>
      </w:pPr>
      <w:r w:rsidRPr="007749B4">
        <w:rPr>
          <w:rFonts w:ascii="Times New Roman" w:hAnsi="Times New Roman" w:cs="Times New Roman"/>
          <w:sz w:val="24"/>
          <w:szCs w:val="24"/>
        </w:rPr>
        <w:t>Penentuan pasar sasaran. Penentuan pasar sasaran yang akan dilayani oleh perusahaan. Oleh karena itu, untuk dapat melayani kebutuhan dan keinginan konsumen, perusahaan harus menentukan segmentasi pas</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r dan menetapkan segmen pasar yang mana yang akan dilayani.</w:t>
      </w:r>
    </w:p>
    <w:p w:rsidR="00DA7E52" w:rsidRPr="007749B4" w:rsidRDefault="00DA7E52" w:rsidP="00DA7E52">
      <w:pPr>
        <w:pStyle w:val="ListParagraph"/>
        <w:numPr>
          <w:ilvl w:val="0"/>
          <w:numId w:val="7"/>
        </w:numPr>
        <w:spacing w:after="0" w:line="480" w:lineRule="auto"/>
        <w:ind w:left="1276" w:hanging="283"/>
        <w:jc w:val="both"/>
        <w:rPr>
          <w:rFonts w:ascii="Times New Roman" w:hAnsi="Times New Roman" w:cs="Times New Roman"/>
          <w:sz w:val="24"/>
          <w:szCs w:val="24"/>
        </w:rPr>
      </w:pPr>
      <w:r w:rsidRPr="007749B4">
        <w:rPr>
          <w:rFonts w:ascii="Times New Roman" w:hAnsi="Times New Roman" w:cs="Times New Roman"/>
          <w:sz w:val="24"/>
          <w:szCs w:val="24"/>
        </w:rPr>
        <w:lastRenderedPageBreak/>
        <w:t>Menetapkan strategi persaingan pada pasar sasaran yang dilay</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ni. Perusahaan harus menet</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 xml:space="preserve">pkan produk dan jasa apa yang akan ditawarkan pada pasar sasaran. </w:t>
      </w:r>
    </w:p>
    <w:p w:rsidR="00DA7E52" w:rsidRPr="007749B4" w:rsidRDefault="00DA7E52" w:rsidP="00DA7E52">
      <w:pPr>
        <w:pStyle w:val="ListParagraph"/>
        <w:numPr>
          <w:ilvl w:val="0"/>
          <w:numId w:val="7"/>
        </w:numPr>
        <w:spacing w:after="0" w:line="480" w:lineRule="auto"/>
        <w:ind w:left="1276" w:hanging="283"/>
        <w:jc w:val="both"/>
        <w:rPr>
          <w:rFonts w:ascii="Times New Roman" w:hAnsi="Times New Roman" w:cs="Times New Roman"/>
          <w:sz w:val="24"/>
          <w:szCs w:val="24"/>
        </w:rPr>
      </w:pPr>
      <w:r w:rsidRPr="007749B4">
        <w:rPr>
          <w:rFonts w:ascii="Times New Roman" w:hAnsi="Times New Roman" w:cs="Times New Roman"/>
          <w:sz w:val="24"/>
          <w:szCs w:val="24"/>
        </w:rPr>
        <w:t>Mengembangkan sistem pemasaran dalam perusahaan yang dapat menunjang tercapainya tujuan perusahaan dalam melayani pasar sasaran.</w:t>
      </w:r>
    </w:p>
    <w:p w:rsidR="00DA7E52" w:rsidRPr="007749B4" w:rsidRDefault="00DA7E52" w:rsidP="00DA7E52">
      <w:pPr>
        <w:pStyle w:val="ListParagraph"/>
        <w:numPr>
          <w:ilvl w:val="0"/>
          <w:numId w:val="7"/>
        </w:numPr>
        <w:spacing w:after="0" w:line="480" w:lineRule="auto"/>
        <w:ind w:left="1276" w:hanging="283"/>
        <w:jc w:val="both"/>
        <w:rPr>
          <w:rFonts w:ascii="Times New Roman" w:hAnsi="Times New Roman" w:cs="Times New Roman"/>
          <w:sz w:val="24"/>
          <w:szCs w:val="24"/>
        </w:rPr>
      </w:pPr>
      <w:r w:rsidRPr="007749B4">
        <w:rPr>
          <w:rFonts w:ascii="Times New Roman" w:hAnsi="Times New Roman" w:cs="Times New Roman"/>
          <w:sz w:val="24"/>
          <w:szCs w:val="24"/>
        </w:rPr>
        <w:t>Mengembangkan rencana pemasaran. Rencana pemasaran ini sangat perlu karena keberhasilan perusahaan terletak pada kualitas renc</w:t>
      </w:r>
      <w:r w:rsidRPr="007749B4">
        <w:rPr>
          <w:rFonts w:ascii="Times New Roman" w:hAnsi="Times New Roman" w:cs="Times New Roman"/>
          <w:sz w:val="24"/>
          <w:szCs w:val="24"/>
          <w:lang w:val="en-US"/>
        </w:rPr>
        <w:t>a</w:t>
      </w:r>
      <w:r w:rsidRPr="007749B4">
        <w:rPr>
          <w:rFonts w:ascii="Times New Roman" w:hAnsi="Times New Roman" w:cs="Times New Roman"/>
          <w:sz w:val="24"/>
          <w:szCs w:val="24"/>
        </w:rPr>
        <w:t xml:space="preserve">na pemasaran yang bersifat jangka panjang dan jangka pendek. </w:t>
      </w:r>
    </w:p>
    <w:p w:rsidR="00DA7E52" w:rsidRPr="007749B4" w:rsidRDefault="00DA7E52" w:rsidP="00DA7E52">
      <w:pPr>
        <w:pStyle w:val="ListParagraph"/>
        <w:numPr>
          <w:ilvl w:val="0"/>
          <w:numId w:val="7"/>
        </w:numPr>
        <w:spacing w:after="0" w:line="480" w:lineRule="auto"/>
        <w:ind w:left="1276" w:hanging="283"/>
        <w:jc w:val="both"/>
        <w:rPr>
          <w:rFonts w:ascii="Times New Roman" w:hAnsi="Times New Roman" w:cs="Times New Roman"/>
          <w:sz w:val="24"/>
          <w:szCs w:val="24"/>
        </w:rPr>
      </w:pPr>
      <w:r w:rsidRPr="007749B4">
        <w:rPr>
          <w:rFonts w:ascii="Times New Roman" w:hAnsi="Times New Roman" w:cs="Times New Roman"/>
          <w:sz w:val="24"/>
          <w:szCs w:val="24"/>
        </w:rPr>
        <w:t xml:space="preserve">Melaksanakan dan mengendalikan rencana pemasaran yang telah disusun. </w:t>
      </w: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rPr>
      </w:pPr>
      <w:r w:rsidRPr="007749B4">
        <w:rPr>
          <w:rFonts w:ascii="Times New Roman" w:hAnsi="Times New Roman" w:cs="Times New Roman"/>
          <w:b/>
          <w:sz w:val="24"/>
          <w:szCs w:val="24"/>
          <w:lang w:val="en-US"/>
        </w:rPr>
        <w:t>Pengertian Strategi Pemasaran</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Strategi pemasaran yang baik harus dibangun atas dasar pemahaman bisnis yang kuat dalam dinamika pasar, dikombinasikan dengan pemahaman kebutuhan (</w:t>
      </w:r>
      <w:r w:rsidRPr="007749B4">
        <w:rPr>
          <w:rFonts w:ascii="Times New Roman" w:hAnsi="Times New Roman" w:cs="Times New Roman"/>
          <w:i/>
          <w:sz w:val="24"/>
          <w:szCs w:val="24"/>
        </w:rPr>
        <w:t>needs</w:t>
      </w:r>
      <w:r w:rsidRPr="007749B4">
        <w:rPr>
          <w:rFonts w:ascii="Times New Roman" w:hAnsi="Times New Roman" w:cs="Times New Roman"/>
          <w:sz w:val="24"/>
          <w:szCs w:val="24"/>
        </w:rPr>
        <w:t>) dan keinginan (</w:t>
      </w:r>
      <w:r w:rsidRPr="007749B4">
        <w:rPr>
          <w:rFonts w:ascii="Times New Roman" w:hAnsi="Times New Roman" w:cs="Times New Roman"/>
          <w:i/>
          <w:sz w:val="24"/>
          <w:szCs w:val="24"/>
        </w:rPr>
        <w:t>wants)</w:t>
      </w:r>
      <w:r w:rsidRPr="007749B4">
        <w:rPr>
          <w:rFonts w:ascii="Times New Roman" w:hAnsi="Times New Roman" w:cs="Times New Roman"/>
          <w:sz w:val="24"/>
          <w:szCs w:val="24"/>
        </w:rPr>
        <w:t xml:space="preserve">, pesaing, </w:t>
      </w:r>
      <w:r w:rsidRPr="007749B4">
        <w:rPr>
          <w:rFonts w:ascii="Times New Roman" w:hAnsi="Times New Roman" w:cs="Times New Roman"/>
          <w:i/>
          <w:sz w:val="24"/>
          <w:szCs w:val="24"/>
        </w:rPr>
        <w:t>skills human capit</w:t>
      </w:r>
      <w:r w:rsidRPr="007749B4">
        <w:rPr>
          <w:rFonts w:ascii="Times New Roman" w:hAnsi="Times New Roman" w:cs="Times New Roman"/>
          <w:i/>
          <w:sz w:val="24"/>
          <w:szCs w:val="24"/>
          <w:lang w:val="en-US"/>
        </w:rPr>
        <w:t>a</w:t>
      </w:r>
      <w:r w:rsidRPr="007749B4">
        <w:rPr>
          <w:rFonts w:ascii="Times New Roman" w:hAnsi="Times New Roman" w:cs="Times New Roman"/>
          <w:i/>
          <w:sz w:val="24"/>
          <w:szCs w:val="24"/>
        </w:rPr>
        <w:t>l</w:t>
      </w:r>
      <w:r w:rsidRPr="007749B4">
        <w:rPr>
          <w:rFonts w:ascii="Times New Roman" w:hAnsi="Times New Roman" w:cs="Times New Roman"/>
          <w:sz w:val="24"/>
          <w:szCs w:val="24"/>
        </w:rPr>
        <w:t xml:space="preserve">, pemasok baik kedalam maupun keluar. Tidak hanya itu, tetapi kemampuan untuk memvariasi marketing mix, </w:t>
      </w:r>
      <w:r w:rsidRPr="007749B4">
        <w:rPr>
          <w:rFonts w:ascii="Times New Roman" w:hAnsi="Times New Roman" w:cs="Times New Roman"/>
          <w:i/>
          <w:sz w:val="24"/>
          <w:szCs w:val="24"/>
        </w:rPr>
        <w:t>segmentation targeting</w:t>
      </w:r>
      <w:r w:rsidRPr="007749B4">
        <w:rPr>
          <w:rFonts w:ascii="Times New Roman" w:hAnsi="Times New Roman" w:cs="Times New Roman"/>
          <w:sz w:val="24"/>
          <w:szCs w:val="24"/>
        </w:rPr>
        <w:t xml:space="preserve"> dan </w:t>
      </w:r>
      <w:r w:rsidRPr="007749B4">
        <w:rPr>
          <w:rFonts w:ascii="Times New Roman" w:hAnsi="Times New Roman" w:cs="Times New Roman"/>
          <w:i/>
          <w:sz w:val="24"/>
          <w:szCs w:val="24"/>
        </w:rPr>
        <w:t>positioning</w:t>
      </w:r>
      <w:r w:rsidRPr="007749B4">
        <w:rPr>
          <w:rFonts w:ascii="Times New Roman" w:hAnsi="Times New Roman" w:cs="Times New Roman"/>
          <w:sz w:val="24"/>
          <w:szCs w:val="24"/>
        </w:rPr>
        <w:t xml:space="preserve"> akan sangat membantu memenangkan persaingan bisnis.</w:t>
      </w:r>
      <w:r w:rsidRPr="007749B4">
        <w:rPr>
          <w:rFonts w:ascii="Times New Roman" w:hAnsi="Times New Roman" w:cs="Times New Roman"/>
          <w:sz w:val="24"/>
          <w:szCs w:val="24"/>
          <w:lang w:val="en-US"/>
        </w:rPr>
        <w:t xml:space="preserve"> </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Strategi pemasaran adalah alat fundamental yang direncanakan untuk mencapai tujuan perusahaan dengan mengembangkan keunggulan bersaing yang berkesinambungan melalui pasar yang dimasuki dan program pemasaran yang digunakan untuk melayani p</w:t>
      </w:r>
      <w:r w:rsidRPr="007749B4">
        <w:rPr>
          <w:rFonts w:ascii="Times New Roman" w:hAnsi="Times New Roman" w:cs="Times New Roman"/>
          <w:sz w:val="24"/>
          <w:szCs w:val="24"/>
          <w:lang w:val="en-US"/>
        </w:rPr>
        <w:t xml:space="preserve">asar sasaran </w:t>
      </w:r>
      <w:r w:rsidRPr="007749B4">
        <w:rPr>
          <w:rFonts w:ascii="Times New Roman" w:hAnsi="Times New Roman" w:cs="Times New Roman"/>
          <w:sz w:val="24"/>
          <w:szCs w:val="24"/>
        </w:rPr>
        <w:t>tersebut. Strategi pemasaran memberikan arah dalam kaitan</w:t>
      </w:r>
      <w:r w:rsidRPr="007749B4">
        <w:rPr>
          <w:rFonts w:ascii="Times New Roman" w:hAnsi="Times New Roman" w:cs="Times New Roman"/>
          <w:sz w:val="24"/>
          <w:szCs w:val="24"/>
          <w:lang w:val="en-US"/>
        </w:rPr>
        <w:t>nya</w:t>
      </w:r>
      <w:r w:rsidRPr="007749B4">
        <w:rPr>
          <w:rFonts w:ascii="Times New Roman" w:hAnsi="Times New Roman" w:cs="Times New Roman"/>
          <w:sz w:val="24"/>
          <w:szCs w:val="24"/>
        </w:rPr>
        <w:t xml:space="preserve"> dengan variabel segmentsi pasar, identifikasi pasar sasaran, pemosisian, unsur bauran pemasar</w:t>
      </w:r>
      <w:r w:rsidRPr="007749B4">
        <w:rPr>
          <w:rFonts w:ascii="Times New Roman" w:hAnsi="Times New Roman" w:cs="Times New Roman"/>
          <w:sz w:val="24"/>
          <w:szCs w:val="24"/>
          <w:lang w:val="en-US"/>
        </w:rPr>
        <w:t>an</w:t>
      </w:r>
      <w:r w:rsidRPr="007749B4">
        <w:rPr>
          <w:rFonts w:ascii="Times New Roman" w:hAnsi="Times New Roman" w:cs="Times New Roman"/>
          <w:sz w:val="24"/>
          <w:szCs w:val="24"/>
        </w:rPr>
        <w:t>, dan biaya bauran pemasaran.</w:t>
      </w:r>
      <w:r w:rsidRPr="007749B4">
        <w:rPr>
          <w:rStyle w:val="FootnoteReference"/>
          <w:rFonts w:ascii="Times New Roman" w:hAnsi="Times New Roman" w:cs="Times New Roman"/>
          <w:sz w:val="24"/>
          <w:szCs w:val="24"/>
          <w:lang w:val="en-US"/>
        </w:rPr>
        <w:footnoteReference w:id="12"/>
      </w:r>
    </w:p>
    <w:p w:rsidR="00DA7E52" w:rsidRDefault="00DA7E52" w:rsidP="00DA7E52">
      <w:pPr>
        <w:spacing w:after="0" w:line="480" w:lineRule="auto"/>
        <w:ind w:firstLine="1134"/>
        <w:jc w:val="both"/>
        <w:rPr>
          <w:rFonts w:ascii="Times New Roman" w:hAnsi="Times New Roman" w:cs="Times New Roman"/>
          <w:sz w:val="24"/>
          <w:szCs w:val="24"/>
          <w:lang w:val="en-US"/>
        </w:rPr>
      </w:pPr>
      <w:r w:rsidRPr="007749B4">
        <w:rPr>
          <w:rFonts w:ascii="Times New Roman" w:hAnsi="Times New Roman" w:cs="Times New Roman"/>
          <w:sz w:val="24"/>
          <w:szCs w:val="24"/>
        </w:rPr>
        <w:t>Ada lima faktor penting yang mendasari penyusun strategi pemasaran:</w:t>
      </w:r>
    </w:p>
    <w:p w:rsidR="00DA7E52" w:rsidRDefault="00DA7E52" w:rsidP="00DA7E52">
      <w:pPr>
        <w:spacing w:after="0" w:line="480" w:lineRule="auto"/>
        <w:ind w:firstLine="1134"/>
        <w:jc w:val="both"/>
        <w:rPr>
          <w:rFonts w:ascii="Times New Roman" w:hAnsi="Times New Roman" w:cs="Times New Roman"/>
          <w:sz w:val="24"/>
          <w:szCs w:val="24"/>
          <w:lang w:val="en-US"/>
        </w:rPr>
      </w:pPr>
    </w:p>
    <w:p w:rsidR="00DA7E52" w:rsidRPr="00DA7E52" w:rsidRDefault="00DA7E52" w:rsidP="00DA7E52">
      <w:pPr>
        <w:spacing w:after="0" w:line="480" w:lineRule="auto"/>
        <w:ind w:firstLine="1134"/>
        <w:jc w:val="both"/>
        <w:rPr>
          <w:rFonts w:ascii="Times New Roman" w:hAnsi="Times New Roman" w:cs="Times New Roman"/>
          <w:sz w:val="24"/>
          <w:szCs w:val="24"/>
          <w:lang w:val="en-US"/>
        </w:rPr>
      </w:pPr>
    </w:p>
    <w:p w:rsidR="00DA7E52" w:rsidRPr="00586C78" w:rsidRDefault="00DA7E52" w:rsidP="00DA7E52">
      <w:pPr>
        <w:pStyle w:val="ListParagraph"/>
        <w:numPr>
          <w:ilvl w:val="0"/>
          <w:numId w:val="8"/>
        </w:numPr>
        <w:spacing w:after="0" w:line="480" w:lineRule="auto"/>
        <w:ind w:left="1276" w:hanging="283"/>
        <w:jc w:val="both"/>
        <w:rPr>
          <w:rFonts w:ascii="Times New Roman" w:hAnsi="Times New Roman" w:cs="Times New Roman"/>
          <w:b/>
          <w:i/>
          <w:sz w:val="24"/>
          <w:szCs w:val="24"/>
          <w:lang w:val="en-US"/>
        </w:rPr>
      </w:pPr>
      <w:r w:rsidRPr="00586C78">
        <w:rPr>
          <w:rFonts w:ascii="Times New Roman" w:hAnsi="Times New Roman" w:cs="Times New Roman"/>
          <w:b/>
          <w:sz w:val="24"/>
          <w:szCs w:val="24"/>
        </w:rPr>
        <w:lastRenderedPageBreak/>
        <w:t xml:space="preserve">Segmentasi Pasar </w:t>
      </w:r>
      <w:r w:rsidRPr="00586C78">
        <w:rPr>
          <w:rFonts w:ascii="Times New Roman" w:hAnsi="Times New Roman" w:cs="Times New Roman"/>
          <w:b/>
          <w:i/>
          <w:sz w:val="24"/>
          <w:szCs w:val="24"/>
        </w:rPr>
        <w:t>(market segmentation)</w:t>
      </w:r>
    </w:p>
    <w:p w:rsidR="00DA7E52" w:rsidRPr="006D19D3" w:rsidRDefault="00DA7E52" w:rsidP="00DA7E52">
      <w:pPr>
        <w:spacing w:after="0" w:line="480" w:lineRule="auto"/>
        <w:ind w:firstLine="1418"/>
        <w:jc w:val="both"/>
        <w:rPr>
          <w:rFonts w:ascii="Times New Roman" w:hAnsi="Times New Roman" w:cs="Times New Roman"/>
          <w:sz w:val="24"/>
          <w:szCs w:val="24"/>
        </w:rPr>
      </w:pPr>
      <w:r w:rsidRPr="006D19D3">
        <w:rPr>
          <w:rFonts w:ascii="Times New Roman" w:hAnsi="Times New Roman" w:cs="Times New Roman"/>
          <w:sz w:val="24"/>
          <w:szCs w:val="24"/>
        </w:rPr>
        <w:t xml:space="preserve">Yaitu membagi pasar dalam beberapa segmen yang berbeda, dan setiap segmen terdiri atas konsumen yang memiliki: </w:t>
      </w:r>
    </w:p>
    <w:p w:rsidR="00DA7E52" w:rsidRPr="007749B4" w:rsidRDefault="00DA7E52" w:rsidP="00DA7E52">
      <w:pPr>
        <w:pStyle w:val="ListParagraph"/>
        <w:numPr>
          <w:ilvl w:val="0"/>
          <w:numId w:val="2"/>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sz w:val="24"/>
          <w:szCs w:val="24"/>
        </w:rPr>
        <w:t>Kebutuhan berbeda,</w:t>
      </w:r>
    </w:p>
    <w:p w:rsidR="00DA7E52" w:rsidRPr="007749B4" w:rsidRDefault="00DA7E52" w:rsidP="00DA7E52">
      <w:pPr>
        <w:pStyle w:val="ListParagraph"/>
        <w:numPr>
          <w:ilvl w:val="0"/>
          <w:numId w:val="2"/>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sz w:val="24"/>
          <w:szCs w:val="24"/>
        </w:rPr>
        <w:t>Pola permintaan berbeda,</w:t>
      </w:r>
    </w:p>
    <w:p w:rsidR="00DA7E52" w:rsidRPr="007749B4" w:rsidRDefault="00DA7E52" w:rsidP="00DA7E52">
      <w:pPr>
        <w:pStyle w:val="ListParagraph"/>
        <w:numPr>
          <w:ilvl w:val="0"/>
          <w:numId w:val="2"/>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sz w:val="24"/>
          <w:szCs w:val="24"/>
        </w:rPr>
        <w:t>Tanggapan berbeda terhadap berbagai macam penawaran.</w:t>
      </w:r>
    </w:p>
    <w:p w:rsidR="00DA7E52" w:rsidRPr="00586C78" w:rsidRDefault="00DA7E52" w:rsidP="00DA7E52">
      <w:pPr>
        <w:pStyle w:val="ListParagraph"/>
        <w:numPr>
          <w:ilvl w:val="0"/>
          <w:numId w:val="8"/>
        </w:numPr>
        <w:spacing w:after="0" w:line="480" w:lineRule="auto"/>
        <w:ind w:left="1276" w:hanging="283"/>
        <w:jc w:val="both"/>
        <w:rPr>
          <w:rFonts w:ascii="Times New Roman" w:hAnsi="Times New Roman" w:cs="Times New Roman"/>
          <w:b/>
          <w:sz w:val="24"/>
          <w:szCs w:val="24"/>
        </w:rPr>
      </w:pPr>
      <w:r w:rsidRPr="00586C78">
        <w:rPr>
          <w:rFonts w:ascii="Times New Roman" w:hAnsi="Times New Roman" w:cs="Times New Roman"/>
          <w:b/>
          <w:sz w:val="24"/>
          <w:szCs w:val="24"/>
        </w:rPr>
        <w:t xml:space="preserve">Penentuan Posisi Pasar </w:t>
      </w:r>
      <w:r w:rsidRPr="00586C78">
        <w:rPr>
          <w:rFonts w:ascii="Times New Roman" w:hAnsi="Times New Roman" w:cs="Times New Roman"/>
          <w:b/>
          <w:i/>
          <w:sz w:val="24"/>
          <w:szCs w:val="24"/>
        </w:rPr>
        <w:t>(market Positioning)</w:t>
      </w:r>
    </w:p>
    <w:p w:rsidR="00DA7E52" w:rsidRPr="006D19D3" w:rsidRDefault="00DA7E52" w:rsidP="00DA7E52">
      <w:pPr>
        <w:spacing w:after="0" w:line="480" w:lineRule="auto"/>
        <w:ind w:firstLine="1418"/>
        <w:jc w:val="both"/>
        <w:rPr>
          <w:rFonts w:ascii="Times New Roman" w:hAnsi="Times New Roman" w:cs="Times New Roman"/>
          <w:sz w:val="24"/>
          <w:szCs w:val="24"/>
        </w:rPr>
      </w:pPr>
      <w:r w:rsidRPr="006D19D3">
        <w:rPr>
          <w:rFonts w:ascii="Times New Roman" w:hAnsi="Times New Roman" w:cs="Times New Roman"/>
          <w:sz w:val="24"/>
          <w:szCs w:val="24"/>
        </w:rPr>
        <w:t>Perusahaan berusaha memilih pola konsentrasi pasar yang tepat sehingga kehadiran produk atau jasa yang ditawarkan d</w:t>
      </w:r>
      <w:r w:rsidRPr="006D19D3">
        <w:rPr>
          <w:rFonts w:ascii="Times New Roman" w:hAnsi="Times New Roman" w:cs="Times New Roman"/>
          <w:sz w:val="24"/>
          <w:szCs w:val="24"/>
          <w:lang w:val="en-US"/>
        </w:rPr>
        <w:t>a</w:t>
      </w:r>
      <w:r w:rsidRPr="006D19D3">
        <w:rPr>
          <w:rFonts w:ascii="Times New Roman" w:hAnsi="Times New Roman" w:cs="Times New Roman"/>
          <w:sz w:val="24"/>
          <w:szCs w:val="24"/>
        </w:rPr>
        <w:t xml:space="preserve">pat memberikan benefit, pasar akan memberikan persepsi, serta memberikannya posisi tertentu di pasar. </w:t>
      </w:r>
    </w:p>
    <w:p w:rsidR="00DA7E52" w:rsidRPr="00586C78" w:rsidRDefault="00DA7E52" w:rsidP="00DA7E52">
      <w:pPr>
        <w:pStyle w:val="ListParagraph"/>
        <w:numPr>
          <w:ilvl w:val="0"/>
          <w:numId w:val="8"/>
        </w:numPr>
        <w:spacing w:after="0" w:line="480" w:lineRule="auto"/>
        <w:ind w:left="1276" w:hanging="283"/>
        <w:jc w:val="both"/>
        <w:rPr>
          <w:rFonts w:ascii="Times New Roman" w:hAnsi="Times New Roman" w:cs="Times New Roman"/>
          <w:b/>
          <w:sz w:val="24"/>
          <w:szCs w:val="24"/>
        </w:rPr>
      </w:pPr>
      <w:r w:rsidRPr="00586C78">
        <w:rPr>
          <w:rFonts w:ascii="Times New Roman" w:hAnsi="Times New Roman" w:cs="Times New Roman"/>
          <w:b/>
          <w:sz w:val="24"/>
          <w:szCs w:val="24"/>
        </w:rPr>
        <w:t>Strategi Memasuki Pasar</w:t>
      </w:r>
      <w:r w:rsidRPr="00586C78">
        <w:rPr>
          <w:rFonts w:ascii="Times New Roman" w:hAnsi="Times New Roman" w:cs="Times New Roman"/>
          <w:b/>
          <w:i/>
          <w:sz w:val="24"/>
          <w:szCs w:val="24"/>
        </w:rPr>
        <w:t xml:space="preserve"> (market penetration strategy)</w:t>
      </w:r>
    </w:p>
    <w:p w:rsidR="00DA7E52" w:rsidRPr="006D19D3" w:rsidRDefault="00DA7E52" w:rsidP="00DA7E52">
      <w:pPr>
        <w:spacing w:after="0" w:line="480" w:lineRule="auto"/>
        <w:ind w:firstLine="1418"/>
        <w:jc w:val="both"/>
        <w:rPr>
          <w:rFonts w:ascii="Times New Roman" w:hAnsi="Times New Roman" w:cs="Times New Roman"/>
          <w:sz w:val="24"/>
          <w:szCs w:val="24"/>
        </w:rPr>
      </w:pPr>
      <w:r w:rsidRPr="006D19D3">
        <w:rPr>
          <w:rFonts w:ascii="Times New Roman" w:hAnsi="Times New Roman" w:cs="Times New Roman"/>
          <w:sz w:val="24"/>
          <w:szCs w:val="24"/>
        </w:rPr>
        <w:t>Adalah tindakan menetukan bagaimana memasuki segmen pasar yang dituju dengan menempuh beberapa cara:</w:t>
      </w:r>
    </w:p>
    <w:p w:rsidR="00DA7E52" w:rsidRPr="007749B4" w:rsidRDefault="00DA7E52" w:rsidP="00DA7E52">
      <w:pPr>
        <w:pStyle w:val="ListParagraph"/>
        <w:numPr>
          <w:ilvl w:val="0"/>
          <w:numId w:val="3"/>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sz w:val="24"/>
          <w:szCs w:val="24"/>
        </w:rPr>
        <w:t>Membeli perusahaan lain</w:t>
      </w:r>
    </w:p>
    <w:p w:rsidR="00DA7E52" w:rsidRPr="007749B4" w:rsidRDefault="00DA7E52" w:rsidP="00DA7E52">
      <w:pPr>
        <w:pStyle w:val="ListParagraph"/>
        <w:numPr>
          <w:ilvl w:val="0"/>
          <w:numId w:val="3"/>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sz w:val="24"/>
          <w:szCs w:val="24"/>
        </w:rPr>
        <w:t>Berkembang sendiri</w:t>
      </w:r>
    </w:p>
    <w:p w:rsidR="00DA7E52" w:rsidRPr="007749B4" w:rsidRDefault="00DA7E52" w:rsidP="00DA7E52">
      <w:pPr>
        <w:pStyle w:val="ListParagraph"/>
        <w:numPr>
          <w:ilvl w:val="0"/>
          <w:numId w:val="3"/>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sz w:val="24"/>
          <w:szCs w:val="24"/>
        </w:rPr>
        <w:t>Mengadakan kerja sama dengan perusahan lain</w:t>
      </w:r>
    </w:p>
    <w:p w:rsidR="00DA7E52" w:rsidRPr="00586C78" w:rsidRDefault="00DA7E52" w:rsidP="00DA7E52">
      <w:pPr>
        <w:pStyle w:val="ListParagraph"/>
        <w:numPr>
          <w:ilvl w:val="0"/>
          <w:numId w:val="8"/>
        </w:numPr>
        <w:spacing w:after="0" w:line="480" w:lineRule="auto"/>
        <w:ind w:left="1276" w:hanging="283"/>
        <w:jc w:val="both"/>
        <w:rPr>
          <w:rFonts w:ascii="Times New Roman" w:hAnsi="Times New Roman" w:cs="Times New Roman"/>
          <w:b/>
          <w:i/>
          <w:sz w:val="24"/>
          <w:szCs w:val="24"/>
        </w:rPr>
      </w:pPr>
      <w:r w:rsidRPr="00586C78">
        <w:rPr>
          <w:rFonts w:ascii="Times New Roman" w:hAnsi="Times New Roman" w:cs="Times New Roman"/>
          <w:b/>
          <w:i/>
          <w:sz w:val="24"/>
          <w:szCs w:val="24"/>
        </w:rPr>
        <w:t>Marketing Mix Strategy</w:t>
      </w:r>
    </w:p>
    <w:p w:rsidR="00DA7E52" w:rsidRPr="00DA7E52" w:rsidRDefault="00DA7E52" w:rsidP="00DA7E52">
      <w:pPr>
        <w:spacing w:after="0" w:line="480" w:lineRule="auto"/>
        <w:ind w:firstLine="1418"/>
        <w:jc w:val="both"/>
        <w:rPr>
          <w:rFonts w:ascii="Times New Roman" w:hAnsi="Times New Roman" w:cs="Times New Roman"/>
          <w:sz w:val="24"/>
          <w:szCs w:val="24"/>
          <w:lang w:val="en-US"/>
        </w:rPr>
      </w:pPr>
      <w:r w:rsidRPr="007749B4">
        <w:rPr>
          <w:rFonts w:ascii="Times New Roman" w:hAnsi="Times New Roman" w:cs="Times New Roman"/>
          <w:sz w:val="24"/>
          <w:szCs w:val="24"/>
        </w:rPr>
        <w:t xml:space="preserve">Perbankan merupakan industri jasa sehingga konsep pemasarannya lebih cenderung mengikuti konsep pemasaran untuk produk jasa. Sedangkan yang membedakan perbankan dengan industri jasa lainnya adalah banyaknya ketentuan dan peraturan yang mengikat </w:t>
      </w:r>
      <w:r w:rsidRPr="007749B4">
        <w:rPr>
          <w:rFonts w:ascii="Times New Roman" w:hAnsi="Times New Roman" w:cs="Times New Roman"/>
          <w:i/>
          <w:sz w:val="24"/>
          <w:szCs w:val="24"/>
        </w:rPr>
        <w:t>(high regulated)</w:t>
      </w:r>
      <w:r w:rsidRPr="007749B4">
        <w:rPr>
          <w:rFonts w:ascii="Times New Roman" w:hAnsi="Times New Roman" w:cs="Times New Roman"/>
          <w:sz w:val="24"/>
          <w:szCs w:val="24"/>
        </w:rPr>
        <w:t xml:space="preserve"> karena bank merupakan lembaga kepercayaan </w:t>
      </w:r>
      <w:r w:rsidRPr="007749B4">
        <w:rPr>
          <w:rFonts w:ascii="Times New Roman" w:hAnsi="Times New Roman" w:cs="Times New Roman"/>
          <w:i/>
          <w:sz w:val="24"/>
          <w:szCs w:val="24"/>
        </w:rPr>
        <w:t>(trust company).</w:t>
      </w:r>
      <w:r w:rsidRPr="007749B4">
        <w:rPr>
          <w:rFonts w:ascii="Times New Roman" w:hAnsi="Times New Roman" w:cs="Times New Roman"/>
          <w:sz w:val="24"/>
          <w:szCs w:val="24"/>
        </w:rPr>
        <w:t xml:space="preserve"> Marketing mix terdiri atas </w:t>
      </w:r>
      <w:r w:rsidRPr="007749B4">
        <w:rPr>
          <w:rFonts w:ascii="Times New Roman" w:hAnsi="Times New Roman" w:cs="Times New Roman"/>
          <w:i/>
          <w:sz w:val="24"/>
          <w:szCs w:val="24"/>
        </w:rPr>
        <w:t>product, price, promotion</w:t>
      </w:r>
      <w:r w:rsidRPr="007749B4">
        <w:rPr>
          <w:rFonts w:ascii="Times New Roman" w:hAnsi="Times New Roman" w:cs="Times New Roman"/>
          <w:sz w:val="24"/>
          <w:szCs w:val="24"/>
        </w:rPr>
        <w:t xml:space="preserve">, dan </w:t>
      </w:r>
      <w:r w:rsidRPr="007749B4">
        <w:rPr>
          <w:rFonts w:ascii="Times New Roman" w:hAnsi="Times New Roman" w:cs="Times New Roman"/>
          <w:i/>
          <w:sz w:val="24"/>
          <w:szCs w:val="24"/>
        </w:rPr>
        <w:t>place</w:t>
      </w:r>
      <w:r w:rsidRPr="007749B4">
        <w:rPr>
          <w:rFonts w:ascii="Times New Roman" w:hAnsi="Times New Roman" w:cs="Times New Roman"/>
          <w:sz w:val="24"/>
          <w:szCs w:val="24"/>
        </w:rPr>
        <w:t xml:space="preserve"> (4P)</w:t>
      </w:r>
      <w:r w:rsidRPr="007749B4">
        <w:rPr>
          <w:rFonts w:ascii="Times New Roman" w:hAnsi="Times New Roman" w:cs="Times New Roman"/>
          <w:sz w:val="24"/>
          <w:szCs w:val="24"/>
          <w:lang w:val="en-US"/>
        </w:rPr>
        <w:t>.</w:t>
      </w:r>
    </w:p>
    <w:p w:rsidR="00DA7E52" w:rsidRPr="007749B4" w:rsidRDefault="00DA7E52" w:rsidP="00DA7E52">
      <w:pPr>
        <w:spacing w:after="0" w:line="480" w:lineRule="auto"/>
        <w:ind w:left="993" w:firstLine="567"/>
        <w:jc w:val="both"/>
        <w:rPr>
          <w:rFonts w:ascii="Times New Roman" w:hAnsi="Times New Roman" w:cs="Times New Roman"/>
          <w:sz w:val="24"/>
          <w:szCs w:val="24"/>
        </w:rPr>
      </w:pPr>
    </w:p>
    <w:p w:rsidR="00DA7E52" w:rsidRPr="007749B4" w:rsidRDefault="00DA7E52" w:rsidP="00DA7E52">
      <w:pPr>
        <w:pStyle w:val="ListParagraph"/>
        <w:numPr>
          <w:ilvl w:val="0"/>
          <w:numId w:val="5"/>
        </w:numPr>
        <w:spacing w:after="0" w:line="480" w:lineRule="auto"/>
        <w:ind w:left="1134" w:hanging="425"/>
        <w:jc w:val="both"/>
        <w:rPr>
          <w:rFonts w:ascii="Times New Roman" w:hAnsi="Times New Roman" w:cs="Times New Roman"/>
          <w:i/>
          <w:sz w:val="24"/>
          <w:szCs w:val="24"/>
        </w:rPr>
      </w:pPr>
      <w:r w:rsidRPr="007749B4">
        <w:rPr>
          <w:rFonts w:ascii="Times New Roman" w:hAnsi="Times New Roman" w:cs="Times New Roman"/>
          <w:i/>
          <w:sz w:val="24"/>
          <w:szCs w:val="24"/>
        </w:rPr>
        <w:lastRenderedPageBreak/>
        <w:t xml:space="preserve">Product </w:t>
      </w:r>
    </w:p>
    <w:p w:rsidR="00DA7E52" w:rsidRPr="007749B4" w:rsidRDefault="00DA7E52" w:rsidP="00DA7E52">
      <w:pPr>
        <w:spacing w:after="0" w:line="480" w:lineRule="auto"/>
        <w:ind w:firstLine="1276"/>
        <w:jc w:val="both"/>
        <w:rPr>
          <w:rFonts w:ascii="Times New Roman" w:hAnsi="Times New Roman" w:cs="Times New Roman"/>
          <w:sz w:val="24"/>
          <w:szCs w:val="24"/>
        </w:rPr>
      </w:pPr>
      <w:r w:rsidRPr="007749B4">
        <w:rPr>
          <w:rFonts w:ascii="Times New Roman" w:hAnsi="Times New Roman" w:cs="Times New Roman"/>
          <w:sz w:val="24"/>
          <w:szCs w:val="24"/>
        </w:rPr>
        <w:t xml:space="preserve">Desain produk perbankan harus memperhatikan sistem, prosedur, dan layanan yang disesuaikan dengan keinginan nasabah, adanya jaminan dari bank, dan dukungan teknologi serta peralatan yang memadai. </w:t>
      </w:r>
    </w:p>
    <w:p w:rsidR="00DA7E52" w:rsidRPr="007749B4" w:rsidRDefault="00DA7E52" w:rsidP="00DA7E52">
      <w:pPr>
        <w:pStyle w:val="ListParagraph"/>
        <w:numPr>
          <w:ilvl w:val="0"/>
          <w:numId w:val="5"/>
        </w:numPr>
        <w:spacing w:after="0" w:line="480" w:lineRule="auto"/>
        <w:ind w:left="1134" w:hanging="425"/>
        <w:jc w:val="both"/>
        <w:rPr>
          <w:rFonts w:ascii="Times New Roman" w:hAnsi="Times New Roman" w:cs="Times New Roman"/>
          <w:i/>
          <w:sz w:val="24"/>
          <w:szCs w:val="24"/>
        </w:rPr>
      </w:pPr>
      <w:r w:rsidRPr="007749B4">
        <w:rPr>
          <w:rFonts w:ascii="Times New Roman" w:hAnsi="Times New Roman" w:cs="Times New Roman"/>
          <w:i/>
          <w:sz w:val="24"/>
          <w:szCs w:val="24"/>
        </w:rPr>
        <w:t>Price</w:t>
      </w:r>
    </w:p>
    <w:p w:rsidR="00DA7E52" w:rsidRPr="007749B4" w:rsidRDefault="00DA7E52" w:rsidP="00DA7E52">
      <w:pPr>
        <w:spacing w:after="0" w:line="480" w:lineRule="auto"/>
        <w:ind w:firstLine="1276"/>
        <w:jc w:val="both"/>
        <w:rPr>
          <w:rFonts w:ascii="Times New Roman" w:hAnsi="Times New Roman" w:cs="Times New Roman"/>
          <w:sz w:val="24"/>
          <w:szCs w:val="24"/>
        </w:rPr>
      </w:pPr>
      <w:r w:rsidRPr="007749B4">
        <w:rPr>
          <w:rFonts w:ascii="Times New Roman" w:hAnsi="Times New Roman" w:cs="Times New Roman"/>
          <w:sz w:val="24"/>
          <w:szCs w:val="24"/>
        </w:rPr>
        <w:t xml:space="preserve">Penentuan biaya tidak boleh ditetapkan berdasarkan persentase nilai pembiayaan. Nasabah pembiayaan boleh dikenakan biaya penagihan sesuai dengan ongkos yang dikeluarkan oleh bank. Pihak bank syariah boleh mengenakan denda agar nasabah disiplin dalam melakukan kewajibannya, sedangkan dana yang diperoleh bank dipakai untuk kegiatan sosial, bukan pendapatan bank. </w:t>
      </w:r>
    </w:p>
    <w:p w:rsidR="00DA7E52" w:rsidRPr="007749B4" w:rsidRDefault="00DA7E52" w:rsidP="00DA7E52">
      <w:pPr>
        <w:pStyle w:val="ListParagraph"/>
        <w:numPr>
          <w:ilvl w:val="0"/>
          <w:numId w:val="5"/>
        </w:numPr>
        <w:spacing w:after="0" w:line="480" w:lineRule="auto"/>
        <w:ind w:left="1134" w:hanging="425"/>
        <w:jc w:val="both"/>
        <w:rPr>
          <w:rFonts w:ascii="Times New Roman" w:hAnsi="Times New Roman" w:cs="Times New Roman"/>
          <w:i/>
          <w:sz w:val="24"/>
          <w:szCs w:val="24"/>
        </w:rPr>
      </w:pPr>
      <w:r w:rsidRPr="007749B4">
        <w:rPr>
          <w:rFonts w:ascii="Times New Roman" w:hAnsi="Times New Roman" w:cs="Times New Roman"/>
          <w:i/>
          <w:sz w:val="24"/>
          <w:szCs w:val="24"/>
        </w:rPr>
        <w:t>Promotion</w:t>
      </w:r>
    </w:p>
    <w:p w:rsidR="00DA7E52" w:rsidRPr="007749B4" w:rsidRDefault="00DA7E52" w:rsidP="00DA7E52">
      <w:pPr>
        <w:spacing w:after="0" w:line="480" w:lineRule="auto"/>
        <w:ind w:firstLine="1276"/>
        <w:jc w:val="both"/>
        <w:rPr>
          <w:rFonts w:ascii="Times New Roman" w:hAnsi="Times New Roman" w:cs="Times New Roman"/>
          <w:sz w:val="24"/>
          <w:szCs w:val="24"/>
        </w:rPr>
      </w:pPr>
      <w:r w:rsidRPr="007749B4">
        <w:rPr>
          <w:rFonts w:ascii="Times New Roman" w:hAnsi="Times New Roman" w:cs="Times New Roman"/>
          <w:sz w:val="24"/>
          <w:szCs w:val="24"/>
        </w:rPr>
        <w:t>Kegiatan promosi produk dan jasa bank lebih banyak dilakukan lewat media massa cetak dan audiovisual, seperti majalah, surat kabar, dan televisi. Promosi bertujuan menginformasikan kehadiran produk baru</w:t>
      </w:r>
      <w:r w:rsidRPr="007749B4">
        <w:rPr>
          <w:rFonts w:ascii="Times New Roman" w:hAnsi="Times New Roman" w:cs="Times New Roman"/>
          <w:i/>
          <w:sz w:val="24"/>
          <w:szCs w:val="24"/>
        </w:rPr>
        <w:t>, brand awareness</w:t>
      </w:r>
      <w:r w:rsidRPr="007749B4">
        <w:rPr>
          <w:rFonts w:ascii="Times New Roman" w:hAnsi="Times New Roman" w:cs="Times New Roman"/>
          <w:sz w:val="24"/>
          <w:szCs w:val="24"/>
        </w:rPr>
        <w:t xml:space="preserve">, ataupun mempertahankan penjualan produk. Sarana promosi yang biasa digunakan oleh bank adalah periklanan, promosi penjualan, publisitas, serta penjualan pribadi. </w:t>
      </w:r>
    </w:p>
    <w:p w:rsidR="00DA7E52" w:rsidRPr="007749B4" w:rsidRDefault="00DA7E52" w:rsidP="00DA7E52">
      <w:pPr>
        <w:pStyle w:val="ListParagraph"/>
        <w:numPr>
          <w:ilvl w:val="0"/>
          <w:numId w:val="5"/>
        </w:numPr>
        <w:spacing w:after="0" w:line="480" w:lineRule="auto"/>
        <w:ind w:left="1134" w:hanging="425"/>
        <w:jc w:val="both"/>
        <w:rPr>
          <w:rFonts w:ascii="Times New Roman" w:hAnsi="Times New Roman" w:cs="Times New Roman"/>
          <w:i/>
          <w:sz w:val="24"/>
          <w:szCs w:val="24"/>
        </w:rPr>
      </w:pPr>
      <w:r w:rsidRPr="007749B4">
        <w:rPr>
          <w:rFonts w:ascii="Times New Roman" w:hAnsi="Times New Roman" w:cs="Times New Roman"/>
          <w:i/>
          <w:sz w:val="24"/>
          <w:szCs w:val="24"/>
        </w:rPr>
        <w:t>Place</w:t>
      </w:r>
    </w:p>
    <w:p w:rsidR="00DA7E52" w:rsidRDefault="00DA7E52" w:rsidP="00DA7E52">
      <w:pPr>
        <w:pStyle w:val="ListParagraph"/>
        <w:spacing w:after="0" w:line="480" w:lineRule="auto"/>
        <w:ind w:left="0" w:firstLine="1276"/>
        <w:jc w:val="both"/>
        <w:rPr>
          <w:rFonts w:ascii="Times New Roman" w:hAnsi="Times New Roman" w:cs="Times New Roman"/>
          <w:sz w:val="24"/>
          <w:szCs w:val="24"/>
          <w:lang w:val="en-US"/>
        </w:rPr>
      </w:pPr>
      <w:r w:rsidRPr="007749B4">
        <w:rPr>
          <w:rFonts w:ascii="Times New Roman" w:hAnsi="Times New Roman" w:cs="Times New Roman"/>
          <w:sz w:val="24"/>
          <w:szCs w:val="24"/>
        </w:rPr>
        <w:t xml:space="preserve">Saat ini saluran distribusi produk dan jasa bank lebih didominasi jaringan kantor meski didukung oleh ATM, </w:t>
      </w:r>
      <w:r w:rsidRPr="007749B4">
        <w:rPr>
          <w:rFonts w:ascii="Times New Roman" w:hAnsi="Times New Roman" w:cs="Times New Roman"/>
          <w:i/>
          <w:sz w:val="24"/>
          <w:szCs w:val="24"/>
        </w:rPr>
        <w:t>internet banking, phone banking, mobile banking,</w:t>
      </w:r>
      <w:r w:rsidRPr="007749B4">
        <w:rPr>
          <w:rFonts w:ascii="Times New Roman" w:hAnsi="Times New Roman" w:cs="Times New Roman"/>
          <w:sz w:val="24"/>
          <w:szCs w:val="24"/>
        </w:rPr>
        <w:t xml:space="preserve"> serta lewat outlet pihak ketiga seperti kantor pos. Penentuan lokasi kantor, ATM, harus berada di titik keramaian, seperti perumahan, perkantoran, kawasan industri, pusat perbelanjaan, dan kawasan pendidikan. </w:t>
      </w:r>
      <w:r w:rsidRPr="007749B4">
        <w:rPr>
          <w:rFonts w:ascii="Times New Roman" w:hAnsi="Times New Roman" w:cs="Times New Roman"/>
          <w:sz w:val="24"/>
          <w:szCs w:val="24"/>
        </w:rPr>
        <w:tab/>
      </w:r>
    </w:p>
    <w:p w:rsidR="00DA7E52" w:rsidRDefault="00DA7E52" w:rsidP="00DA7E52">
      <w:pPr>
        <w:pStyle w:val="ListParagraph"/>
        <w:spacing w:after="0" w:line="480" w:lineRule="auto"/>
        <w:ind w:left="0" w:firstLine="1276"/>
        <w:jc w:val="both"/>
        <w:rPr>
          <w:rFonts w:ascii="Times New Roman" w:hAnsi="Times New Roman" w:cs="Times New Roman"/>
          <w:sz w:val="24"/>
          <w:szCs w:val="24"/>
          <w:lang w:val="en-US"/>
        </w:rPr>
      </w:pPr>
    </w:p>
    <w:p w:rsidR="00DA7E52" w:rsidRPr="00DA7E52" w:rsidRDefault="00DA7E52" w:rsidP="00DA7E52">
      <w:pPr>
        <w:pStyle w:val="ListParagraph"/>
        <w:spacing w:after="0" w:line="480" w:lineRule="auto"/>
        <w:ind w:left="0" w:firstLine="1276"/>
        <w:jc w:val="both"/>
        <w:rPr>
          <w:rFonts w:ascii="Times New Roman" w:hAnsi="Times New Roman" w:cs="Times New Roman"/>
          <w:sz w:val="24"/>
          <w:szCs w:val="24"/>
          <w:lang w:val="en-US"/>
        </w:rPr>
      </w:pPr>
    </w:p>
    <w:p w:rsidR="00DA7E52" w:rsidRPr="00586C78" w:rsidRDefault="00DA7E52" w:rsidP="00DA7E52">
      <w:pPr>
        <w:pStyle w:val="ListParagraph"/>
        <w:numPr>
          <w:ilvl w:val="0"/>
          <w:numId w:val="8"/>
        </w:numPr>
        <w:spacing w:after="0" w:line="480" w:lineRule="auto"/>
        <w:ind w:left="1276" w:hanging="283"/>
        <w:jc w:val="both"/>
        <w:rPr>
          <w:rFonts w:ascii="Times New Roman" w:hAnsi="Times New Roman" w:cs="Times New Roman"/>
          <w:b/>
          <w:sz w:val="24"/>
          <w:szCs w:val="24"/>
        </w:rPr>
      </w:pPr>
      <w:r w:rsidRPr="00586C78">
        <w:rPr>
          <w:rFonts w:ascii="Times New Roman" w:hAnsi="Times New Roman" w:cs="Times New Roman"/>
          <w:b/>
          <w:sz w:val="24"/>
          <w:szCs w:val="24"/>
        </w:rPr>
        <w:lastRenderedPageBreak/>
        <w:t xml:space="preserve">Strategi Penentuan Waktu </w:t>
      </w:r>
      <w:r w:rsidRPr="00586C78">
        <w:rPr>
          <w:rFonts w:ascii="Times New Roman" w:hAnsi="Times New Roman" w:cs="Times New Roman"/>
          <w:b/>
          <w:i/>
          <w:sz w:val="24"/>
          <w:szCs w:val="24"/>
        </w:rPr>
        <w:t>(Time to Market)</w:t>
      </w:r>
    </w:p>
    <w:p w:rsidR="00DA7E52" w:rsidRPr="008230EF" w:rsidRDefault="00DA7E52" w:rsidP="00DA7E52">
      <w:pPr>
        <w:spacing w:after="0" w:line="480" w:lineRule="auto"/>
        <w:ind w:firstLine="1418"/>
        <w:jc w:val="both"/>
        <w:rPr>
          <w:rFonts w:ascii="Times New Roman" w:hAnsi="Times New Roman" w:cs="Times New Roman"/>
          <w:sz w:val="24"/>
          <w:szCs w:val="24"/>
        </w:rPr>
      </w:pPr>
      <w:r w:rsidRPr="008230EF">
        <w:rPr>
          <w:rFonts w:ascii="Times New Roman" w:hAnsi="Times New Roman" w:cs="Times New Roman"/>
          <w:sz w:val="24"/>
          <w:szCs w:val="24"/>
        </w:rPr>
        <w:t>Perusahaan dapat mengalami kegagalan atau kurang berhasil dalam mencapai tujuan jika bergerak terlalu cepat atau lambat. Karena itu, waktu yang tepat sangat penting dalam melakukan program pemasaran.</w:t>
      </w:r>
    </w:p>
    <w:p w:rsidR="00DA7E52" w:rsidRPr="007749B4" w:rsidRDefault="00DA7E52" w:rsidP="00DA7E52">
      <w:pPr>
        <w:pStyle w:val="ListParagraph"/>
        <w:spacing w:after="0" w:line="480" w:lineRule="auto"/>
        <w:ind w:left="993" w:firstLine="567"/>
        <w:jc w:val="both"/>
        <w:rPr>
          <w:rFonts w:ascii="Times New Roman" w:hAnsi="Times New Roman" w:cs="Times New Roman"/>
          <w:sz w:val="24"/>
          <w:szCs w:val="24"/>
        </w:rPr>
      </w:pPr>
      <w:r w:rsidRPr="007749B4">
        <w:rPr>
          <w:rFonts w:ascii="Times New Roman" w:hAnsi="Times New Roman" w:cs="Times New Roman"/>
          <w:sz w:val="24"/>
          <w:szCs w:val="24"/>
        </w:rPr>
        <w:t xml:space="preserve">Dalam konsep pemasaran produk dan jasa perbankan dikenal istilah </w:t>
      </w:r>
      <w:r w:rsidRPr="007749B4">
        <w:rPr>
          <w:rFonts w:ascii="Times New Roman" w:hAnsi="Times New Roman" w:cs="Times New Roman"/>
          <w:i/>
          <w:sz w:val="24"/>
          <w:szCs w:val="24"/>
        </w:rPr>
        <w:t>triangle Marketing</w:t>
      </w:r>
      <w:r w:rsidRPr="007749B4">
        <w:rPr>
          <w:rFonts w:ascii="Times New Roman" w:hAnsi="Times New Roman" w:cs="Times New Roman"/>
          <w:sz w:val="24"/>
          <w:szCs w:val="24"/>
        </w:rPr>
        <w:t>, yaitu interaksi pemasaran yang saling terkait.</w:t>
      </w:r>
    </w:p>
    <w:p w:rsidR="00DA7E52" w:rsidRPr="007749B4" w:rsidRDefault="00DA7E52" w:rsidP="00DA7E52">
      <w:pPr>
        <w:pStyle w:val="ListParagraph"/>
        <w:numPr>
          <w:ilvl w:val="0"/>
          <w:numId w:val="4"/>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i/>
          <w:sz w:val="24"/>
          <w:szCs w:val="24"/>
        </w:rPr>
        <w:t>Internal Marketing</w:t>
      </w:r>
      <w:r w:rsidRPr="007749B4">
        <w:rPr>
          <w:rFonts w:ascii="Times New Roman" w:hAnsi="Times New Roman" w:cs="Times New Roman"/>
          <w:sz w:val="24"/>
          <w:szCs w:val="24"/>
        </w:rPr>
        <w:t xml:space="preserve"> (IM)</w:t>
      </w:r>
    </w:p>
    <w:p w:rsidR="00DA7E52" w:rsidRPr="008230EF" w:rsidRDefault="00DA7E52" w:rsidP="00DA7E52">
      <w:pPr>
        <w:spacing w:after="0" w:line="480" w:lineRule="auto"/>
        <w:ind w:left="1276" w:firstLine="720"/>
        <w:jc w:val="both"/>
        <w:rPr>
          <w:rFonts w:ascii="Times New Roman" w:hAnsi="Times New Roman" w:cs="Times New Roman"/>
          <w:sz w:val="24"/>
          <w:szCs w:val="24"/>
        </w:rPr>
      </w:pPr>
      <w:r w:rsidRPr="008230EF">
        <w:rPr>
          <w:rFonts w:ascii="Times New Roman" w:hAnsi="Times New Roman" w:cs="Times New Roman"/>
          <w:sz w:val="24"/>
          <w:szCs w:val="24"/>
        </w:rPr>
        <w:t>Internal marketing adalah hubungan antara bank dengan employee sehingga bank tidak melupakan peran karyawan selaku pemasar yang harus diberikan sosialisasi tentang produk dan jasa.</w:t>
      </w:r>
    </w:p>
    <w:p w:rsidR="00DA7E52" w:rsidRPr="007749B4" w:rsidRDefault="00DA7E52" w:rsidP="00DA7E52">
      <w:pPr>
        <w:pStyle w:val="ListParagraph"/>
        <w:numPr>
          <w:ilvl w:val="0"/>
          <w:numId w:val="4"/>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i/>
          <w:sz w:val="24"/>
          <w:szCs w:val="24"/>
        </w:rPr>
        <w:t>External Marketing</w:t>
      </w:r>
      <w:r w:rsidRPr="007749B4">
        <w:rPr>
          <w:rFonts w:ascii="Times New Roman" w:hAnsi="Times New Roman" w:cs="Times New Roman"/>
          <w:sz w:val="24"/>
          <w:szCs w:val="24"/>
        </w:rPr>
        <w:t xml:space="preserve"> (EM)</w:t>
      </w:r>
    </w:p>
    <w:p w:rsidR="00DA7E52" w:rsidRPr="00190F2A" w:rsidRDefault="00DA7E52" w:rsidP="00DA7E52">
      <w:pPr>
        <w:spacing w:after="0" w:line="480" w:lineRule="auto"/>
        <w:ind w:left="1276" w:firstLine="720"/>
        <w:jc w:val="both"/>
        <w:rPr>
          <w:rFonts w:ascii="Times New Roman" w:hAnsi="Times New Roman" w:cs="Times New Roman"/>
          <w:sz w:val="24"/>
          <w:szCs w:val="24"/>
        </w:rPr>
      </w:pPr>
      <w:r w:rsidRPr="00190F2A">
        <w:rPr>
          <w:rFonts w:ascii="Times New Roman" w:hAnsi="Times New Roman" w:cs="Times New Roman"/>
          <w:sz w:val="24"/>
          <w:szCs w:val="24"/>
        </w:rPr>
        <w:t>External marketing merupakan</w:t>
      </w:r>
      <w:r w:rsidRPr="00190F2A">
        <w:rPr>
          <w:rFonts w:ascii="Times New Roman" w:hAnsi="Times New Roman" w:cs="Times New Roman"/>
          <w:sz w:val="24"/>
          <w:szCs w:val="24"/>
          <w:lang w:val="en-US"/>
        </w:rPr>
        <w:t xml:space="preserve"> </w:t>
      </w:r>
      <w:r w:rsidRPr="00190F2A">
        <w:rPr>
          <w:rFonts w:ascii="Times New Roman" w:hAnsi="Times New Roman" w:cs="Times New Roman"/>
          <w:sz w:val="24"/>
          <w:szCs w:val="24"/>
        </w:rPr>
        <w:t xml:space="preserve">hubungan langsung antara bank dengan nasabah melalui frontliner, yakni security, teller, customer service. Mereka berusaha memberikan penjelasan terkait produk dan jasa secara detail. Permintaan nasabah sangat tergantung pada hasil pelayanan yang diberikan. </w:t>
      </w:r>
    </w:p>
    <w:p w:rsidR="00DA7E52" w:rsidRPr="00190F2A" w:rsidRDefault="00DA7E52" w:rsidP="00DA7E52">
      <w:pPr>
        <w:pStyle w:val="ListParagraph"/>
        <w:numPr>
          <w:ilvl w:val="0"/>
          <w:numId w:val="4"/>
        </w:numPr>
        <w:spacing w:after="0" w:line="480" w:lineRule="auto"/>
        <w:ind w:left="1701" w:hanging="425"/>
        <w:jc w:val="both"/>
        <w:rPr>
          <w:rFonts w:ascii="Times New Roman" w:hAnsi="Times New Roman" w:cs="Times New Roman"/>
          <w:sz w:val="24"/>
          <w:szCs w:val="24"/>
        </w:rPr>
      </w:pPr>
      <w:r w:rsidRPr="007749B4">
        <w:rPr>
          <w:rFonts w:ascii="Times New Roman" w:hAnsi="Times New Roman" w:cs="Times New Roman"/>
          <w:i/>
          <w:sz w:val="24"/>
          <w:szCs w:val="24"/>
        </w:rPr>
        <w:t>Interactive Marketing</w:t>
      </w:r>
      <w:r w:rsidRPr="007749B4">
        <w:rPr>
          <w:rFonts w:ascii="Times New Roman" w:hAnsi="Times New Roman" w:cs="Times New Roman"/>
          <w:sz w:val="24"/>
          <w:szCs w:val="24"/>
        </w:rPr>
        <w:t xml:space="preserve"> (ITM)</w:t>
      </w:r>
    </w:p>
    <w:p w:rsidR="00DA7E52" w:rsidRDefault="00DA7E52" w:rsidP="00DA7E52">
      <w:pPr>
        <w:pStyle w:val="ListParagraph"/>
        <w:spacing w:after="0" w:line="480" w:lineRule="auto"/>
        <w:ind w:left="1276" w:firstLine="720"/>
        <w:jc w:val="both"/>
        <w:rPr>
          <w:rFonts w:ascii="Times New Roman" w:hAnsi="Times New Roman" w:cs="Times New Roman"/>
          <w:sz w:val="24"/>
          <w:szCs w:val="24"/>
          <w:lang w:val="en-US"/>
        </w:rPr>
      </w:pPr>
      <w:r w:rsidRPr="007749B4">
        <w:rPr>
          <w:rFonts w:ascii="Times New Roman" w:hAnsi="Times New Roman" w:cs="Times New Roman"/>
          <w:sz w:val="24"/>
          <w:szCs w:val="24"/>
        </w:rPr>
        <w:t>Interactive marketing adalah hubungan antara employee</w:t>
      </w:r>
      <w:r w:rsidRPr="007749B4">
        <w:rPr>
          <w:rFonts w:ascii="Times New Roman" w:hAnsi="Times New Roman" w:cs="Times New Roman"/>
          <w:sz w:val="24"/>
          <w:szCs w:val="24"/>
          <w:lang w:val="en-US"/>
        </w:rPr>
        <w:t xml:space="preserve"> </w:t>
      </w:r>
      <w:r w:rsidRPr="007749B4">
        <w:rPr>
          <w:rFonts w:ascii="Times New Roman" w:hAnsi="Times New Roman" w:cs="Times New Roman"/>
          <w:sz w:val="24"/>
          <w:szCs w:val="24"/>
        </w:rPr>
        <w:t>dengan customer sehingga karyawan harus memahami produk dan jasa banknya agar dapat membantu program pemasaran, seperti program staff member atau reward untuk penjualan produk tertentu.</w:t>
      </w:r>
      <w:r w:rsidRPr="007749B4">
        <w:rPr>
          <w:rStyle w:val="FootnoteReference"/>
          <w:rFonts w:ascii="Times New Roman" w:hAnsi="Times New Roman" w:cs="Times New Roman"/>
          <w:sz w:val="24"/>
          <w:szCs w:val="24"/>
        </w:rPr>
        <w:footnoteReference w:id="13"/>
      </w:r>
    </w:p>
    <w:p w:rsidR="00DA7E52" w:rsidRDefault="00DA7E52" w:rsidP="00DA7E52">
      <w:pPr>
        <w:pStyle w:val="ListParagraph"/>
        <w:spacing w:after="0" w:line="480" w:lineRule="auto"/>
        <w:ind w:left="1276" w:firstLine="720"/>
        <w:jc w:val="both"/>
        <w:rPr>
          <w:rFonts w:ascii="Times New Roman" w:hAnsi="Times New Roman" w:cs="Times New Roman"/>
          <w:sz w:val="24"/>
          <w:szCs w:val="24"/>
          <w:lang w:val="en-US"/>
        </w:rPr>
      </w:pPr>
    </w:p>
    <w:p w:rsidR="00DA7E52" w:rsidRDefault="00DA7E52" w:rsidP="00DA7E52">
      <w:pPr>
        <w:pStyle w:val="ListParagraph"/>
        <w:spacing w:after="0" w:line="480" w:lineRule="auto"/>
        <w:ind w:left="1276" w:firstLine="720"/>
        <w:jc w:val="both"/>
        <w:rPr>
          <w:rFonts w:ascii="Times New Roman" w:hAnsi="Times New Roman" w:cs="Times New Roman"/>
          <w:sz w:val="24"/>
          <w:szCs w:val="24"/>
          <w:lang w:val="en-US"/>
        </w:rPr>
      </w:pPr>
    </w:p>
    <w:p w:rsidR="00DA7E52" w:rsidRPr="00DA7E52" w:rsidRDefault="00DA7E52" w:rsidP="00DA7E52">
      <w:pPr>
        <w:pStyle w:val="ListParagraph"/>
        <w:spacing w:after="0" w:line="480" w:lineRule="auto"/>
        <w:ind w:left="1276" w:firstLine="720"/>
        <w:jc w:val="both"/>
        <w:rPr>
          <w:rFonts w:ascii="Times New Roman" w:hAnsi="Times New Roman" w:cs="Times New Roman"/>
          <w:sz w:val="24"/>
          <w:szCs w:val="24"/>
          <w:lang w:val="en-US"/>
        </w:rPr>
      </w:pPr>
    </w:p>
    <w:p w:rsidR="00DA7E52" w:rsidRPr="007749B4" w:rsidRDefault="00DA7E52" w:rsidP="00DA7E52">
      <w:pPr>
        <w:pStyle w:val="ListParagraph"/>
        <w:numPr>
          <w:ilvl w:val="1"/>
          <w:numId w:val="1"/>
        </w:numPr>
        <w:spacing w:after="0" w:line="480" w:lineRule="auto"/>
        <w:ind w:left="0" w:firstLine="0"/>
        <w:jc w:val="both"/>
        <w:rPr>
          <w:rFonts w:ascii="Times New Roman" w:hAnsi="Times New Roman" w:cs="Times New Roman"/>
          <w:b/>
          <w:sz w:val="24"/>
          <w:szCs w:val="24"/>
          <w:lang w:val="en-US"/>
        </w:rPr>
      </w:pPr>
      <w:r w:rsidRPr="007749B4">
        <w:rPr>
          <w:rFonts w:ascii="Times New Roman" w:hAnsi="Times New Roman" w:cs="Times New Roman"/>
          <w:b/>
          <w:sz w:val="24"/>
          <w:szCs w:val="24"/>
          <w:lang w:val="en-US"/>
        </w:rPr>
        <w:t xml:space="preserve">Pembiayaan </w:t>
      </w: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lang w:val="en-US"/>
        </w:rPr>
      </w:pPr>
      <w:r w:rsidRPr="007749B4">
        <w:rPr>
          <w:rFonts w:ascii="Times New Roman" w:hAnsi="Times New Roman" w:cs="Times New Roman"/>
          <w:b/>
          <w:sz w:val="24"/>
          <w:szCs w:val="24"/>
          <w:lang w:val="en-US"/>
        </w:rPr>
        <w:t xml:space="preserve">Pengertian Pembiayaan </w:t>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lang w:val="en-US"/>
        </w:rPr>
        <w:t xml:space="preserve">Istilah pembiayaan pada dasarnya lahir dari pengertian </w:t>
      </w:r>
      <w:r w:rsidRPr="007749B4">
        <w:rPr>
          <w:rFonts w:ascii="Times New Roman" w:hAnsi="Times New Roman" w:cs="Times New Roman"/>
          <w:i/>
          <w:sz w:val="24"/>
          <w:szCs w:val="24"/>
          <w:lang w:val="en-US"/>
        </w:rPr>
        <w:t xml:space="preserve">I believe, I trust, </w:t>
      </w:r>
      <w:r w:rsidRPr="007749B4">
        <w:rPr>
          <w:rFonts w:ascii="Times New Roman" w:hAnsi="Times New Roman" w:cs="Times New Roman"/>
          <w:sz w:val="24"/>
          <w:szCs w:val="24"/>
          <w:lang w:val="en-US"/>
        </w:rPr>
        <w:t>yaitu ‘saya percaya’ atau ‘saya menaruh kepercayaan’. Perkataan pembiayaan yang artinya kepercayaan (</w:t>
      </w:r>
      <w:r w:rsidRPr="007749B4">
        <w:rPr>
          <w:rFonts w:ascii="Times New Roman" w:hAnsi="Times New Roman" w:cs="Times New Roman"/>
          <w:i/>
          <w:sz w:val="24"/>
          <w:szCs w:val="24"/>
          <w:lang w:val="en-US"/>
        </w:rPr>
        <w:t>trust)</w:t>
      </w:r>
      <w:r w:rsidRPr="007749B4">
        <w:rPr>
          <w:rFonts w:ascii="Times New Roman" w:hAnsi="Times New Roman" w:cs="Times New Roman"/>
          <w:sz w:val="24"/>
          <w:szCs w:val="24"/>
          <w:lang w:val="en-US"/>
        </w:rPr>
        <w:t xml:space="preserve"> yang berarti bank menaruh kepercayaan kepada seseorang untuk melaksanakan amanah yang diberikan oleh bank selaku shahibul maal. Dana tersebut harus digunakan dengan benar, adil dan harus disertai dengan ikatan dan syarat-syarat yang jelas serta paling menguntungkan bagi kedua belah pihak</w:t>
      </w:r>
      <w:r w:rsidRPr="007749B4">
        <w:rPr>
          <w:rFonts w:ascii="Times New Roman" w:hAnsi="Times New Roman" w:cs="Times New Roman"/>
          <w:sz w:val="24"/>
          <w:szCs w:val="24"/>
        </w:rPr>
        <w:t>, sebagaimana firman Allah dalam:</w:t>
      </w:r>
      <w:r w:rsidRPr="007749B4">
        <w:rPr>
          <w:rStyle w:val="FootnoteReference"/>
          <w:rFonts w:ascii="Times New Roman" w:hAnsi="Times New Roman" w:cs="Times New Roman"/>
          <w:sz w:val="24"/>
          <w:szCs w:val="24"/>
        </w:rPr>
        <w:footnoteReference w:id="14"/>
      </w:r>
    </w:p>
    <w:p w:rsidR="00DA7E52" w:rsidRPr="007749B4" w:rsidRDefault="00DA7E52" w:rsidP="00DA7E52">
      <w:pPr>
        <w:spacing w:after="0" w:line="480" w:lineRule="auto"/>
        <w:ind w:firstLine="1134"/>
        <w:jc w:val="both"/>
        <w:rPr>
          <w:rFonts w:ascii="Times New Roman" w:hAnsi="Times New Roman" w:cs="Times New Roman"/>
          <w:sz w:val="24"/>
          <w:szCs w:val="24"/>
        </w:rPr>
      </w:pPr>
      <w:r w:rsidRPr="007749B4">
        <w:rPr>
          <w:rFonts w:ascii="Times New Roman" w:hAnsi="Times New Roman" w:cs="Times New Roman"/>
          <w:sz w:val="24"/>
          <w:szCs w:val="24"/>
        </w:rPr>
        <w:t>Surah An-Nisa’ (4) ayat 29:</w:t>
      </w:r>
    </w:p>
    <w:p w:rsidR="00DA7E52" w:rsidRPr="00586C78" w:rsidRDefault="00DA7E52" w:rsidP="00DA7E52">
      <w:pPr>
        <w:spacing w:after="0" w:line="480" w:lineRule="auto"/>
        <w:ind w:firstLine="720"/>
        <w:jc w:val="both"/>
        <w:rPr>
          <w:rFonts w:ascii="Traditional Arabic" w:hAnsi="Traditional Arabic" w:cs="Traditional Arabic"/>
          <w:b/>
          <w:bCs/>
          <w:color w:val="222222"/>
          <w:sz w:val="32"/>
          <w:szCs w:val="32"/>
          <w:bdr w:val="none" w:sz="0" w:space="0" w:color="auto" w:frame="1"/>
          <w:shd w:val="clear" w:color="auto" w:fill="FFFFFF"/>
        </w:rPr>
      </w:pPr>
      <w:r w:rsidRPr="007749B4">
        <w:rPr>
          <w:rFonts w:ascii="Times New Roman" w:hAnsi="Times New Roman" w:cs="Times New Roman"/>
          <w:bCs/>
          <w:color w:val="222222"/>
          <w:sz w:val="24"/>
          <w:szCs w:val="24"/>
          <w:bdr w:val="none" w:sz="0" w:space="0" w:color="auto" w:frame="1"/>
          <w:shd w:val="clear" w:color="auto" w:fill="FFFFFF"/>
        </w:rPr>
        <w:t xml:space="preserve">      </w:t>
      </w:r>
      <w:r w:rsidRPr="007749B4">
        <w:rPr>
          <w:rFonts w:ascii="Times New Roman" w:hAnsi="Times New Roman" w:cs="Times New Roman"/>
          <w:bCs/>
          <w:color w:val="222222"/>
          <w:sz w:val="24"/>
          <w:szCs w:val="24"/>
          <w:bdr w:val="none" w:sz="0" w:space="0" w:color="auto" w:frame="1"/>
          <w:shd w:val="clear" w:color="auto" w:fill="FFFFFF"/>
        </w:rPr>
        <w:tab/>
      </w:r>
      <w:r w:rsidRPr="00586C78">
        <w:rPr>
          <w:rFonts w:ascii="Traditional Arabic" w:hAnsi="Traditional Arabic" w:cs="Traditional Arabic"/>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تِجَارَةً</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تَكُونَ</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أَنْ</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إِلَّا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بِالْبَاطِلِ</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بَيْنَكُمْ</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أَمْوَالَكُمْ</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تَأْكُلُوا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لَا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آَمَنُوا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الَّذِينَ</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أَيُّهَا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يَا</w:t>
      </w:r>
    </w:p>
    <w:p w:rsidR="00DA7E52" w:rsidRPr="00586C78" w:rsidRDefault="00DA7E52" w:rsidP="00DA7E52">
      <w:pPr>
        <w:spacing w:after="0" w:line="480" w:lineRule="auto"/>
        <w:ind w:firstLine="720"/>
        <w:jc w:val="both"/>
        <w:rPr>
          <w:rFonts w:ascii="Traditional Arabic" w:hAnsi="Traditional Arabic" w:cs="Traditional Arabic"/>
          <w:b/>
          <w:bCs/>
          <w:color w:val="222222"/>
          <w:sz w:val="32"/>
          <w:szCs w:val="32"/>
          <w:bdr w:val="none" w:sz="0" w:space="0" w:color="auto" w:frame="1"/>
          <w:shd w:val="clear" w:color="auto" w:fill="FFFFFF"/>
        </w:rPr>
      </w:pPr>
      <w:r w:rsidRPr="00586C78">
        <w:rPr>
          <w:rFonts w:ascii="Traditional Arabic" w:hAnsi="Traditional Arabic" w:cs="Traditional Arabic"/>
          <w:b/>
          <w:bCs/>
          <w:color w:val="222222"/>
          <w:sz w:val="32"/>
          <w:szCs w:val="32"/>
          <w:bdr w:val="none" w:sz="0" w:space="0" w:color="auto" w:frame="1"/>
          <w:shd w:val="clear" w:color="auto" w:fill="FFFFFF"/>
        </w:rPr>
        <w:tab/>
      </w:r>
      <w:r w:rsidRPr="00586C78">
        <w:rPr>
          <w:rFonts w:ascii="Traditional Arabic" w:hAnsi="Traditional Arabic" w:cs="Traditional Arabic"/>
          <w:b/>
          <w:bCs/>
          <w:color w:val="222222"/>
          <w:sz w:val="32"/>
          <w:szCs w:val="32"/>
          <w:bdr w:val="none" w:sz="0" w:space="0" w:color="auto" w:frame="1"/>
          <w:shd w:val="clear" w:color="auto" w:fill="FFFFFF"/>
        </w:rPr>
        <w:tab/>
        <w:t xml:space="preserve"> (29) </w:t>
      </w:r>
      <w:r w:rsidRPr="00586C78">
        <w:rPr>
          <w:rFonts w:ascii="Traditional Arabic" w:hAnsi="Traditional Arabic" w:cs="Traditional Arabic"/>
          <w:b/>
          <w:bCs/>
          <w:color w:val="222222"/>
          <w:sz w:val="32"/>
          <w:szCs w:val="32"/>
          <w:bdr w:val="none" w:sz="0" w:space="0" w:color="auto" w:frame="1"/>
          <w:shd w:val="clear" w:color="auto" w:fill="FFFFFF"/>
          <w:rtl/>
        </w:rPr>
        <w:t>رَحِيمًا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بِكُمْ</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كَانَ</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اللَّهَ</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إِنَّ</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أَنْفُسَكُمْ</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تَقْتُلُوا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وَلَا</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مِنْكُمْ</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تَرَاضٍ</w:t>
      </w:r>
      <w:r w:rsidRPr="00586C78">
        <w:rPr>
          <w:rFonts w:ascii="Traditional Arabic" w:hAnsi="Traditional Arabic" w:cs="Traditional Arabic"/>
          <w:b/>
          <w:bCs/>
          <w:color w:val="222222"/>
          <w:sz w:val="32"/>
          <w:szCs w:val="32"/>
          <w:bdr w:val="none" w:sz="0" w:space="0" w:color="auto" w:frame="1"/>
          <w:shd w:val="clear" w:color="auto" w:fill="FFFFFF"/>
        </w:rPr>
        <w:t xml:space="preserve"> </w:t>
      </w:r>
      <w:r w:rsidRPr="00586C78">
        <w:rPr>
          <w:rFonts w:ascii="Traditional Arabic" w:hAnsi="Traditional Arabic" w:cs="Traditional Arabic"/>
          <w:b/>
          <w:bCs/>
          <w:color w:val="222222"/>
          <w:sz w:val="32"/>
          <w:szCs w:val="32"/>
          <w:bdr w:val="none" w:sz="0" w:space="0" w:color="auto" w:frame="1"/>
          <w:shd w:val="clear" w:color="auto" w:fill="FFFFFF"/>
          <w:rtl/>
        </w:rPr>
        <w:t>عَنْ</w:t>
      </w:r>
    </w:p>
    <w:p w:rsidR="00DA7E52" w:rsidRPr="00586C78" w:rsidRDefault="00DA7E52" w:rsidP="00DA7E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Artinya: “</w:t>
      </w:r>
      <w:r w:rsidRPr="00586C78">
        <w:rPr>
          <w:rFonts w:ascii="Times New Roman" w:hAnsi="Times New Roman" w:cs="Times New Roman"/>
          <w:i/>
          <w:sz w:val="24"/>
          <w:szCs w:val="24"/>
        </w:rPr>
        <w:t xml:space="preserve">Hai orang-orang yang beriman, janganlah kamu saling memakan harta sesamu dengan jalan yang batil, kecuali dengan jalan perniagaan yang berlaku dengan suka sama suka di antara kamu. Dan janganlah kamu membunuh dirimu. Sesungguhnya allah adalah Maha Penyayang kepadamu”. </w:t>
      </w:r>
      <w:r>
        <w:rPr>
          <w:rFonts w:ascii="Times New Roman" w:hAnsi="Times New Roman" w:cs="Times New Roman"/>
          <w:sz w:val="24"/>
          <w:szCs w:val="24"/>
        </w:rPr>
        <w:t>(Qs: An-Nisa 29)</w:t>
      </w:r>
    </w:p>
    <w:p w:rsidR="00DA7E52" w:rsidRDefault="00DA7E52" w:rsidP="00DA7E52">
      <w:pPr>
        <w:spacing w:after="0" w:line="480" w:lineRule="auto"/>
        <w:ind w:firstLine="1134"/>
        <w:jc w:val="both"/>
        <w:rPr>
          <w:rFonts w:ascii="Times New Roman" w:hAnsi="Times New Roman" w:cs="Times New Roman"/>
          <w:sz w:val="24"/>
          <w:szCs w:val="24"/>
        </w:rPr>
      </w:pPr>
      <w:r w:rsidRPr="00EE5B68">
        <w:rPr>
          <w:rFonts w:ascii="Times New Roman" w:hAnsi="Times New Roman" w:cs="Times New Roman"/>
          <w:sz w:val="24"/>
          <w:szCs w:val="24"/>
        </w:rPr>
        <w:t>Pembiayaan adalah penyediaan uang atau tagihan yang dapat dipersamakan dengan itu, berdasarkan persetujuan atau kesepakatan pinjam meminjam antara bank</w:t>
      </w:r>
      <w:r w:rsidRPr="007749B4">
        <w:rPr>
          <w:rFonts w:ascii="Times New Roman" w:hAnsi="Times New Roman" w:cs="Times New Roman"/>
          <w:sz w:val="24"/>
          <w:szCs w:val="24"/>
        </w:rPr>
        <w:t xml:space="preserve"> </w:t>
      </w:r>
      <w:r w:rsidRPr="00EE5B68">
        <w:rPr>
          <w:rFonts w:ascii="Times New Roman" w:hAnsi="Times New Roman" w:cs="Times New Roman"/>
          <w:sz w:val="24"/>
          <w:szCs w:val="24"/>
        </w:rPr>
        <w:t>atau lembaga keuangan lainnya dengan pihak lain yang mewajibkan pihak peminjaman untuk melunasi uangnya setelah jangka waktu tertentu dengan imbalan bagi hasil.</w:t>
      </w:r>
      <w:r w:rsidRPr="007749B4">
        <w:rPr>
          <w:rStyle w:val="FootnoteReference"/>
          <w:rFonts w:ascii="Times New Roman" w:hAnsi="Times New Roman" w:cs="Times New Roman"/>
          <w:sz w:val="24"/>
          <w:szCs w:val="24"/>
          <w:lang w:val="en-US"/>
        </w:rPr>
        <w:footnoteReference w:id="15"/>
      </w:r>
    </w:p>
    <w:p w:rsidR="00DA7E52" w:rsidRPr="009A61D1" w:rsidRDefault="00DA7E52" w:rsidP="00DA7E52">
      <w:pPr>
        <w:pStyle w:val="NoSpacing"/>
        <w:numPr>
          <w:ilvl w:val="2"/>
          <w:numId w:val="1"/>
        </w:numPr>
        <w:spacing w:line="480" w:lineRule="auto"/>
        <w:ind w:left="993" w:hanging="284"/>
        <w:jc w:val="both"/>
        <w:rPr>
          <w:b/>
          <w:bCs/>
        </w:rPr>
      </w:pPr>
      <w:r w:rsidRPr="009A61D1">
        <w:rPr>
          <w:b/>
          <w:bCs/>
        </w:rPr>
        <w:lastRenderedPageBreak/>
        <w:t>Fungsi Pembiayaan</w:t>
      </w:r>
    </w:p>
    <w:p w:rsidR="00DA7E52" w:rsidRDefault="00DA7E52" w:rsidP="00DA7E52">
      <w:pPr>
        <w:pStyle w:val="NoSpacing"/>
        <w:spacing w:line="480" w:lineRule="auto"/>
        <w:ind w:firstLine="1134"/>
        <w:jc w:val="both"/>
        <w:rPr>
          <w:bCs/>
        </w:rPr>
      </w:pPr>
      <w:r>
        <w:rPr>
          <w:bCs/>
        </w:rPr>
        <w:t>Dalam pembiayaan, memiliki beberapa fungsi yang sangat beragam, karena keberadaan Bank Syariah yang menjalankan pembiayaan berdasarkan prinsip syariah bukan hanya untuk mencari keuntungan dan meramaikan bisnis perbankan di Indonesia, tetapi juga untuk menciptakan lingkungan bisnis yang aman, diantaranya:</w:t>
      </w:r>
    </w:p>
    <w:p w:rsidR="00DA7E52" w:rsidRDefault="00DA7E52" w:rsidP="00DA7E52">
      <w:pPr>
        <w:pStyle w:val="NoSpacing"/>
        <w:numPr>
          <w:ilvl w:val="5"/>
          <w:numId w:val="1"/>
        </w:numPr>
        <w:spacing w:line="480" w:lineRule="auto"/>
        <w:ind w:left="1276" w:hanging="283"/>
        <w:jc w:val="both"/>
        <w:rPr>
          <w:bCs/>
        </w:rPr>
      </w:pPr>
      <w:r>
        <w:rPr>
          <w:bCs/>
        </w:rPr>
        <w:t>Memberikan pembiayaan dengan prinsip syariah yang menerapkan system bagi hasil yang tidak memberatkan debitur.</w:t>
      </w:r>
    </w:p>
    <w:p w:rsidR="00DA7E52" w:rsidRPr="00266C94" w:rsidRDefault="00DA7E52" w:rsidP="00DA7E52">
      <w:pPr>
        <w:pStyle w:val="NoSpacing"/>
        <w:numPr>
          <w:ilvl w:val="5"/>
          <w:numId w:val="1"/>
        </w:numPr>
        <w:spacing w:line="480" w:lineRule="auto"/>
        <w:ind w:left="1276" w:hanging="283"/>
        <w:jc w:val="both"/>
        <w:rPr>
          <w:bCs/>
        </w:rPr>
      </w:pPr>
      <w:r>
        <w:rPr>
          <w:bCs/>
        </w:rPr>
        <w:t xml:space="preserve">Membantu masyarakat ekonomi lemah yang selalu dipermainkan oleh </w:t>
      </w:r>
      <w:r>
        <w:rPr>
          <w:bCs/>
          <w:i/>
        </w:rPr>
        <w:t xml:space="preserve">rentenir </w:t>
      </w:r>
      <w:r>
        <w:rPr>
          <w:bCs/>
        </w:rPr>
        <w:t>dengan membantu melalui pendanaan untuk usaha yang dilakukan</w:t>
      </w:r>
      <w:r>
        <w:rPr>
          <w:bCs/>
          <w:lang w:val="id-ID"/>
        </w:rPr>
        <w:t>.</w:t>
      </w:r>
    </w:p>
    <w:p w:rsidR="00DA7E52" w:rsidRPr="00DA7E52" w:rsidRDefault="00DA7E52" w:rsidP="00DA7E52">
      <w:pPr>
        <w:pStyle w:val="ListParagraph"/>
        <w:numPr>
          <w:ilvl w:val="5"/>
          <w:numId w:val="1"/>
        </w:numPr>
        <w:spacing w:after="0" w:line="480" w:lineRule="auto"/>
        <w:ind w:left="1276" w:hanging="283"/>
        <w:jc w:val="both"/>
        <w:rPr>
          <w:rFonts w:ascii="Times New Roman" w:hAnsi="Times New Roman" w:cs="Times New Roman"/>
          <w:b/>
          <w:sz w:val="24"/>
          <w:szCs w:val="24"/>
          <w:lang w:val="en-US"/>
        </w:rPr>
      </w:pPr>
      <w:r w:rsidRPr="00872E1B">
        <w:rPr>
          <w:rFonts w:ascii="Times New Roman" w:hAnsi="Times New Roman" w:cs="Times New Roman"/>
          <w:bCs/>
          <w:sz w:val="24"/>
          <w:szCs w:val="24"/>
        </w:rPr>
        <w:t xml:space="preserve">Membantu kaum </w:t>
      </w:r>
      <w:r w:rsidRPr="00872E1B">
        <w:rPr>
          <w:rFonts w:ascii="Times New Roman" w:hAnsi="Times New Roman" w:cs="Times New Roman"/>
          <w:bCs/>
          <w:i/>
          <w:sz w:val="24"/>
          <w:szCs w:val="24"/>
        </w:rPr>
        <w:t>dhuafa</w:t>
      </w:r>
      <w:r w:rsidRPr="00872E1B">
        <w:rPr>
          <w:rFonts w:ascii="Times New Roman" w:hAnsi="Times New Roman" w:cs="Times New Roman"/>
          <w:bCs/>
          <w:sz w:val="24"/>
          <w:szCs w:val="24"/>
        </w:rPr>
        <w:t xml:space="preserve"> yang tidak tersentuh oleh bank konvensional karena tidak mampu memenuhi persyaratan yang ditetapkan oleh bank konvensional</w:t>
      </w:r>
      <w:r>
        <w:rPr>
          <w:rFonts w:ascii="Times New Roman" w:hAnsi="Times New Roman" w:cs="Times New Roman"/>
          <w:bCs/>
          <w:sz w:val="24"/>
          <w:szCs w:val="24"/>
        </w:rPr>
        <w:t>.</w:t>
      </w:r>
    </w:p>
    <w:p w:rsidR="00DA7E52" w:rsidRPr="00266C94" w:rsidRDefault="00DA7E52" w:rsidP="00DA7E52">
      <w:pPr>
        <w:pStyle w:val="ListParagraph"/>
        <w:spacing w:after="0" w:line="480" w:lineRule="auto"/>
        <w:ind w:left="3600"/>
        <w:jc w:val="both"/>
        <w:rPr>
          <w:rFonts w:ascii="Times New Roman" w:hAnsi="Times New Roman" w:cs="Times New Roman"/>
          <w:b/>
          <w:sz w:val="24"/>
          <w:szCs w:val="24"/>
          <w:lang w:val="en-US"/>
        </w:rPr>
      </w:pPr>
    </w:p>
    <w:p w:rsidR="00DA7E52" w:rsidRPr="007749B4" w:rsidRDefault="00DA7E52" w:rsidP="00DA7E52">
      <w:pPr>
        <w:pStyle w:val="ListParagraph"/>
        <w:numPr>
          <w:ilvl w:val="1"/>
          <w:numId w:val="1"/>
        </w:numPr>
        <w:spacing w:after="0" w:line="480" w:lineRule="auto"/>
        <w:ind w:left="0" w:firstLine="0"/>
        <w:jc w:val="both"/>
        <w:rPr>
          <w:rFonts w:ascii="Times New Roman" w:hAnsi="Times New Roman" w:cs="Times New Roman"/>
          <w:b/>
          <w:sz w:val="24"/>
          <w:szCs w:val="24"/>
          <w:lang w:val="en-US"/>
        </w:rPr>
      </w:pPr>
      <w:r w:rsidRPr="007749B4">
        <w:rPr>
          <w:rFonts w:ascii="Times New Roman" w:hAnsi="Times New Roman" w:cs="Times New Roman"/>
          <w:b/>
          <w:sz w:val="24"/>
          <w:szCs w:val="24"/>
        </w:rPr>
        <w:t>Pembiayaan Warung Mikro PT Bank Syariah Mandiri</w:t>
      </w: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lang w:val="en-US"/>
        </w:rPr>
      </w:pPr>
      <w:r w:rsidRPr="007749B4">
        <w:rPr>
          <w:rFonts w:ascii="Times New Roman" w:hAnsi="Times New Roman" w:cs="Times New Roman"/>
          <w:b/>
          <w:sz w:val="24"/>
          <w:szCs w:val="24"/>
          <w:lang w:val="en-US"/>
        </w:rPr>
        <w:t xml:space="preserve">Pengertian </w:t>
      </w:r>
      <w:r w:rsidRPr="007749B4">
        <w:rPr>
          <w:rFonts w:ascii="Times New Roman" w:hAnsi="Times New Roman" w:cs="Times New Roman"/>
          <w:b/>
          <w:sz w:val="24"/>
          <w:szCs w:val="24"/>
        </w:rPr>
        <w:t>Pembiayaan Warung Mikro PT Bank Syariah Mandiri</w:t>
      </w:r>
    </w:p>
    <w:p w:rsidR="00DA7E52" w:rsidRPr="007749B4" w:rsidRDefault="00DA7E52" w:rsidP="00DA7E52">
      <w:pPr>
        <w:pStyle w:val="ListParagraph"/>
        <w:spacing w:after="0" w:line="480" w:lineRule="auto"/>
        <w:ind w:left="0" w:firstLine="1134"/>
        <w:jc w:val="both"/>
        <w:rPr>
          <w:rFonts w:ascii="Times New Roman" w:hAnsi="Times New Roman" w:cs="Times New Roman"/>
          <w:sz w:val="24"/>
          <w:szCs w:val="24"/>
        </w:rPr>
      </w:pPr>
      <w:r w:rsidRPr="007749B4">
        <w:rPr>
          <w:rFonts w:ascii="Times New Roman" w:hAnsi="Times New Roman" w:cs="Times New Roman"/>
          <w:sz w:val="24"/>
          <w:szCs w:val="24"/>
        </w:rPr>
        <w:t>Pembiayaan mikro adalah pembiayaan Bank kepada nasabah atau calon nasabah perorangan atau badan usaha ntuk membiayai kebutuhan usahanya melalui pembiayaan modal kerja atau pembiayaan investasi dengan maksimal limit sampai dengan Rp. 200.000.000,- (dua ratus juta rupiah). Dengan skim pembiayaan akad murabahah.</w:t>
      </w: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lang w:val="en-US"/>
        </w:rPr>
      </w:pPr>
      <w:r w:rsidRPr="007749B4">
        <w:rPr>
          <w:rFonts w:ascii="Times New Roman" w:hAnsi="Times New Roman" w:cs="Times New Roman"/>
          <w:b/>
          <w:sz w:val="24"/>
          <w:szCs w:val="24"/>
        </w:rPr>
        <w:t>Sasaran Pembiayaan Warung Mikro PT. Bank Syariah Mandiri</w:t>
      </w:r>
    </w:p>
    <w:p w:rsidR="00DA7E52" w:rsidRPr="007749B4" w:rsidRDefault="00DA7E52" w:rsidP="00DA7E52">
      <w:pPr>
        <w:pStyle w:val="ListParagraph"/>
        <w:numPr>
          <w:ilvl w:val="0"/>
          <w:numId w:val="9"/>
        </w:numPr>
        <w:spacing w:after="0" w:line="480" w:lineRule="auto"/>
        <w:ind w:left="1276" w:hanging="283"/>
        <w:jc w:val="both"/>
        <w:rPr>
          <w:rFonts w:ascii="Times New Roman" w:hAnsi="Times New Roman" w:cs="Times New Roman"/>
          <w:b/>
          <w:sz w:val="24"/>
          <w:szCs w:val="24"/>
          <w:lang w:val="en-US"/>
        </w:rPr>
      </w:pPr>
      <w:r w:rsidRPr="007749B4">
        <w:rPr>
          <w:rFonts w:ascii="Times New Roman" w:hAnsi="Times New Roman" w:cs="Times New Roman"/>
          <w:sz w:val="24"/>
          <w:szCs w:val="24"/>
        </w:rPr>
        <w:t xml:space="preserve">Usaha mikro perorangan atau badan usaha yang berbentuk perseroan terbatas (PT), koperasi, CV dan firma yang berpenghasilan tidak tetap </w:t>
      </w:r>
      <w:r w:rsidRPr="007749B4">
        <w:rPr>
          <w:rFonts w:ascii="Times New Roman" w:hAnsi="Times New Roman" w:cs="Times New Roman"/>
          <w:i/>
          <w:sz w:val="24"/>
          <w:szCs w:val="24"/>
        </w:rPr>
        <w:t>(Non-Golbertap)</w:t>
      </w:r>
      <w:r w:rsidRPr="007749B4">
        <w:rPr>
          <w:rFonts w:ascii="Times New Roman" w:hAnsi="Times New Roman" w:cs="Times New Roman"/>
          <w:sz w:val="24"/>
          <w:szCs w:val="24"/>
        </w:rPr>
        <w:t xml:space="preserve"> serta lebih berjalan minimal 2 (dua) tahun. </w:t>
      </w:r>
    </w:p>
    <w:p w:rsidR="00DA7E52" w:rsidRPr="00DA7E52" w:rsidRDefault="00DA7E52" w:rsidP="00DA7E52">
      <w:pPr>
        <w:pStyle w:val="ListParagraph"/>
        <w:numPr>
          <w:ilvl w:val="0"/>
          <w:numId w:val="9"/>
        </w:numPr>
        <w:spacing w:after="0" w:line="480" w:lineRule="auto"/>
        <w:ind w:left="1276" w:hanging="283"/>
        <w:jc w:val="both"/>
        <w:rPr>
          <w:rFonts w:ascii="Times New Roman" w:hAnsi="Times New Roman" w:cs="Times New Roman"/>
          <w:b/>
          <w:sz w:val="24"/>
          <w:szCs w:val="24"/>
          <w:lang w:val="en-US"/>
        </w:rPr>
      </w:pPr>
      <w:r w:rsidRPr="007749B4">
        <w:rPr>
          <w:rFonts w:ascii="Times New Roman" w:hAnsi="Times New Roman" w:cs="Times New Roman"/>
          <w:sz w:val="24"/>
          <w:szCs w:val="24"/>
        </w:rPr>
        <w:lastRenderedPageBreak/>
        <w:t xml:space="preserve">Usaha mikro perorangan yang berpenghasilan tetap </w:t>
      </w:r>
      <w:r w:rsidRPr="007749B4">
        <w:rPr>
          <w:rFonts w:ascii="Times New Roman" w:hAnsi="Times New Roman" w:cs="Times New Roman"/>
          <w:i/>
          <w:sz w:val="24"/>
          <w:szCs w:val="24"/>
        </w:rPr>
        <w:t>(Golbertap)</w:t>
      </w:r>
      <w:r w:rsidRPr="007749B4">
        <w:rPr>
          <w:rFonts w:ascii="Times New Roman" w:hAnsi="Times New Roman" w:cs="Times New Roman"/>
          <w:sz w:val="24"/>
          <w:szCs w:val="24"/>
        </w:rPr>
        <w:t xml:space="preserve"> dengan sumber pembayaran berdasarkan gaji atau penghasilan tetap yang diterima untuk kebutuhan usahanya, baik usaha baru maupun yang sudah berjalan. </w:t>
      </w:r>
    </w:p>
    <w:p w:rsidR="00DA7E52" w:rsidRPr="00DA7E52" w:rsidRDefault="00DA7E52" w:rsidP="00DA7E52">
      <w:pPr>
        <w:spacing w:after="0" w:line="480" w:lineRule="auto"/>
        <w:jc w:val="both"/>
        <w:rPr>
          <w:rFonts w:ascii="Times New Roman" w:hAnsi="Times New Roman" w:cs="Times New Roman"/>
          <w:b/>
          <w:sz w:val="24"/>
          <w:szCs w:val="24"/>
          <w:lang w:val="en-US"/>
        </w:rPr>
      </w:pPr>
    </w:p>
    <w:p w:rsidR="00DA7E52" w:rsidRPr="007749B4" w:rsidRDefault="00DA7E52" w:rsidP="00DA7E52">
      <w:pPr>
        <w:pStyle w:val="ListParagraph"/>
        <w:numPr>
          <w:ilvl w:val="2"/>
          <w:numId w:val="1"/>
        </w:numPr>
        <w:spacing w:after="0" w:line="480" w:lineRule="auto"/>
        <w:ind w:left="993" w:hanging="284"/>
        <w:jc w:val="both"/>
        <w:rPr>
          <w:rFonts w:ascii="Times New Roman" w:hAnsi="Times New Roman" w:cs="Times New Roman"/>
          <w:b/>
          <w:sz w:val="24"/>
          <w:szCs w:val="24"/>
          <w:lang w:val="en-US"/>
        </w:rPr>
      </w:pPr>
      <w:r w:rsidRPr="007749B4">
        <w:rPr>
          <w:rFonts w:ascii="Times New Roman" w:hAnsi="Times New Roman" w:cs="Times New Roman"/>
          <w:b/>
          <w:sz w:val="24"/>
          <w:szCs w:val="24"/>
        </w:rPr>
        <w:t>Produk-produk Pembiayaan Warung Mikro PT. Bank Syariah Mandiri</w:t>
      </w:r>
    </w:p>
    <w:p w:rsidR="00DA7E52" w:rsidRPr="00DA7E52" w:rsidRDefault="00DA7E52" w:rsidP="00DA7E52">
      <w:pPr>
        <w:pStyle w:val="ListParagraph"/>
        <w:numPr>
          <w:ilvl w:val="0"/>
          <w:numId w:val="10"/>
        </w:numPr>
        <w:spacing w:after="0" w:line="480" w:lineRule="auto"/>
        <w:ind w:left="1276" w:hanging="283"/>
        <w:jc w:val="both"/>
        <w:rPr>
          <w:rFonts w:ascii="Times New Roman" w:hAnsi="Times New Roman" w:cs="Times New Roman"/>
          <w:sz w:val="24"/>
          <w:szCs w:val="24"/>
          <w:lang w:val="en-US"/>
        </w:rPr>
      </w:pPr>
      <w:r w:rsidRPr="007749B4">
        <w:rPr>
          <w:rFonts w:ascii="Times New Roman" w:hAnsi="Times New Roman" w:cs="Times New Roman"/>
          <w:sz w:val="24"/>
          <w:szCs w:val="24"/>
        </w:rPr>
        <w:t>Pembiayaan usaha mikro tunas (PUM-Tunas). Limit pembiayaan minimal Rp. 10.000.000 dengan jangka waktu maksimal 36 bulan.</w:t>
      </w:r>
    </w:p>
    <w:p w:rsidR="00DA7E52" w:rsidRPr="00266C94" w:rsidRDefault="00DA7E52" w:rsidP="00DA7E52">
      <w:pPr>
        <w:pStyle w:val="ListParagraph"/>
        <w:numPr>
          <w:ilvl w:val="0"/>
          <w:numId w:val="10"/>
        </w:numPr>
        <w:spacing w:after="0" w:line="480" w:lineRule="auto"/>
        <w:ind w:left="1276" w:hanging="283"/>
        <w:jc w:val="both"/>
        <w:rPr>
          <w:rFonts w:ascii="Times New Roman" w:hAnsi="Times New Roman" w:cs="Times New Roman"/>
          <w:sz w:val="24"/>
          <w:szCs w:val="24"/>
          <w:lang w:val="en-US"/>
        </w:rPr>
      </w:pPr>
      <w:r w:rsidRPr="007749B4">
        <w:rPr>
          <w:rFonts w:ascii="Times New Roman" w:hAnsi="Times New Roman" w:cs="Times New Roman"/>
          <w:sz w:val="24"/>
          <w:szCs w:val="24"/>
        </w:rPr>
        <w:t xml:space="preserve">Pembiayaan usaha mikro (PUM-Madya). Limit pembiayaan di atas Rp. 10.000.000,- sampai dengan Rp. 50.000.000,- dengan jangka waktu maksimal 36 bulan. </w:t>
      </w:r>
    </w:p>
    <w:p w:rsidR="00DA7E52" w:rsidRPr="007749B4" w:rsidRDefault="00DA7E52" w:rsidP="00DA7E52">
      <w:pPr>
        <w:pStyle w:val="ListParagraph"/>
        <w:numPr>
          <w:ilvl w:val="0"/>
          <w:numId w:val="10"/>
        </w:numPr>
        <w:spacing w:after="0" w:line="480" w:lineRule="auto"/>
        <w:ind w:left="1276" w:right="-1" w:hanging="283"/>
        <w:jc w:val="both"/>
        <w:rPr>
          <w:rFonts w:ascii="Times New Roman" w:hAnsi="Times New Roman" w:cs="Times New Roman"/>
          <w:sz w:val="24"/>
          <w:szCs w:val="24"/>
          <w:lang w:val="en-US"/>
        </w:rPr>
      </w:pPr>
      <w:r w:rsidRPr="007749B4">
        <w:rPr>
          <w:rFonts w:ascii="Times New Roman" w:hAnsi="Times New Roman" w:cs="Times New Roman"/>
          <w:sz w:val="24"/>
          <w:szCs w:val="24"/>
        </w:rPr>
        <w:t>Pembiayaan usaha</w:t>
      </w:r>
      <w:r>
        <w:rPr>
          <w:rFonts w:ascii="Times New Roman" w:hAnsi="Times New Roman" w:cs="Times New Roman"/>
          <w:sz w:val="24"/>
          <w:szCs w:val="24"/>
        </w:rPr>
        <w:t xml:space="preserve"> mikro utama (PUM-Utama). Limit </w:t>
      </w:r>
      <w:r w:rsidRPr="007749B4">
        <w:rPr>
          <w:rFonts w:ascii="Times New Roman" w:hAnsi="Times New Roman" w:cs="Times New Roman"/>
          <w:sz w:val="24"/>
          <w:szCs w:val="24"/>
        </w:rPr>
        <w:t>pembiayaan di atas Rp. 50.000.000,- sampai dengan Rp. 200.000.000,- dengan jangka waktu maksimal 48 bulan.</w:t>
      </w:r>
      <w:r w:rsidRPr="007749B4">
        <w:rPr>
          <w:rStyle w:val="FootnoteReference"/>
          <w:rFonts w:ascii="Times New Roman" w:hAnsi="Times New Roman" w:cs="Times New Roman"/>
          <w:sz w:val="24"/>
          <w:szCs w:val="24"/>
        </w:rPr>
        <w:footnoteReference w:id="16"/>
      </w:r>
    </w:p>
    <w:p w:rsidR="00DA7E52" w:rsidRPr="007749B4" w:rsidRDefault="00DA7E52" w:rsidP="00DA7E52">
      <w:pPr>
        <w:pStyle w:val="ListParagraph"/>
        <w:numPr>
          <w:ilvl w:val="2"/>
          <w:numId w:val="1"/>
        </w:numPr>
        <w:spacing w:after="0" w:line="480" w:lineRule="auto"/>
        <w:ind w:left="993" w:right="1133" w:hanging="284"/>
        <w:jc w:val="both"/>
        <w:rPr>
          <w:rFonts w:ascii="Times New Roman" w:hAnsi="Times New Roman" w:cs="Times New Roman"/>
          <w:b/>
          <w:sz w:val="24"/>
          <w:szCs w:val="24"/>
          <w:lang w:val="en-US"/>
        </w:rPr>
      </w:pPr>
      <w:r w:rsidRPr="007749B4">
        <w:rPr>
          <w:rFonts w:ascii="Times New Roman" w:hAnsi="Times New Roman" w:cs="Times New Roman"/>
          <w:b/>
          <w:sz w:val="24"/>
          <w:szCs w:val="24"/>
        </w:rPr>
        <w:t>Persyaratan Pemohon Pembiayaan Warung Mikro PT. Bank</w:t>
      </w:r>
      <w:r>
        <w:rPr>
          <w:rFonts w:ascii="Times New Roman" w:hAnsi="Times New Roman" w:cs="Times New Roman"/>
          <w:b/>
          <w:sz w:val="24"/>
          <w:szCs w:val="24"/>
        </w:rPr>
        <w:t xml:space="preserve"> </w:t>
      </w:r>
      <w:r w:rsidRPr="007749B4">
        <w:rPr>
          <w:rFonts w:ascii="Times New Roman" w:hAnsi="Times New Roman" w:cs="Times New Roman"/>
          <w:b/>
          <w:sz w:val="24"/>
          <w:szCs w:val="24"/>
        </w:rPr>
        <w:t xml:space="preserve"> Syariah Mandiri</w:t>
      </w:r>
    </w:p>
    <w:p w:rsidR="00DA7E52" w:rsidRPr="001450BE" w:rsidRDefault="00DA7E52" w:rsidP="00DA7E52">
      <w:pPr>
        <w:pStyle w:val="ListParagraph"/>
        <w:numPr>
          <w:ilvl w:val="0"/>
          <w:numId w:val="11"/>
        </w:numPr>
        <w:spacing w:after="0" w:line="480" w:lineRule="auto"/>
        <w:ind w:left="1276" w:hanging="283"/>
        <w:jc w:val="both"/>
        <w:rPr>
          <w:rFonts w:ascii="Times New Roman" w:hAnsi="Times New Roman" w:cs="Times New Roman"/>
          <w:b/>
          <w:sz w:val="24"/>
          <w:szCs w:val="24"/>
          <w:lang w:val="en-US"/>
        </w:rPr>
      </w:pPr>
      <w:r w:rsidRPr="001450BE">
        <w:rPr>
          <w:rFonts w:ascii="Times New Roman" w:hAnsi="Times New Roman" w:cs="Times New Roman"/>
          <w:b/>
          <w:sz w:val="24"/>
          <w:szCs w:val="24"/>
        </w:rPr>
        <w:t xml:space="preserve">Syarat Pemohon </w:t>
      </w:r>
    </w:p>
    <w:p w:rsidR="00DA7E52" w:rsidRPr="007749B4" w:rsidRDefault="00DA7E52" w:rsidP="00DA7E52">
      <w:pPr>
        <w:pStyle w:val="ListParagraph"/>
        <w:numPr>
          <w:ilvl w:val="0"/>
          <w:numId w:val="12"/>
        </w:numPr>
        <w:spacing w:after="0" w:line="480" w:lineRule="auto"/>
        <w:ind w:left="1701" w:right="-1" w:hanging="425"/>
        <w:jc w:val="both"/>
        <w:rPr>
          <w:rFonts w:ascii="Times New Roman" w:hAnsi="Times New Roman" w:cs="Times New Roman"/>
          <w:sz w:val="24"/>
          <w:szCs w:val="24"/>
        </w:rPr>
      </w:pPr>
      <w:r w:rsidRPr="007749B4">
        <w:rPr>
          <w:rFonts w:ascii="Times New Roman" w:hAnsi="Times New Roman" w:cs="Times New Roman"/>
          <w:sz w:val="24"/>
          <w:szCs w:val="24"/>
        </w:rPr>
        <w:t xml:space="preserve">Perorangan </w:t>
      </w:r>
      <w:r w:rsidRPr="007749B4">
        <w:rPr>
          <w:rFonts w:ascii="Times New Roman" w:hAnsi="Times New Roman" w:cs="Times New Roman"/>
          <w:i/>
          <w:sz w:val="24"/>
          <w:szCs w:val="24"/>
        </w:rPr>
        <w:t>Non-Golbertap</w:t>
      </w:r>
    </w:p>
    <w:p w:rsidR="00DA7E52" w:rsidRPr="007749B4" w:rsidRDefault="00DA7E52" w:rsidP="00DA7E52">
      <w:pPr>
        <w:pStyle w:val="ListParagraph"/>
        <w:numPr>
          <w:ilvl w:val="0"/>
          <w:numId w:val="13"/>
        </w:numPr>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Usaha telah berjalan minimal 2 tahun</w:t>
      </w:r>
    </w:p>
    <w:p w:rsidR="00DA7E52" w:rsidRPr="007749B4" w:rsidRDefault="00DA7E52" w:rsidP="00DA7E52">
      <w:pPr>
        <w:pStyle w:val="ListParagraph"/>
        <w:numPr>
          <w:ilvl w:val="0"/>
          <w:numId w:val="13"/>
        </w:numPr>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Rumah tempat tinggal sendiri atau milik keluarga</w:t>
      </w:r>
    </w:p>
    <w:p w:rsidR="00DA7E52" w:rsidRPr="007749B4" w:rsidRDefault="00DA7E52" w:rsidP="00DA7E52">
      <w:pPr>
        <w:pStyle w:val="ListParagraph"/>
        <w:numPr>
          <w:ilvl w:val="0"/>
          <w:numId w:val="13"/>
        </w:numPr>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Usia minimal 21 tahun at</w:t>
      </w:r>
      <w:r>
        <w:rPr>
          <w:rFonts w:ascii="Times New Roman" w:hAnsi="Times New Roman" w:cs="Times New Roman"/>
          <w:sz w:val="24"/>
          <w:szCs w:val="24"/>
        </w:rPr>
        <w:t>au sudah menikah maksimal usia 7</w:t>
      </w:r>
      <w:r w:rsidRPr="007749B4">
        <w:rPr>
          <w:rFonts w:ascii="Times New Roman" w:hAnsi="Times New Roman" w:cs="Times New Roman"/>
          <w:sz w:val="24"/>
          <w:szCs w:val="24"/>
        </w:rPr>
        <w:t>5 tahun saat pembayaran lunas</w:t>
      </w:r>
    </w:p>
    <w:p w:rsidR="00DA7E52" w:rsidRPr="007749B4" w:rsidRDefault="00DA7E52" w:rsidP="00DA7E52">
      <w:pPr>
        <w:pStyle w:val="ListParagraph"/>
        <w:numPr>
          <w:ilvl w:val="0"/>
          <w:numId w:val="13"/>
        </w:numPr>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lastRenderedPageBreak/>
        <w:t>Memiliki rencana usaha dan peruntukan pembiayaan yang jelas tercatat dan terdokumentasi</w:t>
      </w:r>
    </w:p>
    <w:p w:rsidR="00DA7E52" w:rsidRPr="007749B4" w:rsidRDefault="00DA7E52" w:rsidP="00DA7E52">
      <w:pPr>
        <w:pStyle w:val="ListParagraph"/>
        <w:numPr>
          <w:ilvl w:val="0"/>
          <w:numId w:val="13"/>
        </w:numPr>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 xml:space="preserve">Hasil OJK </w:t>
      </w:r>
      <w:r w:rsidRPr="007749B4">
        <w:rPr>
          <w:rFonts w:ascii="Times New Roman" w:hAnsi="Times New Roman" w:cs="Times New Roman"/>
          <w:i/>
          <w:sz w:val="24"/>
          <w:szCs w:val="24"/>
        </w:rPr>
        <w:t>checking</w:t>
      </w:r>
      <w:r w:rsidRPr="007749B4">
        <w:rPr>
          <w:rFonts w:ascii="Times New Roman" w:hAnsi="Times New Roman" w:cs="Times New Roman"/>
          <w:sz w:val="24"/>
          <w:szCs w:val="24"/>
        </w:rPr>
        <w:t xml:space="preserve"> tidak termasuk dalam kategori pembiayaan non lancar. </w:t>
      </w:r>
    </w:p>
    <w:p w:rsidR="00DA7E52" w:rsidRPr="00DA7E52" w:rsidRDefault="00DA7E52" w:rsidP="00DA7E52">
      <w:pPr>
        <w:pStyle w:val="ListParagraph"/>
        <w:numPr>
          <w:ilvl w:val="0"/>
          <w:numId w:val="12"/>
        </w:numPr>
        <w:spacing w:after="0" w:line="480" w:lineRule="auto"/>
        <w:ind w:left="1701" w:right="-1" w:hanging="425"/>
        <w:jc w:val="both"/>
        <w:rPr>
          <w:rFonts w:ascii="Times New Roman" w:hAnsi="Times New Roman" w:cs="Times New Roman"/>
          <w:i/>
          <w:sz w:val="24"/>
          <w:szCs w:val="24"/>
        </w:rPr>
      </w:pPr>
      <w:r w:rsidRPr="007749B4">
        <w:rPr>
          <w:rFonts w:ascii="Times New Roman" w:hAnsi="Times New Roman" w:cs="Times New Roman"/>
          <w:sz w:val="24"/>
          <w:szCs w:val="24"/>
        </w:rPr>
        <w:t>Perorangan</w:t>
      </w:r>
      <w:r w:rsidRPr="007749B4">
        <w:rPr>
          <w:rFonts w:ascii="Times New Roman" w:hAnsi="Times New Roman" w:cs="Times New Roman"/>
          <w:i/>
          <w:sz w:val="24"/>
          <w:szCs w:val="24"/>
        </w:rPr>
        <w:t xml:space="preserve"> Golbertap</w:t>
      </w:r>
    </w:p>
    <w:p w:rsidR="00DA7E52" w:rsidRPr="007749B4" w:rsidRDefault="00DA7E52" w:rsidP="00DA7E52">
      <w:pPr>
        <w:pStyle w:val="ListParagraph"/>
        <w:numPr>
          <w:ilvl w:val="0"/>
          <w:numId w:val="14"/>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Status pegawai tetap dengan masa dinas minimal 1 (satu) tahun</w:t>
      </w:r>
    </w:p>
    <w:p w:rsidR="00DA7E52" w:rsidRPr="00266C25" w:rsidRDefault="00DA7E52" w:rsidP="00DA7E52">
      <w:pPr>
        <w:pStyle w:val="ListParagraph"/>
        <w:numPr>
          <w:ilvl w:val="0"/>
          <w:numId w:val="14"/>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Usia minimal 21 tahun pa</w:t>
      </w:r>
      <w:r>
        <w:rPr>
          <w:rFonts w:ascii="Times New Roman" w:hAnsi="Times New Roman" w:cs="Times New Roman"/>
          <w:sz w:val="24"/>
          <w:szCs w:val="24"/>
        </w:rPr>
        <w:t>da saat pengajuan dan maksimal 7</w:t>
      </w:r>
      <w:r w:rsidRPr="007749B4">
        <w:rPr>
          <w:rFonts w:ascii="Times New Roman" w:hAnsi="Times New Roman" w:cs="Times New Roman"/>
          <w:sz w:val="24"/>
          <w:szCs w:val="24"/>
        </w:rPr>
        <w:t>5 tahun pada saat jatuh tempo fasilitas pembiayaan</w:t>
      </w:r>
    </w:p>
    <w:p w:rsidR="00DA7E52" w:rsidRPr="007749B4" w:rsidRDefault="00DA7E52" w:rsidP="00DA7E52">
      <w:pPr>
        <w:pStyle w:val="ListParagraph"/>
        <w:numPr>
          <w:ilvl w:val="0"/>
          <w:numId w:val="14"/>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Memiliki rencana usaha dan peruntukan pembiayaan yang jelas, tercatat dan terdokumentasi</w:t>
      </w:r>
    </w:p>
    <w:p w:rsidR="00DA7E52" w:rsidRPr="007749B4" w:rsidRDefault="00DA7E52" w:rsidP="00DA7E52">
      <w:pPr>
        <w:pStyle w:val="ListParagraph"/>
        <w:numPr>
          <w:ilvl w:val="0"/>
          <w:numId w:val="14"/>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 xml:space="preserve">Hasil OJK </w:t>
      </w:r>
      <w:r w:rsidRPr="007749B4">
        <w:rPr>
          <w:rFonts w:ascii="Times New Roman" w:hAnsi="Times New Roman" w:cs="Times New Roman"/>
          <w:i/>
          <w:sz w:val="24"/>
          <w:szCs w:val="24"/>
        </w:rPr>
        <w:t>checking</w:t>
      </w:r>
      <w:r w:rsidRPr="007749B4">
        <w:rPr>
          <w:rFonts w:ascii="Times New Roman" w:hAnsi="Times New Roman" w:cs="Times New Roman"/>
          <w:sz w:val="24"/>
          <w:szCs w:val="24"/>
        </w:rPr>
        <w:t xml:space="preserve"> tidak termasuk dalam kategori pembiayaan non lancar</w:t>
      </w:r>
    </w:p>
    <w:p w:rsidR="00DA7E52" w:rsidRPr="007749B4" w:rsidRDefault="00DA7E52" w:rsidP="00DA7E52">
      <w:pPr>
        <w:pStyle w:val="ListParagraph"/>
        <w:numPr>
          <w:ilvl w:val="0"/>
          <w:numId w:val="12"/>
        </w:numPr>
        <w:tabs>
          <w:tab w:val="left" w:pos="7655"/>
          <w:tab w:val="left" w:pos="7937"/>
        </w:tabs>
        <w:spacing w:after="0" w:line="480" w:lineRule="auto"/>
        <w:ind w:left="1701" w:right="-1" w:hanging="425"/>
        <w:jc w:val="both"/>
        <w:rPr>
          <w:rFonts w:ascii="Times New Roman" w:hAnsi="Times New Roman" w:cs="Times New Roman"/>
          <w:sz w:val="24"/>
          <w:szCs w:val="24"/>
        </w:rPr>
      </w:pPr>
      <w:r w:rsidRPr="007749B4">
        <w:rPr>
          <w:rFonts w:ascii="Times New Roman" w:hAnsi="Times New Roman" w:cs="Times New Roman"/>
          <w:sz w:val="24"/>
          <w:szCs w:val="24"/>
        </w:rPr>
        <w:t>Badan Usaha</w:t>
      </w:r>
    </w:p>
    <w:p w:rsidR="00DA7E52" w:rsidRPr="007749B4" w:rsidRDefault="00DA7E52" w:rsidP="00DA7E52">
      <w:pPr>
        <w:pStyle w:val="ListParagraph"/>
        <w:numPr>
          <w:ilvl w:val="0"/>
          <w:numId w:val="15"/>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Perseroan Terbatas (PT)</w:t>
      </w:r>
    </w:p>
    <w:p w:rsidR="00DA7E52" w:rsidRPr="007749B4"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Usaha telah berjalan minimal 2 tahun</w:t>
      </w:r>
    </w:p>
    <w:p w:rsidR="00DA7E52" w:rsidRPr="007749B4"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Akta pendirian/anggaran dasar dibuat otentik</w:t>
      </w:r>
    </w:p>
    <w:p w:rsidR="00DA7E52" w:rsidRPr="007749B4"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Telah disahkan Menteri kehakiman dan HAM</w:t>
      </w:r>
    </w:p>
    <w:p w:rsidR="00DA7E52" w:rsidRPr="007749B4"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Telah didaftarkan pada Departemen Perindustrian dan Perdagangan</w:t>
      </w:r>
    </w:p>
    <w:p w:rsidR="00DA7E52" w:rsidRPr="007749B4"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Telah diumumkan dalam Tambahan Berita Negara RI</w:t>
      </w:r>
    </w:p>
    <w:p w:rsidR="00DA7E52" w:rsidRPr="007749B4"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Harus memperoleh persetujuan Dewan Komisaris atau RUPS</w:t>
      </w:r>
    </w:p>
    <w:p w:rsidR="00DA7E52" w:rsidRPr="007749B4"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Memiiki rencana usaha dan peruntukan pembiayaan yang jelas tercatat dan terdokumentasi</w:t>
      </w:r>
    </w:p>
    <w:p w:rsidR="00DA7E52" w:rsidRPr="00DA7E52" w:rsidRDefault="00DA7E52" w:rsidP="00DA7E52">
      <w:pPr>
        <w:pStyle w:val="ListParagraph"/>
        <w:numPr>
          <w:ilvl w:val="0"/>
          <w:numId w:val="16"/>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Hasil OJK</w:t>
      </w:r>
      <w:r w:rsidRPr="007749B4">
        <w:rPr>
          <w:rFonts w:ascii="Times New Roman" w:hAnsi="Times New Roman" w:cs="Times New Roman"/>
          <w:i/>
          <w:sz w:val="24"/>
          <w:szCs w:val="24"/>
        </w:rPr>
        <w:t xml:space="preserve"> checking</w:t>
      </w:r>
      <w:r w:rsidRPr="007749B4">
        <w:rPr>
          <w:rFonts w:ascii="Times New Roman" w:hAnsi="Times New Roman" w:cs="Times New Roman"/>
          <w:sz w:val="24"/>
          <w:szCs w:val="24"/>
        </w:rPr>
        <w:t xml:space="preserve"> tidak termasuk dalam kategori pembiayaan non lancar</w:t>
      </w:r>
    </w:p>
    <w:p w:rsidR="00DA7E52" w:rsidRPr="00DA7E52" w:rsidRDefault="00DA7E52" w:rsidP="00DA7E52">
      <w:pPr>
        <w:tabs>
          <w:tab w:val="left" w:pos="7655"/>
          <w:tab w:val="left" w:pos="7937"/>
        </w:tabs>
        <w:spacing w:after="0" w:line="480" w:lineRule="auto"/>
        <w:ind w:right="-1"/>
        <w:jc w:val="both"/>
        <w:rPr>
          <w:rFonts w:ascii="Times New Roman" w:hAnsi="Times New Roman" w:cs="Times New Roman"/>
          <w:sz w:val="24"/>
          <w:szCs w:val="24"/>
          <w:lang w:val="en-US"/>
        </w:rPr>
      </w:pPr>
    </w:p>
    <w:p w:rsidR="00DA7E52" w:rsidRPr="007749B4" w:rsidRDefault="00DA7E52" w:rsidP="00DA7E52">
      <w:pPr>
        <w:pStyle w:val="ListParagraph"/>
        <w:numPr>
          <w:ilvl w:val="0"/>
          <w:numId w:val="15"/>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lastRenderedPageBreak/>
        <w:t>Koperasi</w:t>
      </w:r>
    </w:p>
    <w:p w:rsidR="00DA7E52" w:rsidRPr="007749B4" w:rsidRDefault="00DA7E52" w:rsidP="00DA7E52">
      <w:pPr>
        <w:pStyle w:val="ListParagraph"/>
        <w:numPr>
          <w:ilvl w:val="0"/>
          <w:numId w:val="17"/>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Usaha telah berjalan minimal 2 tahun</w:t>
      </w:r>
    </w:p>
    <w:p w:rsidR="00DA7E52" w:rsidRPr="007749B4" w:rsidRDefault="00DA7E52" w:rsidP="00DA7E52">
      <w:pPr>
        <w:pStyle w:val="ListParagraph"/>
        <w:numPr>
          <w:ilvl w:val="0"/>
          <w:numId w:val="17"/>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Akta Pendirian/Anggaran Dasar telah disahkan oleh Kanwil Departemen Koperasi setempat</w:t>
      </w:r>
    </w:p>
    <w:p w:rsidR="00DA7E52" w:rsidRPr="007749B4" w:rsidRDefault="00DA7E52" w:rsidP="00DA7E52">
      <w:pPr>
        <w:pStyle w:val="ListParagraph"/>
        <w:numPr>
          <w:ilvl w:val="0"/>
          <w:numId w:val="17"/>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Akta Pendirian Koperasi telah diumumkan dalam Tambahan Berita Negara RI</w:t>
      </w:r>
    </w:p>
    <w:p w:rsidR="00DA7E52" w:rsidRPr="007749B4" w:rsidRDefault="00DA7E52" w:rsidP="00DA7E52">
      <w:pPr>
        <w:pStyle w:val="ListParagraph"/>
        <w:numPr>
          <w:ilvl w:val="0"/>
          <w:numId w:val="17"/>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Memiliki rencana usaha peruntukan pembiayaan yang jelas tercatat dan terdokumentasi</w:t>
      </w:r>
    </w:p>
    <w:p w:rsidR="00DA7E52" w:rsidRPr="007749B4" w:rsidRDefault="00DA7E52" w:rsidP="00DA7E52">
      <w:pPr>
        <w:pStyle w:val="ListParagraph"/>
        <w:numPr>
          <w:ilvl w:val="0"/>
          <w:numId w:val="17"/>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 xml:space="preserve">Hasil OJK </w:t>
      </w:r>
      <w:r w:rsidRPr="007749B4">
        <w:rPr>
          <w:rFonts w:ascii="Times New Roman" w:hAnsi="Times New Roman" w:cs="Times New Roman"/>
          <w:i/>
          <w:sz w:val="24"/>
          <w:szCs w:val="24"/>
        </w:rPr>
        <w:t>checking</w:t>
      </w:r>
      <w:r w:rsidRPr="007749B4">
        <w:rPr>
          <w:rFonts w:ascii="Times New Roman" w:hAnsi="Times New Roman" w:cs="Times New Roman"/>
          <w:sz w:val="24"/>
          <w:szCs w:val="24"/>
        </w:rPr>
        <w:t xml:space="preserve"> tidak termasuk dalam kategori pembiayaan lancar</w:t>
      </w:r>
    </w:p>
    <w:p w:rsidR="00DA7E52" w:rsidRPr="007749B4" w:rsidRDefault="00DA7E52" w:rsidP="00DA7E52">
      <w:pPr>
        <w:pStyle w:val="ListParagraph"/>
        <w:numPr>
          <w:ilvl w:val="0"/>
          <w:numId w:val="15"/>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CV dan firma</w:t>
      </w:r>
    </w:p>
    <w:p w:rsidR="00DA7E52" w:rsidRPr="007749B4" w:rsidRDefault="00DA7E52" w:rsidP="00DA7E52">
      <w:pPr>
        <w:pStyle w:val="ListParagraph"/>
        <w:numPr>
          <w:ilvl w:val="0"/>
          <w:numId w:val="18"/>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Usaha telah berjalan minimal 2 tahun</w:t>
      </w:r>
    </w:p>
    <w:p w:rsidR="00DA7E52" w:rsidRPr="007749B4" w:rsidRDefault="00DA7E52" w:rsidP="00DA7E52">
      <w:pPr>
        <w:pStyle w:val="ListParagraph"/>
        <w:numPr>
          <w:ilvl w:val="0"/>
          <w:numId w:val="18"/>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Akta Pendirian/Anggaran Dasar berupa akta otentik</w:t>
      </w:r>
    </w:p>
    <w:p w:rsidR="00DA7E52" w:rsidRPr="007749B4" w:rsidRDefault="00DA7E52" w:rsidP="00DA7E52">
      <w:pPr>
        <w:pStyle w:val="ListParagraph"/>
        <w:numPr>
          <w:ilvl w:val="0"/>
          <w:numId w:val="18"/>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Telah didaftarkan pada Panitera Pengadilan Negeri tempat kedudukan hukum CV dan firma yang bersangkutan</w:t>
      </w:r>
    </w:p>
    <w:p w:rsidR="00DA7E52" w:rsidRPr="007749B4" w:rsidRDefault="00DA7E52" w:rsidP="00DA7E52">
      <w:pPr>
        <w:pStyle w:val="ListParagraph"/>
        <w:numPr>
          <w:ilvl w:val="0"/>
          <w:numId w:val="18"/>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Telah diumumkan dalam Tambahan Berita Negara</w:t>
      </w:r>
    </w:p>
    <w:p w:rsidR="00DA7E52" w:rsidRPr="007749B4" w:rsidRDefault="00DA7E52" w:rsidP="00DA7E52">
      <w:pPr>
        <w:pStyle w:val="ListParagraph"/>
        <w:numPr>
          <w:ilvl w:val="0"/>
          <w:numId w:val="18"/>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Memiliki rencana usaha peruntukan pembiayaan yang jelas tercatat dan terdokumentasi</w:t>
      </w:r>
    </w:p>
    <w:p w:rsidR="00DA7E52" w:rsidRPr="00DA7E52" w:rsidRDefault="00DA7E52" w:rsidP="00DA7E52">
      <w:pPr>
        <w:pStyle w:val="ListParagraph"/>
        <w:numPr>
          <w:ilvl w:val="0"/>
          <w:numId w:val="18"/>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 xml:space="preserve">Hasil OJK </w:t>
      </w:r>
      <w:r w:rsidRPr="007749B4">
        <w:rPr>
          <w:rFonts w:ascii="Times New Roman" w:hAnsi="Times New Roman" w:cs="Times New Roman"/>
          <w:i/>
          <w:sz w:val="24"/>
          <w:szCs w:val="24"/>
        </w:rPr>
        <w:t>checking</w:t>
      </w:r>
      <w:r w:rsidRPr="007749B4">
        <w:rPr>
          <w:rFonts w:ascii="Times New Roman" w:hAnsi="Times New Roman" w:cs="Times New Roman"/>
          <w:sz w:val="24"/>
          <w:szCs w:val="24"/>
        </w:rPr>
        <w:t xml:space="preserve"> tidak termasuk dalam kategori pembiayaan lancar</w:t>
      </w:r>
    </w:p>
    <w:p w:rsidR="00DA7E52" w:rsidRPr="007749B4" w:rsidRDefault="00DA7E52" w:rsidP="00DA7E52">
      <w:pPr>
        <w:pStyle w:val="ListParagraph"/>
        <w:tabs>
          <w:tab w:val="left" w:pos="7655"/>
          <w:tab w:val="left" w:pos="7937"/>
        </w:tabs>
        <w:spacing w:after="0" w:line="480" w:lineRule="auto"/>
        <w:ind w:left="2410" w:right="-1"/>
        <w:jc w:val="both"/>
        <w:rPr>
          <w:rFonts w:ascii="Times New Roman" w:hAnsi="Times New Roman" w:cs="Times New Roman"/>
          <w:sz w:val="24"/>
          <w:szCs w:val="24"/>
        </w:rPr>
      </w:pPr>
    </w:p>
    <w:p w:rsidR="00DA7E52" w:rsidRPr="001450BE" w:rsidRDefault="00DA7E52" w:rsidP="00DA7E52">
      <w:pPr>
        <w:pStyle w:val="ListParagraph"/>
        <w:numPr>
          <w:ilvl w:val="0"/>
          <w:numId w:val="11"/>
        </w:numPr>
        <w:tabs>
          <w:tab w:val="left" w:pos="7655"/>
          <w:tab w:val="left" w:pos="7937"/>
        </w:tabs>
        <w:spacing w:after="0" w:line="480" w:lineRule="auto"/>
        <w:ind w:left="1276" w:right="-1" w:hanging="283"/>
        <w:jc w:val="both"/>
        <w:rPr>
          <w:rFonts w:ascii="Times New Roman" w:hAnsi="Times New Roman" w:cs="Times New Roman"/>
          <w:b/>
          <w:sz w:val="24"/>
          <w:szCs w:val="24"/>
        </w:rPr>
      </w:pPr>
      <w:r w:rsidRPr="001450BE">
        <w:rPr>
          <w:rFonts w:ascii="Times New Roman" w:hAnsi="Times New Roman" w:cs="Times New Roman"/>
          <w:b/>
          <w:sz w:val="24"/>
          <w:szCs w:val="24"/>
        </w:rPr>
        <w:t>Syarat dokumen</w:t>
      </w:r>
    </w:p>
    <w:p w:rsidR="00DA7E52" w:rsidRPr="007749B4" w:rsidRDefault="00DA7E52" w:rsidP="00DA7E52">
      <w:pPr>
        <w:pStyle w:val="ListParagraph"/>
        <w:numPr>
          <w:ilvl w:val="0"/>
          <w:numId w:val="19"/>
        </w:numPr>
        <w:tabs>
          <w:tab w:val="left" w:pos="7655"/>
          <w:tab w:val="left" w:pos="7937"/>
        </w:tabs>
        <w:spacing w:after="0" w:line="480" w:lineRule="auto"/>
        <w:ind w:left="1701" w:right="-1" w:hanging="425"/>
        <w:jc w:val="both"/>
        <w:rPr>
          <w:rFonts w:ascii="Times New Roman" w:hAnsi="Times New Roman" w:cs="Times New Roman"/>
          <w:i/>
          <w:sz w:val="24"/>
          <w:szCs w:val="24"/>
        </w:rPr>
      </w:pPr>
      <w:r w:rsidRPr="007749B4">
        <w:rPr>
          <w:rFonts w:ascii="Times New Roman" w:hAnsi="Times New Roman" w:cs="Times New Roman"/>
          <w:sz w:val="24"/>
          <w:szCs w:val="24"/>
        </w:rPr>
        <w:t xml:space="preserve">Perorangan </w:t>
      </w:r>
      <w:r w:rsidRPr="007749B4">
        <w:rPr>
          <w:rFonts w:ascii="Times New Roman" w:hAnsi="Times New Roman" w:cs="Times New Roman"/>
          <w:i/>
          <w:sz w:val="24"/>
          <w:szCs w:val="24"/>
        </w:rPr>
        <w:t>Non-Golbertap</w:t>
      </w:r>
    </w:p>
    <w:p w:rsidR="00DA7E52" w:rsidRPr="007749B4" w:rsidRDefault="00DA7E52" w:rsidP="00DA7E52">
      <w:pPr>
        <w:pStyle w:val="ListParagraph"/>
        <w:numPr>
          <w:ilvl w:val="0"/>
          <w:numId w:val="20"/>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Melampirkan bukti diri berupa Kartu Tanda Penduduk (KTP), Kartu Keluarga (KK), serta surat Nikah (bagi yang menikah)</w:t>
      </w:r>
    </w:p>
    <w:p w:rsidR="00DA7E52" w:rsidRPr="007749B4" w:rsidRDefault="00DA7E52" w:rsidP="00DA7E52">
      <w:pPr>
        <w:pStyle w:val="ListParagraph"/>
        <w:numPr>
          <w:ilvl w:val="0"/>
          <w:numId w:val="20"/>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lastRenderedPageBreak/>
        <w:t>Surat Keterangan Usaha dari RT/RW khusus pedagang pasar, cukup melampirkan fotokopi surat keterangan dari pengelola pasar setempat</w:t>
      </w:r>
    </w:p>
    <w:p w:rsidR="00DA7E52" w:rsidRPr="007749B4" w:rsidRDefault="00DA7E52" w:rsidP="00DA7E52">
      <w:pPr>
        <w:pStyle w:val="ListParagraph"/>
        <w:numPr>
          <w:ilvl w:val="0"/>
          <w:numId w:val="20"/>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Melampirkan fotokopi Nomor Pokok Wajib (NPWP)</w:t>
      </w:r>
    </w:p>
    <w:p w:rsidR="00DA7E52" w:rsidRPr="007749B4" w:rsidRDefault="00DA7E52" w:rsidP="00DA7E52">
      <w:pPr>
        <w:pStyle w:val="ListParagraph"/>
        <w:numPr>
          <w:ilvl w:val="0"/>
          <w:numId w:val="20"/>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Fotokopi rekening tabungan selama 3 (tiga) bulan terakhir (diwajibkan untuk limit pembiayaan di atas Rp. 50.000.000,-</w:t>
      </w:r>
    </w:p>
    <w:p w:rsidR="00DA7E52" w:rsidRPr="007749B4" w:rsidRDefault="00DA7E52" w:rsidP="00DA7E52">
      <w:pPr>
        <w:pStyle w:val="ListParagraph"/>
        <w:numPr>
          <w:ilvl w:val="0"/>
          <w:numId w:val="19"/>
        </w:numPr>
        <w:tabs>
          <w:tab w:val="left" w:pos="7655"/>
          <w:tab w:val="left" w:pos="7937"/>
        </w:tabs>
        <w:spacing w:after="0" w:line="480" w:lineRule="auto"/>
        <w:ind w:left="1701" w:right="-1" w:hanging="425"/>
        <w:jc w:val="both"/>
        <w:rPr>
          <w:rFonts w:ascii="Times New Roman" w:hAnsi="Times New Roman" w:cs="Times New Roman"/>
          <w:sz w:val="24"/>
          <w:szCs w:val="24"/>
        </w:rPr>
      </w:pPr>
      <w:r w:rsidRPr="007749B4">
        <w:rPr>
          <w:rFonts w:ascii="Times New Roman" w:hAnsi="Times New Roman" w:cs="Times New Roman"/>
          <w:sz w:val="24"/>
          <w:szCs w:val="24"/>
        </w:rPr>
        <w:t xml:space="preserve">Perorangan </w:t>
      </w:r>
      <w:r w:rsidRPr="007749B4">
        <w:rPr>
          <w:rFonts w:ascii="Times New Roman" w:hAnsi="Times New Roman" w:cs="Times New Roman"/>
          <w:i/>
          <w:sz w:val="24"/>
          <w:szCs w:val="24"/>
        </w:rPr>
        <w:t>Golbertap</w:t>
      </w:r>
    </w:p>
    <w:p w:rsidR="00DA7E52" w:rsidRPr="007749B4" w:rsidRDefault="00DA7E52" w:rsidP="00DA7E52">
      <w:pPr>
        <w:pStyle w:val="ListParagraph"/>
        <w:numPr>
          <w:ilvl w:val="0"/>
          <w:numId w:val="21"/>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Menyerahkan bukti diri berupa Kartu Tanda Penduduk (KTP), Kartu Keluarga (KK), serta surat Nikah (bagi yang menikah)</w:t>
      </w:r>
    </w:p>
    <w:p w:rsidR="00DA7E52" w:rsidRPr="007749B4" w:rsidRDefault="00DA7E52" w:rsidP="00DA7E52">
      <w:pPr>
        <w:pStyle w:val="ListParagraph"/>
        <w:numPr>
          <w:ilvl w:val="0"/>
          <w:numId w:val="21"/>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Menyerahkan asli slip gaji bulan terakhir</w:t>
      </w:r>
    </w:p>
    <w:p w:rsidR="00DA7E52" w:rsidRPr="007749B4" w:rsidRDefault="00DA7E52" w:rsidP="00DA7E52">
      <w:pPr>
        <w:pStyle w:val="ListParagraph"/>
        <w:numPr>
          <w:ilvl w:val="0"/>
          <w:numId w:val="21"/>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Menyerahkan fotokopi SK dengan menunjukkan aslinya atau surat keterangan dari Manajer Personalia perusahaan tempat kerja anggota yang menyatakan bahwa anggota masih tercatat sebagai karyawan tetap dan masih aktif</w:t>
      </w:r>
    </w:p>
    <w:p w:rsidR="00DA7E52" w:rsidRPr="007749B4" w:rsidRDefault="00DA7E52" w:rsidP="00DA7E52">
      <w:pPr>
        <w:pStyle w:val="ListParagraph"/>
        <w:numPr>
          <w:ilvl w:val="0"/>
          <w:numId w:val="21"/>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Menyerahkan fotokopi rekening tabungan selama 3 (tiga) bulan terakhir</w:t>
      </w:r>
    </w:p>
    <w:p w:rsidR="00DA7E52" w:rsidRPr="007749B4" w:rsidRDefault="00DA7E52" w:rsidP="00DA7E52">
      <w:pPr>
        <w:pStyle w:val="ListParagraph"/>
        <w:numPr>
          <w:ilvl w:val="0"/>
          <w:numId w:val="21"/>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Menyerahkan surat Keterangan Usaha dari RT/RW atau Dinas terkait dengan usaha yang bersangkutan (untuk pembiayaan dibawah Rp. 50.000.000,-</w:t>
      </w:r>
    </w:p>
    <w:p w:rsidR="00DA7E52" w:rsidRPr="007749B4" w:rsidRDefault="00DA7E52" w:rsidP="00DA7E52">
      <w:pPr>
        <w:pStyle w:val="ListParagraph"/>
        <w:numPr>
          <w:ilvl w:val="0"/>
          <w:numId w:val="21"/>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Surat Keterangan dari Desa/Kelurahan atau Dinas terkait dengan usaha yang bersangkutan (untuk pembiayaan Rp. 50.000.000,- ke atas)</w:t>
      </w:r>
    </w:p>
    <w:p w:rsidR="00DA7E52" w:rsidRPr="007749B4" w:rsidRDefault="00DA7E52" w:rsidP="00DA7E52">
      <w:pPr>
        <w:pStyle w:val="ListParagraph"/>
        <w:numPr>
          <w:ilvl w:val="0"/>
          <w:numId w:val="21"/>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Melampirkan fotokopi NPWP</w:t>
      </w:r>
    </w:p>
    <w:p w:rsidR="00DA7E52" w:rsidRPr="007749B4" w:rsidRDefault="00DA7E52" w:rsidP="00DA7E52">
      <w:pPr>
        <w:pStyle w:val="ListParagraph"/>
        <w:numPr>
          <w:ilvl w:val="0"/>
          <w:numId w:val="19"/>
        </w:numPr>
        <w:tabs>
          <w:tab w:val="left" w:pos="7655"/>
          <w:tab w:val="left" w:pos="7937"/>
        </w:tabs>
        <w:spacing w:after="0" w:line="480" w:lineRule="auto"/>
        <w:ind w:left="1701" w:right="-1" w:hanging="425"/>
        <w:jc w:val="both"/>
        <w:rPr>
          <w:rFonts w:ascii="Times New Roman" w:hAnsi="Times New Roman" w:cs="Times New Roman"/>
          <w:sz w:val="24"/>
          <w:szCs w:val="24"/>
        </w:rPr>
      </w:pPr>
      <w:r w:rsidRPr="007749B4">
        <w:rPr>
          <w:rFonts w:ascii="Times New Roman" w:hAnsi="Times New Roman" w:cs="Times New Roman"/>
          <w:sz w:val="24"/>
          <w:szCs w:val="24"/>
        </w:rPr>
        <w:t>Badan Usaha</w:t>
      </w:r>
    </w:p>
    <w:p w:rsidR="00DA7E52" w:rsidRPr="007749B4" w:rsidRDefault="00DA7E52" w:rsidP="00DA7E52">
      <w:pPr>
        <w:pStyle w:val="ListParagraph"/>
        <w:numPr>
          <w:ilvl w:val="0"/>
          <w:numId w:val="22"/>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Perseroan Terbatas (PT)</w:t>
      </w:r>
    </w:p>
    <w:p w:rsidR="00DA7E52" w:rsidRPr="007749B4" w:rsidRDefault="00DA7E52" w:rsidP="00DA7E52">
      <w:pPr>
        <w:pStyle w:val="ListParagraph"/>
        <w:numPr>
          <w:ilvl w:val="0"/>
          <w:numId w:val="23"/>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Anggaran Dasar berikut perubahan terakhir</w:t>
      </w:r>
    </w:p>
    <w:p w:rsidR="00DA7E52" w:rsidRPr="007749B4" w:rsidRDefault="00DA7E52" w:rsidP="00DA7E52">
      <w:pPr>
        <w:pStyle w:val="ListParagraph"/>
        <w:numPr>
          <w:ilvl w:val="0"/>
          <w:numId w:val="23"/>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lastRenderedPageBreak/>
        <w:t>SIUP, TDP, dan NPWP</w:t>
      </w:r>
    </w:p>
    <w:p w:rsidR="00DA7E52" w:rsidRPr="007749B4" w:rsidRDefault="00DA7E52" w:rsidP="00DA7E52">
      <w:pPr>
        <w:pStyle w:val="ListParagraph"/>
        <w:numPr>
          <w:ilvl w:val="0"/>
          <w:numId w:val="23"/>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Pengumuman dalam Tambahan Berita Negara RI</w:t>
      </w:r>
    </w:p>
    <w:p w:rsidR="00DA7E52" w:rsidRPr="007749B4" w:rsidRDefault="00DA7E52" w:rsidP="00DA7E52">
      <w:pPr>
        <w:pStyle w:val="ListParagraph"/>
        <w:numPr>
          <w:ilvl w:val="0"/>
          <w:numId w:val="23"/>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Surat persetujuan komisaris</w:t>
      </w:r>
    </w:p>
    <w:p w:rsidR="00DA7E52" w:rsidRPr="007749B4" w:rsidRDefault="00DA7E52" w:rsidP="00DA7E52">
      <w:pPr>
        <w:pStyle w:val="ListParagraph"/>
        <w:numPr>
          <w:ilvl w:val="0"/>
          <w:numId w:val="23"/>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KTP/SIM/Pasport pengurus</w:t>
      </w:r>
    </w:p>
    <w:p w:rsidR="00DA7E52" w:rsidRPr="007749B4" w:rsidRDefault="00DA7E52" w:rsidP="00DA7E52">
      <w:pPr>
        <w:pStyle w:val="ListParagraph"/>
        <w:numPr>
          <w:ilvl w:val="0"/>
          <w:numId w:val="23"/>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Surat Keterangan Domisili perusahaan</w:t>
      </w:r>
    </w:p>
    <w:p w:rsidR="00DA7E52" w:rsidRPr="007749B4" w:rsidRDefault="00DA7E52" w:rsidP="00DA7E52">
      <w:pPr>
        <w:pStyle w:val="ListParagraph"/>
        <w:numPr>
          <w:ilvl w:val="0"/>
          <w:numId w:val="23"/>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Rekening koran 6 (enam) bulan terakhir</w:t>
      </w:r>
    </w:p>
    <w:p w:rsidR="00DA7E52" w:rsidRPr="007749B4" w:rsidRDefault="00DA7E52" w:rsidP="00DA7E52">
      <w:pPr>
        <w:pStyle w:val="ListParagraph"/>
        <w:numPr>
          <w:ilvl w:val="0"/>
          <w:numId w:val="22"/>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 xml:space="preserve">Koperasi </w:t>
      </w:r>
    </w:p>
    <w:p w:rsidR="00DA7E52" w:rsidRPr="007749B4" w:rsidRDefault="00DA7E52" w:rsidP="00DA7E52">
      <w:pPr>
        <w:pStyle w:val="ListParagraph"/>
        <w:numPr>
          <w:ilvl w:val="0"/>
          <w:numId w:val="24"/>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Anggaran Dasar berikut perubahan terakhir</w:t>
      </w:r>
    </w:p>
    <w:p w:rsidR="00DA7E52" w:rsidRPr="007749B4" w:rsidRDefault="00DA7E52" w:rsidP="00DA7E52">
      <w:pPr>
        <w:pStyle w:val="ListParagraph"/>
        <w:numPr>
          <w:ilvl w:val="0"/>
          <w:numId w:val="24"/>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SIUP, TDP, dan NPWP</w:t>
      </w:r>
    </w:p>
    <w:p w:rsidR="00DA7E52" w:rsidRPr="007749B4" w:rsidRDefault="00DA7E52" w:rsidP="00DA7E52">
      <w:pPr>
        <w:pStyle w:val="ListParagraph"/>
        <w:numPr>
          <w:ilvl w:val="0"/>
          <w:numId w:val="24"/>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Pengumuman dalam Tambahan Berita Negara RI</w:t>
      </w:r>
    </w:p>
    <w:p w:rsidR="00DA7E52" w:rsidRPr="007749B4" w:rsidRDefault="00DA7E52" w:rsidP="00DA7E52">
      <w:pPr>
        <w:pStyle w:val="ListParagraph"/>
        <w:numPr>
          <w:ilvl w:val="0"/>
          <w:numId w:val="24"/>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KTP/SIM/Pasport pengurus</w:t>
      </w:r>
    </w:p>
    <w:p w:rsidR="00DA7E52" w:rsidRPr="007749B4" w:rsidRDefault="00DA7E52" w:rsidP="00DA7E52">
      <w:pPr>
        <w:pStyle w:val="ListParagraph"/>
        <w:numPr>
          <w:ilvl w:val="0"/>
          <w:numId w:val="24"/>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Surat Keterangan Domisili perusahaan</w:t>
      </w:r>
    </w:p>
    <w:p w:rsidR="00DA7E52" w:rsidRPr="007749B4" w:rsidRDefault="00DA7E52" w:rsidP="00DA7E52">
      <w:pPr>
        <w:pStyle w:val="ListParagraph"/>
        <w:numPr>
          <w:ilvl w:val="0"/>
          <w:numId w:val="24"/>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Rekening koran 6 (enam) bulan terakhir</w:t>
      </w:r>
    </w:p>
    <w:p w:rsidR="00DA7E52" w:rsidRPr="007749B4" w:rsidRDefault="00DA7E52" w:rsidP="00DA7E52">
      <w:pPr>
        <w:pStyle w:val="ListParagraph"/>
        <w:numPr>
          <w:ilvl w:val="0"/>
          <w:numId w:val="22"/>
        </w:numPr>
        <w:tabs>
          <w:tab w:val="left" w:pos="7655"/>
          <w:tab w:val="left" w:pos="7937"/>
        </w:tabs>
        <w:spacing w:after="0" w:line="480" w:lineRule="auto"/>
        <w:ind w:left="1985" w:right="-1" w:hanging="284"/>
        <w:jc w:val="both"/>
        <w:rPr>
          <w:rFonts w:ascii="Times New Roman" w:hAnsi="Times New Roman" w:cs="Times New Roman"/>
          <w:sz w:val="24"/>
          <w:szCs w:val="24"/>
        </w:rPr>
      </w:pPr>
      <w:r w:rsidRPr="007749B4">
        <w:rPr>
          <w:rFonts w:ascii="Times New Roman" w:hAnsi="Times New Roman" w:cs="Times New Roman"/>
          <w:sz w:val="24"/>
          <w:szCs w:val="24"/>
        </w:rPr>
        <w:t>CV dan Firma</w:t>
      </w:r>
    </w:p>
    <w:p w:rsidR="00DA7E52" w:rsidRPr="007749B4" w:rsidRDefault="00DA7E52" w:rsidP="00DA7E52">
      <w:pPr>
        <w:pStyle w:val="ListParagraph"/>
        <w:numPr>
          <w:ilvl w:val="0"/>
          <w:numId w:val="25"/>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Anggaran Dasar berikut perubahan terakhir</w:t>
      </w:r>
    </w:p>
    <w:p w:rsidR="00DA7E52" w:rsidRPr="007749B4" w:rsidRDefault="00DA7E52" w:rsidP="00DA7E52">
      <w:pPr>
        <w:pStyle w:val="ListParagraph"/>
        <w:numPr>
          <w:ilvl w:val="0"/>
          <w:numId w:val="25"/>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SIUP, TDP, dan NPWP</w:t>
      </w:r>
    </w:p>
    <w:p w:rsidR="00DA7E52" w:rsidRPr="007749B4" w:rsidRDefault="00DA7E52" w:rsidP="00DA7E52">
      <w:pPr>
        <w:pStyle w:val="ListParagraph"/>
        <w:numPr>
          <w:ilvl w:val="0"/>
          <w:numId w:val="25"/>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Pengumuman dalam Tambahan Berita Negara RI</w:t>
      </w:r>
    </w:p>
    <w:p w:rsidR="00DA7E52" w:rsidRPr="00266C25" w:rsidRDefault="00DA7E52" w:rsidP="00DA7E52">
      <w:pPr>
        <w:pStyle w:val="ListParagraph"/>
        <w:numPr>
          <w:ilvl w:val="0"/>
          <w:numId w:val="25"/>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KTP/SIM/Pasport pengurus</w:t>
      </w:r>
    </w:p>
    <w:p w:rsidR="00DA7E52" w:rsidRPr="007749B4" w:rsidRDefault="00DA7E52" w:rsidP="00DA7E52">
      <w:pPr>
        <w:pStyle w:val="ListParagraph"/>
        <w:numPr>
          <w:ilvl w:val="0"/>
          <w:numId w:val="25"/>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Surat Keterangan Domisili perusahaan</w:t>
      </w:r>
    </w:p>
    <w:p w:rsidR="004A1AD3" w:rsidRPr="00DA7E52" w:rsidRDefault="00DA7E52" w:rsidP="00DA7E52">
      <w:pPr>
        <w:pStyle w:val="ListParagraph"/>
        <w:numPr>
          <w:ilvl w:val="0"/>
          <w:numId w:val="25"/>
        </w:numPr>
        <w:tabs>
          <w:tab w:val="left" w:pos="7655"/>
          <w:tab w:val="left" w:pos="7937"/>
        </w:tabs>
        <w:spacing w:after="0" w:line="480" w:lineRule="auto"/>
        <w:ind w:left="2410" w:right="-1" w:hanging="142"/>
        <w:jc w:val="both"/>
        <w:rPr>
          <w:rFonts w:ascii="Times New Roman" w:hAnsi="Times New Roman" w:cs="Times New Roman"/>
          <w:sz w:val="24"/>
          <w:szCs w:val="24"/>
        </w:rPr>
      </w:pPr>
      <w:r w:rsidRPr="007749B4">
        <w:rPr>
          <w:rFonts w:ascii="Times New Roman" w:hAnsi="Times New Roman" w:cs="Times New Roman"/>
          <w:sz w:val="24"/>
          <w:szCs w:val="24"/>
        </w:rPr>
        <w:t>Rekening koran 6 (enam) bulan terakhir</w:t>
      </w:r>
    </w:p>
    <w:sectPr w:rsidR="004A1AD3" w:rsidRPr="00DA7E52" w:rsidSect="00CF6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B4B" w:rsidRDefault="00F41B4B" w:rsidP="00DA7E52">
      <w:pPr>
        <w:spacing w:after="0" w:line="240" w:lineRule="auto"/>
      </w:pPr>
      <w:r>
        <w:separator/>
      </w:r>
    </w:p>
  </w:endnote>
  <w:endnote w:type="continuationSeparator" w:id="1">
    <w:p w:rsidR="00F41B4B" w:rsidRDefault="00F41B4B" w:rsidP="00DA7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B4B" w:rsidRDefault="00F41B4B" w:rsidP="00DA7E52">
      <w:pPr>
        <w:spacing w:after="0" w:line="240" w:lineRule="auto"/>
      </w:pPr>
      <w:r>
        <w:separator/>
      </w:r>
    </w:p>
  </w:footnote>
  <w:footnote w:type="continuationSeparator" w:id="1">
    <w:p w:rsidR="00F41B4B" w:rsidRDefault="00F41B4B" w:rsidP="00DA7E52">
      <w:pPr>
        <w:spacing w:after="0" w:line="240" w:lineRule="auto"/>
      </w:pPr>
      <w:r>
        <w:continuationSeparator/>
      </w:r>
    </w:p>
  </w:footnote>
  <w:footnote w:id="2">
    <w:p w:rsidR="00DA7E52" w:rsidRPr="00B744B3" w:rsidRDefault="00DA7E52" w:rsidP="00DA7E52">
      <w:pPr>
        <w:pStyle w:val="FootnoteText"/>
        <w:spacing w:after="240"/>
        <w:ind w:firstLine="993"/>
        <w:jc w:val="both"/>
        <w:rPr>
          <w:rFonts w:ascii="Times New Roman" w:hAnsi="Times New Roman" w:cs="Times New Roman"/>
        </w:rPr>
      </w:pPr>
      <w:r w:rsidRPr="00B744B3">
        <w:rPr>
          <w:rStyle w:val="FootnoteReference"/>
          <w:rFonts w:ascii="Times New Roman" w:hAnsi="Times New Roman" w:cs="Times New Roman"/>
        </w:rPr>
        <w:footnoteRef/>
      </w:r>
      <w:r>
        <w:rPr>
          <w:rFonts w:ascii="Times New Roman" w:hAnsi="Times New Roman" w:cs="Times New Roman"/>
        </w:rPr>
        <w:t xml:space="preserve"> Fitri Lukiastuti dan M</w:t>
      </w:r>
      <w:r w:rsidRPr="00B744B3">
        <w:rPr>
          <w:rFonts w:ascii="Times New Roman" w:hAnsi="Times New Roman" w:cs="Times New Roman"/>
        </w:rPr>
        <w:t xml:space="preserve">uliawan Hamdani, </w:t>
      </w:r>
      <w:r w:rsidRPr="00B744B3">
        <w:rPr>
          <w:rFonts w:ascii="Times New Roman" w:hAnsi="Times New Roman" w:cs="Times New Roman"/>
          <w:i/>
        </w:rPr>
        <w:t xml:space="preserve">Manajemen Strategi dalam Organisasi </w:t>
      </w:r>
      <w:r>
        <w:rPr>
          <w:rFonts w:ascii="Times New Roman" w:hAnsi="Times New Roman" w:cs="Times New Roman"/>
        </w:rPr>
        <w:t xml:space="preserve">(Yogyakarta: </w:t>
      </w:r>
      <w:r w:rsidRPr="00B744B3">
        <w:rPr>
          <w:rFonts w:ascii="Times New Roman" w:hAnsi="Times New Roman" w:cs="Times New Roman"/>
        </w:rPr>
        <w:t xml:space="preserve">Buku Seru, 2011), h. 3. </w:t>
      </w:r>
    </w:p>
  </w:footnote>
  <w:footnote w:id="3">
    <w:p w:rsidR="00DA7E52" w:rsidRPr="00B744B3" w:rsidRDefault="00DA7E52" w:rsidP="00DA7E52">
      <w:pPr>
        <w:pStyle w:val="FootnoteText"/>
        <w:spacing w:after="240"/>
        <w:ind w:firstLine="993"/>
        <w:jc w:val="both"/>
        <w:rPr>
          <w:rFonts w:ascii="Times New Roman" w:hAnsi="Times New Roman" w:cs="Times New Roman"/>
        </w:rPr>
      </w:pPr>
      <w:r w:rsidRPr="00B744B3">
        <w:rPr>
          <w:rStyle w:val="FootnoteReference"/>
          <w:rFonts w:ascii="Times New Roman" w:hAnsi="Times New Roman" w:cs="Times New Roman"/>
        </w:rPr>
        <w:footnoteRef/>
      </w:r>
      <w:r>
        <w:rPr>
          <w:rFonts w:ascii="Times New Roman" w:hAnsi="Times New Roman" w:cs="Times New Roman"/>
        </w:rPr>
        <w:t xml:space="preserve"> Kasmir, </w:t>
      </w:r>
      <w:r w:rsidRPr="00B744B3">
        <w:rPr>
          <w:rFonts w:ascii="Times New Roman" w:hAnsi="Times New Roman" w:cs="Times New Roman"/>
          <w:i/>
        </w:rPr>
        <w:t>Kewirausahaan</w:t>
      </w:r>
      <w:r w:rsidRPr="00B744B3">
        <w:rPr>
          <w:rFonts w:ascii="Times New Roman" w:hAnsi="Times New Roman" w:cs="Times New Roman"/>
        </w:rPr>
        <w:t xml:space="preserve"> ( Jakarta: Rajawali Pers, 2009), h. 171. </w:t>
      </w:r>
    </w:p>
  </w:footnote>
  <w:footnote w:id="4">
    <w:p w:rsidR="00DA7E52" w:rsidRPr="00522CB2" w:rsidRDefault="00DA7E52" w:rsidP="00DA7E52">
      <w:pPr>
        <w:pStyle w:val="FootnoteText"/>
        <w:spacing w:after="240"/>
        <w:ind w:firstLine="992"/>
        <w:jc w:val="both"/>
        <w:rPr>
          <w:rFonts w:ascii="Times New Roman" w:hAnsi="Times New Roman" w:cs="Times New Roman"/>
        </w:rPr>
      </w:pPr>
      <w:r w:rsidRPr="00522CB2">
        <w:rPr>
          <w:rStyle w:val="FootnoteReference"/>
          <w:rFonts w:ascii="Times New Roman" w:hAnsi="Times New Roman" w:cs="Times New Roman"/>
        </w:rPr>
        <w:footnoteRef/>
      </w:r>
      <w:r>
        <w:rPr>
          <w:rFonts w:ascii="Times New Roman" w:hAnsi="Times New Roman" w:cs="Times New Roman"/>
        </w:rPr>
        <w:t xml:space="preserve"> </w:t>
      </w:r>
      <w:r w:rsidRPr="00522CB2">
        <w:rPr>
          <w:rFonts w:ascii="Times New Roman" w:hAnsi="Times New Roman" w:cs="Times New Roman"/>
        </w:rPr>
        <w:t xml:space="preserve">Fandy Tjiptono, </w:t>
      </w:r>
      <w:r w:rsidRPr="00522CB2">
        <w:rPr>
          <w:rFonts w:ascii="Times New Roman" w:hAnsi="Times New Roman" w:cs="Times New Roman"/>
          <w:i/>
        </w:rPr>
        <w:t>Strategi Pemasaran</w:t>
      </w:r>
      <w:r w:rsidRPr="00522CB2">
        <w:rPr>
          <w:rFonts w:ascii="Times New Roman" w:hAnsi="Times New Roman" w:cs="Times New Roman"/>
        </w:rPr>
        <w:t xml:space="preserve"> ( Yogyakarta: andi, 2002), ed ke-2, h. 3</w:t>
      </w:r>
      <w:r>
        <w:rPr>
          <w:rFonts w:ascii="Times New Roman" w:hAnsi="Times New Roman" w:cs="Times New Roman"/>
        </w:rPr>
        <w:t>.</w:t>
      </w:r>
    </w:p>
  </w:footnote>
  <w:footnote w:id="5">
    <w:p w:rsidR="00DA7E52" w:rsidRPr="001C0B78" w:rsidRDefault="00DA7E52" w:rsidP="00DA7E52">
      <w:pPr>
        <w:pStyle w:val="FootnoteText"/>
        <w:spacing w:after="240"/>
        <w:ind w:firstLine="993"/>
        <w:jc w:val="both"/>
        <w:rPr>
          <w:rFonts w:ascii="Times New Roman" w:hAnsi="Times New Roman" w:cs="Times New Roman"/>
        </w:rPr>
      </w:pPr>
      <w:r w:rsidRPr="00522CB2">
        <w:rPr>
          <w:rStyle w:val="FootnoteReference"/>
          <w:rFonts w:ascii="Times New Roman" w:hAnsi="Times New Roman" w:cs="Times New Roman"/>
        </w:rPr>
        <w:footnoteRef/>
      </w:r>
      <w:r>
        <w:rPr>
          <w:rFonts w:ascii="Times New Roman" w:hAnsi="Times New Roman" w:cs="Times New Roman"/>
        </w:rPr>
        <w:t xml:space="preserve"> Khotibul Umam </w:t>
      </w:r>
      <w:r>
        <w:rPr>
          <w:rFonts w:ascii="Times New Roman" w:hAnsi="Times New Roman" w:cs="Times New Roman"/>
          <w:lang w:val="en-US"/>
        </w:rPr>
        <w:t>dan</w:t>
      </w:r>
      <w:r>
        <w:rPr>
          <w:rFonts w:ascii="Times New Roman" w:hAnsi="Times New Roman" w:cs="Times New Roman"/>
        </w:rPr>
        <w:t xml:space="preserve"> </w:t>
      </w:r>
      <w:r w:rsidRPr="00522CB2">
        <w:rPr>
          <w:rFonts w:ascii="Times New Roman" w:hAnsi="Times New Roman" w:cs="Times New Roman"/>
        </w:rPr>
        <w:t xml:space="preserve">Setiawan Budi Utomo, </w:t>
      </w:r>
      <w:r w:rsidRPr="00522CB2">
        <w:rPr>
          <w:rFonts w:ascii="Times New Roman" w:hAnsi="Times New Roman" w:cs="Times New Roman"/>
          <w:i/>
        </w:rPr>
        <w:t>Perbankan Syariah</w:t>
      </w:r>
      <w:r w:rsidRPr="00522CB2">
        <w:rPr>
          <w:rFonts w:ascii="Times New Roman" w:hAnsi="Times New Roman" w:cs="Times New Roman"/>
          <w:i/>
          <w:lang w:val="en-US"/>
        </w:rPr>
        <w:t xml:space="preserve"> </w:t>
      </w:r>
      <w:r w:rsidRPr="00522CB2">
        <w:rPr>
          <w:rFonts w:ascii="Times New Roman" w:hAnsi="Times New Roman" w:cs="Times New Roman"/>
          <w:lang w:val="en-US"/>
        </w:rPr>
        <w:t>(</w:t>
      </w:r>
      <w:r>
        <w:rPr>
          <w:rFonts w:ascii="Times New Roman" w:hAnsi="Times New Roman" w:cs="Times New Roman"/>
        </w:rPr>
        <w:t xml:space="preserve">Jakarta: </w:t>
      </w:r>
      <w:r w:rsidRPr="00522CB2">
        <w:rPr>
          <w:rFonts w:ascii="Times New Roman" w:hAnsi="Times New Roman" w:cs="Times New Roman"/>
        </w:rPr>
        <w:t>Raj</w:t>
      </w:r>
      <w:r w:rsidRPr="00522CB2">
        <w:rPr>
          <w:rFonts w:ascii="Times New Roman" w:hAnsi="Times New Roman" w:cs="Times New Roman"/>
          <w:lang w:val="en-US"/>
        </w:rPr>
        <w:t xml:space="preserve">a </w:t>
      </w:r>
      <w:r w:rsidRPr="00522CB2">
        <w:rPr>
          <w:rFonts w:ascii="Times New Roman" w:hAnsi="Times New Roman" w:cs="Times New Roman"/>
        </w:rPr>
        <w:t>Grafindo Persada, 2017</w:t>
      </w:r>
      <w:r w:rsidRPr="00522CB2">
        <w:rPr>
          <w:rFonts w:ascii="Times New Roman" w:hAnsi="Times New Roman" w:cs="Times New Roman"/>
          <w:lang w:val="en-US"/>
        </w:rPr>
        <w:t>)</w:t>
      </w:r>
      <w:r w:rsidRPr="00522CB2">
        <w:rPr>
          <w:rFonts w:ascii="Times New Roman" w:hAnsi="Times New Roman" w:cs="Times New Roman"/>
        </w:rPr>
        <w:t>, h. 89</w:t>
      </w:r>
      <w:r w:rsidRPr="00522CB2">
        <w:rPr>
          <w:rFonts w:ascii="Times New Roman" w:hAnsi="Times New Roman" w:cs="Times New Roman"/>
          <w:lang w:val="en-US"/>
        </w:rPr>
        <w:t>.</w:t>
      </w:r>
    </w:p>
  </w:footnote>
  <w:footnote w:id="6">
    <w:p w:rsidR="00DA7E52" w:rsidRPr="00522CB2" w:rsidRDefault="00DA7E52" w:rsidP="00DA7E52">
      <w:pPr>
        <w:pStyle w:val="FootnoteText"/>
        <w:spacing w:after="240"/>
        <w:ind w:firstLine="993"/>
        <w:jc w:val="both"/>
        <w:rPr>
          <w:rFonts w:ascii="Times New Roman" w:hAnsi="Times New Roman" w:cs="Times New Roman"/>
          <w:lang w:val="en-US"/>
        </w:rPr>
      </w:pPr>
      <w:r w:rsidRPr="00522CB2">
        <w:rPr>
          <w:rStyle w:val="FootnoteReference"/>
          <w:rFonts w:ascii="Times New Roman" w:hAnsi="Times New Roman" w:cs="Times New Roman"/>
        </w:rPr>
        <w:footnoteRef/>
      </w:r>
      <w:r>
        <w:rPr>
          <w:rFonts w:ascii="Times New Roman" w:hAnsi="Times New Roman" w:cs="Times New Roman"/>
        </w:rPr>
        <w:t xml:space="preserve"> </w:t>
      </w:r>
      <w:r w:rsidRPr="00522CB2">
        <w:rPr>
          <w:rFonts w:ascii="Times New Roman" w:hAnsi="Times New Roman" w:cs="Times New Roman"/>
          <w:lang w:val="en-US"/>
        </w:rPr>
        <w:t xml:space="preserve">George A. Steiner dan Jhon B. Miner, </w:t>
      </w:r>
      <w:r w:rsidRPr="00522CB2">
        <w:rPr>
          <w:rFonts w:ascii="Times New Roman" w:hAnsi="Times New Roman" w:cs="Times New Roman"/>
          <w:i/>
          <w:lang w:val="en-US"/>
        </w:rPr>
        <w:t xml:space="preserve">Kebijakan dan Strategi Manajemen </w:t>
      </w:r>
      <w:r w:rsidRPr="00522CB2">
        <w:rPr>
          <w:rFonts w:ascii="Times New Roman" w:hAnsi="Times New Roman" w:cs="Times New Roman"/>
          <w:lang w:val="en-US"/>
        </w:rPr>
        <w:t>(</w:t>
      </w:r>
      <w:r>
        <w:rPr>
          <w:rFonts w:ascii="Times New Roman" w:hAnsi="Times New Roman" w:cs="Times New Roman"/>
          <w:lang w:val="en-US"/>
        </w:rPr>
        <w:t>Jakarta:Erlangga, 1997),</w:t>
      </w:r>
      <w:r>
        <w:rPr>
          <w:rFonts w:ascii="Times New Roman" w:hAnsi="Times New Roman" w:cs="Times New Roman"/>
        </w:rPr>
        <w:t xml:space="preserve"> </w:t>
      </w:r>
      <w:r>
        <w:rPr>
          <w:rFonts w:ascii="Times New Roman" w:hAnsi="Times New Roman" w:cs="Times New Roman"/>
          <w:lang w:val="en-US"/>
        </w:rPr>
        <w:t>Ed</w:t>
      </w:r>
      <w:r>
        <w:rPr>
          <w:rFonts w:ascii="Times New Roman" w:hAnsi="Times New Roman" w:cs="Times New Roman"/>
        </w:rPr>
        <w:t xml:space="preserve"> </w:t>
      </w:r>
      <w:r w:rsidRPr="00522CB2">
        <w:rPr>
          <w:rFonts w:ascii="Times New Roman" w:hAnsi="Times New Roman" w:cs="Times New Roman"/>
          <w:lang w:val="en-US"/>
        </w:rPr>
        <w:t xml:space="preserve">ke-2, h. 18. </w:t>
      </w:r>
    </w:p>
    <w:p w:rsidR="00DA7E52" w:rsidRPr="000B3795" w:rsidRDefault="00DA7E52" w:rsidP="00DA7E52">
      <w:pPr>
        <w:pStyle w:val="FootnoteText"/>
        <w:rPr>
          <w:lang w:val="en-US"/>
        </w:rPr>
      </w:pPr>
    </w:p>
  </w:footnote>
  <w:footnote w:id="7">
    <w:p w:rsidR="00DA7E52" w:rsidRPr="00F43250" w:rsidRDefault="00DA7E52" w:rsidP="00DA7E52">
      <w:pPr>
        <w:pStyle w:val="FootnoteText"/>
        <w:spacing w:after="240"/>
        <w:ind w:firstLine="993"/>
        <w:jc w:val="both"/>
        <w:rPr>
          <w:rFonts w:ascii="Times New Roman" w:hAnsi="Times New Roman" w:cs="Times New Roman"/>
        </w:rPr>
      </w:pPr>
      <w:r w:rsidRPr="00F43250">
        <w:rPr>
          <w:rStyle w:val="FootnoteReference"/>
          <w:rFonts w:ascii="Times New Roman" w:hAnsi="Times New Roman" w:cs="Times New Roman"/>
        </w:rPr>
        <w:footnoteRef/>
      </w:r>
      <w:r>
        <w:rPr>
          <w:rFonts w:ascii="Times New Roman" w:hAnsi="Times New Roman" w:cs="Times New Roman"/>
        </w:rPr>
        <w:t xml:space="preserve"> Sunarji Harahap</w:t>
      </w:r>
      <w:r w:rsidRPr="00F43250">
        <w:rPr>
          <w:rFonts w:ascii="Times New Roman" w:hAnsi="Times New Roman" w:cs="Times New Roman"/>
        </w:rPr>
        <w:t xml:space="preserve">, </w:t>
      </w:r>
      <w:r>
        <w:rPr>
          <w:rFonts w:ascii="Times New Roman" w:hAnsi="Times New Roman" w:cs="Times New Roman"/>
          <w:i/>
        </w:rPr>
        <w:t>Studi Kelayakan B</w:t>
      </w:r>
      <w:r w:rsidRPr="00F43250">
        <w:rPr>
          <w:rFonts w:ascii="Times New Roman" w:hAnsi="Times New Roman" w:cs="Times New Roman"/>
          <w:i/>
        </w:rPr>
        <w:t>isnis</w:t>
      </w:r>
      <w:r>
        <w:rPr>
          <w:rFonts w:ascii="Times New Roman" w:hAnsi="Times New Roman" w:cs="Times New Roman"/>
          <w:i/>
        </w:rPr>
        <w:t xml:space="preserve"> </w:t>
      </w:r>
      <w:r>
        <w:rPr>
          <w:rFonts w:ascii="Times New Roman" w:hAnsi="Times New Roman" w:cs="Times New Roman"/>
        </w:rPr>
        <w:t xml:space="preserve">(Medan: t.pn, 2017), </w:t>
      </w:r>
      <w:r w:rsidRPr="00F43250">
        <w:rPr>
          <w:rFonts w:ascii="Times New Roman" w:hAnsi="Times New Roman" w:cs="Times New Roman"/>
        </w:rPr>
        <w:t>h. 114</w:t>
      </w:r>
      <w:r>
        <w:rPr>
          <w:rFonts w:ascii="Times New Roman" w:hAnsi="Times New Roman" w:cs="Times New Roman"/>
        </w:rPr>
        <w:t>.</w:t>
      </w:r>
    </w:p>
  </w:footnote>
  <w:footnote w:id="8">
    <w:p w:rsidR="00DA7E52" w:rsidRPr="00522CB2" w:rsidRDefault="00DA7E52" w:rsidP="00DA7E52">
      <w:pPr>
        <w:pStyle w:val="FootnoteText"/>
        <w:spacing w:after="240"/>
        <w:ind w:firstLine="993"/>
        <w:jc w:val="both"/>
        <w:rPr>
          <w:rFonts w:ascii="Times New Roman" w:hAnsi="Times New Roman" w:cs="Times New Roman"/>
          <w:lang w:val="en-US"/>
        </w:rPr>
      </w:pPr>
      <w:r w:rsidRPr="00522CB2">
        <w:rPr>
          <w:rStyle w:val="FootnoteReference"/>
          <w:rFonts w:ascii="Times New Roman" w:hAnsi="Times New Roman" w:cs="Times New Roman"/>
        </w:rPr>
        <w:footnoteRef/>
      </w:r>
      <w:r>
        <w:rPr>
          <w:rFonts w:ascii="Times New Roman" w:hAnsi="Times New Roman" w:cs="Times New Roman"/>
        </w:rPr>
        <w:t xml:space="preserve"> </w:t>
      </w:r>
      <w:r w:rsidRPr="00522CB2">
        <w:rPr>
          <w:rFonts w:ascii="Times New Roman" w:hAnsi="Times New Roman" w:cs="Times New Roman"/>
        </w:rPr>
        <w:t xml:space="preserve">Abdul Manap, </w:t>
      </w:r>
      <w:r w:rsidRPr="00522CB2">
        <w:rPr>
          <w:rFonts w:ascii="Times New Roman" w:hAnsi="Times New Roman" w:cs="Times New Roman"/>
          <w:i/>
        </w:rPr>
        <w:t>Revolusi</w:t>
      </w:r>
      <w:r w:rsidRPr="00522CB2">
        <w:rPr>
          <w:rFonts w:ascii="Times New Roman" w:hAnsi="Times New Roman" w:cs="Times New Roman"/>
        </w:rPr>
        <w:t xml:space="preserve"> </w:t>
      </w:r>
      <w:r w:rsidRPr="00522CB2">
        <w:rPr>
          <w:rFonts w:ascii="Times New Roman" w:hAnsi="Times New Roman" w:cs="Times New Roman"/>
          <w:i/>
        </w:rPr>
        <w:t>Manajemen Pemasara</w:t>
      </w:r>
      <w:r w:rsidRPr="00522CB2">
        <w:rPr>
          <w:rFonts w:ascii="Times New Roman" w:hAnsi="Times New Roman" w:cs="Times New Roman"/>
          <w:i/>
          <w:lang w:val="en-US"/>
        </w:rPr>
        <w:t>n (</w:t>
      </w:r>
      <w:r w:rsidRPr="00522CB2">
        <w:rPr>
          <w:rFonts w:ascii="Times New Roman" w:hAnsi="Times New Roman" w:cs="Times New Roman"/>
        </w:rPr>
        <w:t>Jakarta: Mitra Wacana Media, 2016</w:t>
      </w:r>
      <w:r w:rsidRPr="00522CB2">
        <w:rPr>
          <w:rFonts w:ascii="Times New Roman" w:hAnsi="Times New Roman" w:cs="Times New Roman"/>
          <w:lang w:val="en-US"/>
        </w:rPr>
        <w:t>),</w:t>
      </w:r>
      <w:r w:rsidRPr="00522CB2">
        <w:rPr>
          <w:rFonts w:ascii="Times New Roman" w:hAnsi="Times New Roman" w:cs="Times New Roman"/>
        </w:rPr>
        <w:t xml:space="preserve"> </w:t>
      </w:r>
      <w:r w:rsidRPr="00522CB2">
        <w:rPr>
          <w:rFonts w:ascii="Times New Roman" w:hAnsi="Times New Roman" w:cs="Times New Roman"/>
          <w:lang w:val="en-US"/>
        </w:rPr>
        <w:t>h.</w:t>
      </w:r>
      <w:r w:rsidRPr="00522CB2">
        <w:rPr>
          <w:rFonts w:ascii="Times New Roman" w:hAnsi="Times New Roman" w:cs="Times New Roman"/>
        </w:rPr>
        <w:t xml:space="preserve"> 5</w:t>
      </w:r>
      <w:r w:rsidRPr="00522CB2">
        <w:rPr>
          <w:rFonts w:ascii="Times New Roman" w:hAnsi="Times New Roman" w:cs="Times New Roman"/>
          <w:lang w:val="en-US"/>
        </w:rPr>
        <w:t>.</w:t>
      </w:r>
    </w:p>
  </w:footnote>
  <w:footnote w:id="9">
    <w:p w:rsidR="00DA7E52" w:rsidRPr="00B42821" w:rsidRDefault="00DA7E52" w:rsidP="00DA7E52">
      <w:pPr>
        <w:pStyle w:val="FootnoteText"/>
        <w:spacing w:after="240"/>
        <w:ind w:firstLine="993"/>
        <w:jc w:val="both"/>
        <w:rPr>
          <w:rFonts w:ascii="Times New Roman" w:hAnsi="Times New Roman" w:cs="Times New Roman"/>
        </w:rPr>
      </w:pPr>
      <w:r w:rsidRPr="00522CB2">
        <w:rPr>
          <w:rStyle w:val="FootnoteReference"/>
          <w:rFonts w:ascii="Times New Roman" w:hAnsi="Times New Roman" w:cs="Times New Roman"/>
        </w:rPr>
        <w:footnoteRef/>
      </w:r>
      <w:r>
        <w:rPr>
          <w:rFonts w:ascii="Times New Roman" w:hAnsi="Times New Roman" w:cs="Times New Roman"/>
        </w:rPr>
        <w:t xml:space="preserve"> Idri, </w:t>
      </w:r>
      <w:r w:rsidRPr="00522CB2">
        <w:rPr>
          <w:rFonts w:ascii="Times New Roman" w:hAnsi="Times New Roman" w:cs="Times New Roman"/>
          <w:i/>
        </w:rPr>
        <w:t>Hadis Ekonomi</w:t>
      </w:r>
      <w:r w:rsidRPr="00522CB2">
        <w:rPr>
          <w:rFonts w:ascii="Times New Roman" w:hAnsi="Times New Roman" w:cs="Times New Roman"/>
          <w:i/>
          <w:lang w:val="en-US"/>
        </w:rPr>
        <w:t xml:space="preserve"> (</w:t>
      </w:r>
      <w:r w:rsidRPr="00522CB2">
        <w:rPr>
          <w:rFonts w:ascii="Times New Roman" w:hAnsi="Times New Roman" w:cs="Times New Roman"/>
          <w:lang w:val="en-US"/>
        </w:rPr>
        <w:t>J</w:t>
      </w:r>
      <w:r w:rsidRPr="00522CB2">
        <w:rPr>
          <w:rFonts w:ascii="Times New Roman" w:hAnsi="Times New Roman" w:cs="Times New Roman"/>
        </w:rPr>
        <w:t>akarta: Prenada Media Group, 2016</w:t>
      </w:r>
      <w:r w:rsidRPr="00522CB2">
        <w:rPr>
          <w:rFonts w:ascii="Times New Roman" w:hAnsi="Times New Roman" w:cs="Times New Roman"/>
          <w:lang w:val="en-US"/>
        </w:rPr>
        <w:t>)</w:t>
      </w:r>
      <w:r w:rsidRPr="00522CB2">
        <w:rPr>
          <w:rFonts w:ascii="Times New Roman" w:hAnsi="Times New Roman" w:cs="Times New Roman"/>
        </w:rPr>
        <w:t>, h. 265</w:t>
      </w:r>
      <w:r w:rsidRPr="00522CB2">
        <w:rPr>
          <w:rFonts w:ascii="Times New Roman" w:hAnsi="Times New Roman" w:cs="Times New Roman"/>
          <w:lang w:val="en-US"/>
        </w:rPr>
        <w:t>.</w:t>
      </w:r>
    </w:p>
  </w:footnote>
  <w:footnote w:id="10">
    <w:p w:rsidR="00DA7E52" w:rsidRDefault="00DA7E52" w:rsidP="00DA7E52">
      <w:pPr>
        <w:pStyle w:val="FootnoteText"/>
        <w:ind w:firstLine="993"/>
        <w:jc w:val="both"/>
        <w:rPr>
          <w:rFonts w:ascii="Times New Roman" w:hAnsi="Times New Roman" w:cs="Times New Roman"/>
          <w:i/>
        </w:rPr>
      </w:pPr>
      <w:r w:rsidRPr="00522CB2">
        <w:rPr>
          <w:rStyle w:val="FootnoteReference"/>
          <w:rFonts w:ascii="Times New Roman" w:hAnsi="Times New Roman" w:cs="Times New Roman"/>
        </w:rPr>
        <w:footnoteRef/>
      </w:r>
      <w:r w:rsidRPr="00522CB2">
        <w:rPr>
          <w:rFonts w:ascii="Times New Roman" w:hAnsi="Times New Roman" w:cs="Times New Roman"/>
        </w:rPr>
        <w:t xml:space="preserve"> Aqwa Naser Daulay dan M. Lathief Ilhamy Nasution, </w:t>
      </w:r>
      <w:r>
        <w:rPr>
          <w:rFonts w:ascii="Times New Roman" w:hAnsi="Times New Roman" w:cs="Times New Roman"/>
          <w:i/>
        </w:rPr>
        <w:t>Manajemen Perbankan</w:t>
      </w:r>
    </w:p>
    <w:p w:rsidR="00DA7E52" w:rsidRPr="00B42821" w:rsidRDefault="00DA7E52" w:rsidP="00DA7E52">
      <w:pPr>
        <w:pStyle w:val="FootnoteText"/>
        <w:jc w:val="both"/>
        <w:rPr>
          <w:rFonts w:ascii="Times New Roman" w:hAnsi="Times New Roman" w:cs="Times New Roman"/>
          <w:i/>
        </w:rPr>
      </w:pPr>
      <w:r>
        <w:rPr>
          <w:rFonts w:ascii="Times New Roman" w:hAnsi="Times New Roman" w:cs="Times New Roman"/>
          <w:i/>
        </w:rPr>
        <w:t>S</w:t>
      </w:r>
      <w:r w:rsidRPr="00522CB2">
        <w:rPr>
          <w:rFonts w:ascii="Times New Roman" w:hAnsi="Times New Roman" w:cs="Times New Roman"/>
          <w:i/>
        </w:rPr>
        <w:t xml:space="preserve">yariah </w:t>
      </w:r>
      <w:r w:rsidRPr="00522CB2">
        <w:rPr>
          <w:rFonts w:ascii="Times New Roman" w:hAnsi="Times New Roman" w:cs="Times New Roman"/>
        </w:rPr>
        <w:t>(Medan: Febi UIN SU, 2016), h. 2-9</w:t>
      </w:r>
      <w:r>
        <w:rPr>
          <w:rFonts w:ascii="Times New Roman" w:hAnsi="Times New Roman" w:cs="Times New Roman"/>
        </w:rPr>
        <w:t>.</w:t>
      </w:r>
    </w:p>
  </w:footnote>
  <w:footnote w:id="11">
    <w:p w:rsidR="00DA7E52" w:rsidRPr="00806FFD" w:rsidRDefault="00DA7E52" w:rsidP="00DA7E52">
      <w:pPr>
        <w:pStyle w:val="FootnoteText"/>
        <w:spacing w:before="120"/>
        <w:ind w:firstLine="993"/>
        <w:jc w:val="both"/>
        <w:rPr>
          <w:rFonts w:ascii="Times New Roman" w:hAnsi="Times New Roman" w:cs="Times New Roman"/>
        </w:rPr>
      </w:pPr>
      <w:r w:rsidRPr="00522CB2">
        <w:rPr>
          <w:rStyle w:val="FootnoteReference"/>
          <w:rFonts w:ascii="Times New Roman" w:hAnsi="Times New Roman" w:cs="Times New Roman"/>
        </w:rPr>
        <w:footnoteRef/>
      </w:r>
      <w:r w:rsidRPr="00522CB2">
        <w:rPr>
          <w:rFonts w:ascii="Times New Roman" w:hAnsi="Times New Roman" w:cs="Times New Roman"/>
        </w:rPr>
        <w:t xml:space="preserve"> </w:t>
      </w:r>
      <w:r>
        <w:rPr>
          <w:rFonts w:ascii="Times New Roman" w:hAnsi="Times New Roman" w:cs="Times New Roman"/>
        </w:rPr>
        <w:t>D. Made Dharmawati</w:t>
      </w:r>
      <w:r w:rsidRPr="00522CB2">
        <w:rPr>
          <w:rFonts w:ascii="Times New Roman" w:hAnsi="Times New Roman" w:cs="Times New Roman"/>
        </w:rPr>
        <w:t xml:space="preserve">, </w:t>
      </w:r>
      <w:r w:rsidRPr="00522CB2">
        <w:rPr>
          <w:rFonts w:ascii="Times New Roman" w:hAnsi="Times New Roman" w:cs="Times New Roman"/>
          <w:i/>
        </w:rPr>
        <w:t>Kewirausahaan</w:t>
      </w:r>
      <w:r w:rsidRPr="00522CB2">
        <w:rPr>
          <w:rFonts w:ascii="Times New Roman" w:hAnsi="Times New Roman" w:cs="Times New Roman"/>
          <w:lang w:val="en-US"/>
        </w:rPr>
        <w:t xml:space="preserve"> (J</w:t>
      </w:r>
      <w:r>
        <w:rPr>
          <w:rFonts w:ascii="Times New Roman" w:hAnsi="Times New Roman" w:cs="Times New Roman"/>
        </w:rPr>
        <w:t xml:space="preserve">akarta: </w:t>
      </w:r>
      <w:r w:rsidRPr="00522CB2">
        <w:rPr>
          <w:rFonts w:ascii="Times New Roman" w:hAnsi="Times New Roman" w:cs="Times New Roman"/>
        </w:rPr>
        <w:t>Raja</w:t>
      </w:r>
      <w:r w:rsidRPr="00522CB2">
        <w:rPr>
          <w:rFonts w:ascii="Times New Roman" w:hAnsi="Times New Roman" w:cs="Times New Roman"/>
          <w:lang w:val="en-US"/>
        </w:rPr>
        <w:t xml:space="preserve"> </w:t>
      </w:r>
      <w:r w:rsidRPr="00522CB2">
        <w:rPr>
          <w:rFonts w:ascii="Times New Roman" w:hAnsi="Times New Roman" w:cs="Times New Roman"/>
        </w:rPr>
        <w:t>Grafindo Persada, 2016</w:t>
      </w:r>
      <w:r w:rsidRPr="00522CB2">
        <w:rPr>
          <w:rFonts w:ascii="Times New Roman" w:hAnsi="Times New Roman" w:cs="Times New Roman"/>
          <w:lang w:val="en-US"/>
        </w:rPr>
        <w:t>)</w:t>
      </w:r>
      <w:r w:rsidRPr="00522CB2">
        <w:rPr>
          <w:rFonts w:ascii="Times New Roman" w:hAnsi="Times New Roman" w:cs="Times New Roman"/>
        </w:rPr>
        <w:t>, h. 280</w:t>
      </w:r>
      <w:r w:rsidRPr="00522CB2">
        <w:rPr>
          <w:rFonts w:ascii="Times New Roman" w:hAnsi="Times New Roman" w:cs="Times New Roman"/>
          <w:lang w:val="en-US"/>
        </w:rPr>
        <w:t>.</w:t>
      </w:r>
    </w:p>
  </w:footnote>
  <w:footnote w:id="12">
    <w:p w:rsidR="00DA7E52" w:rsidRPr="003C4EF1" w:rsidRDefault="00DA7E52" w:rsidP="00DA7E52">
      <w:pPr>
        <w:pStyle w:val="FootnoteText"/>
        <w:ind w:firstLine="993"/>
        <w:jc w:val="both"/>
        <w:rPr>
          <w:rFonts w:ascii="Times New Roman" w:hAnsi="Times New Roman" w:cs="Times New Roman"/>
          <w:i/>
          <w:lang w:val="en-US"/>
        </w:rPr>
      </w:pPr>
      <w:r w:rsidRPr="003C4EF1">
        <w:rPr>
          <w:rStyle w:val="FootnoteReference"/>
          <w:rFonts w:ascii="Times New Roman" w:hAnsi="Times New Roman" w:cs="Times New Roman"/>
          <w:i/>
        </w:rPr>
        <w:footnoteRef/>
      </w:r>
      <w:r w:rsidRPr="003C4EF1">
        <w:rPr>
          <w:rFonts w:ascii="Times New Roman" w:hAnsi="Times New Roman" w:cs="Times New Roman"/>
          <w:i/>
        </w:rPr>
        <w:t xml:space="preserve"> </w:t>
      </w:r>
      <w:r w:rsidRPr="003C4EF1">
        <w:rPr>
          <w:rFonts w:ascii="Times New Roman" w:hAnsi="Times New Roman" w:cs="Times New Roman"/>
          <w:i/>
          <w:lang w:val="en-US"/>
        </w:rPr>
        <w:t xml:space="preserve">Ibid., </w:t>
      </w:r>
      <w:r w:rsidRPr="00AC7561">
        <w:rPr>
          <w:rFonts w:ascii="Times New Roman" w:hAnsi="Times New Roman" w:cs="Times New Roman"/>
          <w:lang w:val="en-US"/>
        </w:rPr>
        <w:t>h. 281.</w:t>
      </w:r>
    </w:p>
  </w:footnote>
  <w:footnote w:id="13">
    <w:p w:rsidR="00DA7E52" w:rsidRPr="00B57F5A" w:rsidRDefault="00DA7E52" w:rsidP="00DA7E52">
      <w:pPr>
        <w:pStyle w:val="FootnoteText"/>
        <w:spacing w:after="240"/>
        <w:ind w:firstLine="993"/>
        <w:jc w:val="both"/>
        <w:rPr>
          <w:rFonts w:ascii="Times New Roman" w:hAnsi="Times New Roman" w:cs="Times New Roman"/>
          <w:lang w:val="en-US"/>
        </w:rPr>
      </w:pPr>
      <w:r w:rsidRPr="00B57F5A">
        <w:rPr>
          <w:rStyle w:val="FootnoteReference"/>
          <w:rFonts w:ascii="Times New Roman" w:hAnsi="Times New Roman" w:cs="Times New Roman"/>
        </w:rPr>
        <w:footnoteRef/>
      </w:r>
      <w:r w:rsidRPr="00B57F5A">
        <w:rPr>
          <w:rFonts w:ascii="Times New Roman" w:hAnsi="Times New Roman" w:cs="Times New Roman"/>
        </w:rPr>
        <w:t xml:space="preserve"> Ikatan Bankir Indonesia, </w:t>
      </w:r>
      <w:r w:rsidRPr="00B57F5A">
        <w:rPr>
          <w:rFonts w:ascii="Times New Roman" w:hAnsi="Times New Roman" w:cs="Times New Roman"/>
          <w:i/>
        </w:rPr>
        <w:t>Strategi Bisnis Bank Syariah</w:t>
      </w:r>
      <w:r w:rsidRPr="00B57F5A">
        <w:rPr>
          <w:rFonts w:ascii="Times New Roman" w:hAnsi="Times New Roman" w:cs="Times New Roman"/>
          <w:i/>
          <w:lang w:val="en-US"/>
        </w:rPr>
        <w:t xml:space="preserve"> (</w:t>
      </w:r>
      <w:r>
        <w:rPr>
          <w:rFonts w:ascii="Times New Roman" w:hAnsi="Times New Roman" w:cs="Times New Roman"/>
        </w:rPr>
        <w:t xml:space="preserve">Jakarta: </w:t>
      </w:r>
      <w:r w:rsidRPr="00B57F5A">
        <w:rPr>
          <w:rFonts w:ascii="Times New Roman" w:hAnsi="Times New Roman" w:cs="Times New Roman"/>
        </w:rPr>
        <w:t>Gramedi</w:t>
      </w:r>
      <w:r w:rsidRPr="00B57F5A">
        <w:rPr>
          <w:rFonts w:ascii="Times New Roman" w:hAnsi="Times New Roman" w:cs="Times New Roman"/>
          <w:lang w:val="en-US"/>
        </w:rPr>
        <w:t>a</w:t>
      </w:r>
      <w:r w:rsidRPr="00B57F5A">
        <w:rPr>
          <w:rFonts w:ascii="Times New Roman" w:hAnsi="Times New Roman" w:cs="Times New Roman"/>
        </w:rPr>
        <w:t xml:space="preserve"> Pustaka Utama, 2015</w:t>
      </w:r>
      <w:r w:rsidRPr="00B57F5A">
        <w:rPr>
          <w:rFonts w:ascii="Times New Roman" w:hAnsi="Times New Roman" w:cs="Times New Roman"/>
          <w:lang w:val="en-US"/>
        </w:rPr>
        <w:t>)</w:t>
      </w:r>
      <w:r w:rsidRPr="00B57F5A">
        <w:rPr>
          <w:rFonts w:ascii="Times New Roman" w:hAnsi="Times New Roman" w:cs="Times New Roman"/>
        </w:rPr>
        <w:t>, h. 118-134</w:t>
      </w:r>
      <w:r w:rsidRPr="00B57F5A">
        <w:rPr>
          <w:rFonts w:ascii="Times New Roman" w:hAnsi="Times New Roman" w:cs="Times New Roman"/>
          <w:lang w:val="en-US"/>
        </w:rPr>
        <w:t>.</w:t>
      </w:r>
    </w:p>
  </w:footnote>
  <w:footnote w:id="14">
    <w:p w:rsidR="00DA7E52" w:rsidRPr="00B57F5A" w:rsidRDefault="00DA7E52" w:rsidP="00DA7E52">
      <w:pPr>
        <w:pStyle w:val="FootnoteText"/>
        <w:ind w:firstLine="993"/>
        <w:jc w:val="both"/>
        <w:rPr>
          <w:rFonts w:ascii="Times New Roman" w:hAnsi="Times New Roman" w:cs="Times New Roman"/>
        </w:rPr>
      </w:pPr>
      <w:r w:rsidRPr="00B57F5A">
        <w:rPr>
          <w:rStyle w:val="FootnoteReference"/>
          <w:rFonts w:ascii="Times New Roman" w:hAnsi="Times New Roman" w:cs="Times New Roman"/>
        </w:rPr>
        <w:footnoteRef/>
      </w:r>
      <w:r>
        <w:rPr>
          <w:rFonts w:ascii="Times New Roman" w:hAnsi="Times New Roman" w:cs="Times New Roman"/>
        </w:rPr>
        <w:t xml:space="preserve"> Veitzal Rivai dan </w:t>
      </w:r>
      <w:r w:rsidRPr="00B57F5A">
        <w:rPr>
          <w:rFonts w:ascii="Times New Roman" w:hAnsi="Times New Roman" w:cs="Times New Roman"/>
        </w:rPr>
        <w:t xml:space="preserve"> Arviyan Arifin, </w:t>
      </w:r>
      <w:r>
        <w:rPr>
          <w:rFonts w:ascii="Times New Roman" w:hAnsi="Times New Roman" w:cs="Times New Roman"/>
          <w:i/>
        </w:rPr>
        <w:t>Islamic Banking: Sebuah Teori, Konsep, dan A</w:t>
      </w:r>
      <w:r w:rsidRPr="00B57F5A">
        <w:rPr>
          <w:rFonts w:ascii="Times New Roman" w:hAnsi="Times New Roman" w:cs="Times New Roman"/>
          <w:i/>
        </w:rPr>
        <w:t xml:space="preserve">plikasi </w:t>
      </w:r>
      <w:r w:rsidRPr="00B57F5A">
        <w:rPr>
          <w:rFonts w:ascii="Times New Roman" w:hAnsi="Times New Roman" w:cs="Times New Roman"/>
        </w:rPr>
        <w:t>(Jakarta: Bumi Aksara, 2010), h. 698.</w:t>
      </w:r>
    </w:p>
  </w:footnote>
  <w:footnote w:id="15">
    <w:p w:rsidR="00DA7E52" w:rsidRPr="009A67B2" w:rsidRDefault="00DA7E52" w:rsidP="00DA7E52">
      <w:pPr>
        <w:pStyle w:val="FootnoteText"/>
        <w:spacing w:line="360" w:lineRule="auto"/>
        <w:ind w:firstLine="993"/>
        <w:jc w:val="both"/>
        <w:rPr>
          <w:rFonts w:ascii="Times New Roman" w:hAnsi="Times New Roman" w:cs="Times New Roman"/>
          <w:lang w:val="en-US"/>
        </w:rPr>
      </w:pPr>
      <w:r w:rsidRPr="009A67B2">
        <w:rPr>
          <w:rStyle w:val="FootnoteReference"/>
          <w:rFonts w:ascii="Times New Roman" w:hAnsi="Times New Roman" w:cs="Times New Roman"/>
        </w:rPr>
        <w:footnoteRef/>
      </w:r>
      <w:r w:rsidRPr="009A67B2">
        <w:rPr>
          <w:rFonts w:ascii="Times New Roman" w:hAnsi="Times New Roman" w:cs="Times New Roman"/>
        </w:rPr>
        <w:t xml:space="preserve"> </w:t>
      </w:r>
      <w:r w:rsidRPr="009A67B2">
        <w:rPr>
          <w:rFonts w:ascii="Times New Roman" w:hAnsi="Times New Roman" w:cs="Times New Roman"/>
          <w:lang w:val="en-US"/>
        </w:rPr>
        <w:t xml:space="preserve">Kasmir, </w:t>
      </w:r>
      <w:r w:rsidRPr="009A67B2">
        <w:rPr>
          <w:rFonts w:ascii="Times New Roman" w:hAnsi="Times New Roman" w:cs="Times New Roman"/>
          <w:i/>
          <w:lang w:val="en-US"/>
        </w:rPr>
        <w:t>Dasar-Dasar Perbankan</w:t>
      </w:r>
      <w:r>
        <w:rPr>
          <w:rFonts w:ascii="Times New Roman" w:hAnsi="Times New Roman" w:cs="Times New Roman"/>
          <w:lang w:val="en-US"/>
        </w:rPr>
        <w:t xml:space="preserve"> (Jakarta: </w:t>
      </w:r>
      <w:r w:rsidRPr="009A67B2">
        <w:rPr>
          <w:rFonts w:ascii="Times New Roman" w:hAnsi="Times New Roman" w:cs="Times New Roman"/>
          <w:lang w:val="en-US"/>
        </w:rPr>
        <w:t>Raja Grafindo Persada, 2008), h. 102.</w:t>
      </w:r>
    </w:p>
  </w:footnote>
  <w:footnote w:id="16">
    <w:p w:rsidR="00DA7E52" w:rsidRPr="009A67B2" w:rsidRDefault="00DA7E52" w:rsidP="00DA7E52">
      <w:pPr>
        <w:pStyle w:val="FootnoteText"/>
        <w:ind w:firstLine="993"/>
        <w:jc w:val="both"/>
      </w:pPr>
      <w:r w:rsidRPr="009A67B2">
        <w:rPr>
          <w:rStyle w:val="FootnoteReference"/>
          <w:rFonts w:ascii="Times New Roman" w:hAnsi="Times New Roman" w:cs="Times New Roman"/>
        </w:rPr>
        <w:footnoteRef/>
      </w:r>
      <w:r w:rsidRPr="009A67B2">
        <w:t xml:space="preserve"> </w:t>
      </w:r>
      <w:r w:rsidRPr="009A67B2">
        <w:rPr>
          <w:rFonts w:ascii="Times New Roman" w:hAnsi="Times New Roman" w:cs="Times New Roman"/>
          <w:lang w:val="en-US"/>
        </w:rPr>
        <w:t>Fachrur Razi,Kepala Warung Mikro Bank Syariah Mandiri KCP Perbaungan, w</w:t>
      </w:r>
      <w:r>
        <w:rPr>
          <w:rFonts w:ascii="Times New Roman" w:hAnsi="Times New Roman" w:cs="Times New Roman"/>
          <w:lang w:val="en-US"/>
        </w:rPr>
        <w:t xml:space="preserve">awancara pribadi, Perbaungan, </w:t>
      </w:r>
      <w:r>
        <w:rPr>
          <w:rFonts w:ascii="Times New Roman" w:hAnsi="Times New Roman" w:cs="Times New Roman"/>
        </w:rPr>
        <w:t>14</w:t>
      </w:r>
      <w:r w:rsidRPr="009A67B2">
        <w:rPr>
          <w:rFonts w:ascii="Times New Roman" w:hAnsi="Times New Roman" w:cs="Times New Roman"/>
          <w:lang w:val="en-US"/>
        </w:rPr>
        <w:t xml:space="preserve"> Februari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47E"/>
    <w:multiLevelType w:val="hybridMultilevel"/>
    <w:tmpl w:val="90C8D83A"/>
    <w:lvl w:ilvl="0" w:tplc="39D62C54">
      <w:start w:val="1"/>
      <w:numFmt w:val="decimal"/>
      <w:lvlText w:val="(%1)"/>
      <w:lvlJc w:val="right"/>
      <w:pPr>
        <w:ind w:left="3915" w:hanging="36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1">
    <w:nsid w:val="0536224C"/>
    <w:multiLevelType w:val="hybridMultilevel"/>
    <w:tmpl w:val="D38A09FE"/>
    <w:lvl w:ilvl="0" w:tplc="BAA4A0C2">
      <w:start w:val="1"/>
      <w:numFmt w:val="lowerLetter"/>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E841AC6"/>
    <w:multiLevelType w:val="hybridMultilevel"/>
    <w:tmpl w:val="42368E04"/>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43577E8"/>
    <w:multiLevelType w:val="hybridMultilevel"/>
    <w:tmpl w:val="5B066B32"/>
    <w:lvl w:ilvl="0" w:tplc="04210017">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4">
    <w:nsid w:val="1A113162"/>
    <w:multiLevelType w:val="hybridMultilevel"/>
    <w:tmpl w:val="6EE6E6F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1DC84AB4"/>
    <w:multiLevelType w:val="hybridMultilevel"/>
    <w:tmpl w:val="7E7CD22C"/>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221A6812"/>
    <w:multiLevelType w:val="hybridMultilevel"/>
    <w:tmpl w:val="65A85848"/>
    <w:lvl w:ilvl="0" w:tplc="04210017">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7">
    <w:nsid w:val="252E167E"/>
    <w:multiLevelType w:val="hybridMultilevel"/>
    <w:tmpl w:val="15C2163E"/>
    <w:lvl w:ilvl="0" w:tplc="0421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54C0154"/>
    <w:multiLevelType w:val="hybridMultilevel"/>
    <w:tmpl w:val="0F904C2C"/>
    <w:lvl w:ilvl="0" w:tplc="04210017">
      <w:start w:val="1"/>
      <w:numFmt w:val="lowerLetter"/>
      <w:lvlText w:val="%1)"/>
      <w:lvlJc w:val="left"/>
      <w:pPr>
        <w:ind w:left="4613" w:hanging="360"/>
      </w:pPr>
      <w:rPr>
        <w:rFonts w:hint="default"/>
      </w:r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9">
    <w:nsid w:val="25E02925"/>
    <w:multiLevelType w:val="hybridMultilevel"/>
    <w:tmpl w:val="F918C700"/>
    <w:lvl w:ilvl="0" w:tplc="39D62C54">
      <w:start w:val="1"/>
      <w:numFmt w:val="decimal"/>
      <w:lvlText w:val="(%1)"/>
      <w:lvlJc w:val="righ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0">
    <w:nsid w:val="26664053"/>
    <w:multiLevelType w:val="hybridMultilevel"/>
    <w:tmpl w:val="C7547186"/>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2C3F3A79"/>
    <w:multiLevelType w:val="hybridMultilevel"/>
    <w:tmpl w:val="0B227B9E"/>
    <w:lvl w:ilvl="0" w:tplc="04210017">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2">
    <w:nsid w:val="378F2F04"/>
    <w:multiLevelType w:val="hybridMultilevel"/>
    <w:tmpl w:val="A3C40000"/>
    <w:lvl w:ilvl="0" w:tplc="55005128">
      <w:start w:val="1"/>
      <w:numFmt w:val="decimal"/>
      <w:lvlText w:val="%1)"/>
      <w:lvlJc w:val="left"/>
      <w:pPr>
        <w:ind w:left="2880" w:hanging="360"/>
      </w:pPr>
      <w:rPr>
        <w:rFonts w:hint="default"/>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41010BDA"/>
    <w:multiLevelType w:val="hybridMultilevel"/>
    <w:tmpl w:val="C2C6D88A"/>
    <w:lvl w:ilvl="0" w:tplc="C958B58E">
      <w:start w:val="1"/>
      <w:numFmt w:val="decimal"/>
      <w:lvlText w:val="%1)"/>
      <w:lvlJc w:val="left"/>
      <w:pPr>
        <w:ind w:left="3240" w:hanging="360"/>
      </w:pPr>
      <w:rPr>
        <w:rFonts w:hint="default"/>
        <w:i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nsid w:val="41121195"/>
    <w:multiLevelType w:val="hybridMultilevel"/>
    <w:tmpl w:val="E2E2742C"/>
    <w:lvl w:ilvl="0" w:tplc="04210019">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nsid w:val="41BE65D7"/>
    <w:multiLevelType w:val="hybridMultilevel"/>
    <w:tmpl w:val="ADAE58EC"/>
    <w:lvl w:ilvl="0" w:tplc="39D62C54">
      <w:start w:val="1"/>
      <w:numFmt w:val="decimal"/>
      <w:lvlText w:val="(%1)"/>
      <w:lvlJc w:val="righ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6">
    <w:nsid w:val="459E750E"/>
    <w:multiLevelType w:val="hybridMultilevel"/>
    <w:tmpl w:val="9FE48E1E"/>
    <w:lvl w:ilvl="0" w:tplc="39D62C54">
      <w:start w:val="1"/>
      <w:numFmt w:val="decimal"/>
      <w:lvlText w:val="(%1)"/>
      <w:lvlJc w:val="right"/>
      <w:pPr>
        <w:ind w:left="3915" w:hanging="36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17">
    <w:nsid w:val="5B30792A"/>
    <w:multiLevelType w:val="hybridMultilevel"/>
    <w:tmpl w:val="F50A185C"/>
    <w:lvl w:ilvl="0" w:tplc="579A46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25E6BA0"/>
    <w:multiLevelType w:val="hybridMultilevel"/>
    <w:tmpl w:val="F61AD67C"/>
    <w:lvl w:ilvl="0" w:tplc="39D62C54">
      <w:start w:val="1"/>
      <w:numFmt w:val="decimal"/>
      <w:lvlText w:val="(%1)"/>
      <w:lvlJc w:val="righ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9">
    <w:nsid w:val="663E1502"/>
    <w:multiLevelType w:val="hybridMultilevel"/>
    <w:tmpl w:val="A356BD06"/>
    <w:lvl w:ilvl="0" w:tplc="39D62C54">
      <w:start w:val="1"/>
      <w:numFmt w:val="decimal"/>
      <w:lvlText w:val="(%1)"/>
      <w:lvlJc w:val="right"/>
      <w:pPr>
        <w:ind w:left="3915" w:hanging="36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20">
    <w:nsid w:val="66B46003"/>
    <w:multiLevelType w:val="hybridMultilevel"/>
    <w:tmpl w:val="846495AE"/>
    <w:lvl w:ilvl="0" w:tplc="04210017">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1">
    <w:nsid w:val="6E6F5A45"/>
    <w:multiLevelType w:val="hybridMultilevel"/>
    <w:tmpl w:val="782222B8"/>
    <w:lvl w:ilvl="0" w:tplc="04210017">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nsid w:val="702C1CEB"/>
    <w:multiLevelType w:val="hybridMultilevel"/>
    <w:tmpl w:val="832E210A"/>
    <w:lvl w:ilvl="0" w:tplc="03067186">
      <w:start w:val="1"/>
      <w:numFmt w:val="lowerLetter"/>
      <w:lvlText w:val="%1."/>
      <w:lvlJc w:val="left"/>
      <w:pPr>
        <w:ind w:left="2520" w:hanging="360"/>
      </w:pPr>
      <w:rPr>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70BD61B2"/>
    <w:multiLevelType w:val="multilevel"/>
    <w:tmpl w:val="7AD6045A"/>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12ACA"/>
    <w:multiLevelType w:val="hybridMultilevel"/>
    <w:tmpl w:val="2A8E00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5"/>
  </w:num>
  <w:num w:numId="3">
    <w:abstractNumId w:val="10"/>
  </w:num>
  <w:num w:numId="4">
    <w:abstractNumId w:val="2"/>
  </w:num>
  <w:num w:numId="5">
    <w:abstractNumId w:val="12"/>
  </w:num>
  <w:num w:numId="6">
    <w:abstractNumId w:val="17"/>
  </w:num>
  <w:num w:numId="7">
    <w:abstractNumId w:val="14"/>
  </w:num>
  <w:num w:numId="8">
    <w:abstractNumId w:val="7"/>
  </w:num>
  <w:num w:numId="9">
    <w:abstractNumId w:val="22"/>
  </w:num>
  <w:num w:numId="10">
    <w:abstractNumId w:val="1"/>
  </w:num>
  <w:num w:numId="11">
    <w:abstractNumId w:val="4"/>
  </w:num>
  <w:num w:numId="12">
    <w:abstractNumId w:val="24"/>
  </w:num>
  <w:num w:numId="13">
    <w:abstractNumId w:val="6"/>
  </w:num>
  <w:num w:numId="14">
    <w:abstractNumId w:val="3"/>
  </w:num>
  <w:num w:numId="15">
    <w:abstractNumId w:val="8"/>
  </w:num>
  <w:num w:numId="16">
    <w:abstractNumId w:val="16"/>
  </w:num>
  <w:num w:numId="17">
    <w:abstractNumId w:val="19"/>
  </w:num>
  <w:num w:numId="18">
    <w:abstractNumId w:val="0"/>
  </w:num>
  <w:num w:numId="19">
    <w:abstractNumId w:val="13"/>
  </w:num>
  <w:num w:numId="20">
    <w:abstractNumId w:val="20"/>
  </w:num>
  <w:num w:numId="21">
    <w:abstractNumId w:val="21"/>
  </w:num>
  <w:num w:numId="22">
    <w:abstractNumId w:val="11"/>
  </w:num>
  <w:num w:numId="23">
    <w:abstractNumId w:val="15"/>
  </w:num>
  <w:num w:numId="24">
    <w:abstractNumId w:val="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DA7E52"/>
    <w:rsid w:val="005C16A9"/>
    <w:rsid w:val="00C5442C"/>
    <w:rsid w:val="00CF6D27"/>
    <w:rsid w:val="00DA7E52"/>
    <w:rsid w:val="00F41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52"/>
    <w:pPr>
      <w:spacing w:line="312"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52"/>
    <w:pPr>
      <w:ind w:left="720"/>
      <w:contextualSpacing/>
    </w:pPr>
  </w:style>
  <w:style w:type="paragraph" w:styleId="FootnoteText">
    <w:name w:val="footnote text"/>
    <w:basedOn w:val="Normal"/>
    <w:link w:val="FootnoteTextChar"/>
    <w:uiPriority w:val="99"/>
    <w:unhideWhenUsed/>
    <w:rsid w:val="00DA7E52"/>
    <w:pPr>
      <w:spacing w:after="0" w:line="240" w:lineRule="auto"/>
    </w:pPr>
    <w:rPr>
      <w:sz w:val="20"/>
      <w:szCs w:val="20"/>
    </w:rPr>
  </w:style>
  <w:style w:type="character" w:customStyle="1" w:styleId="FootnoteTextChar">
    <w:name w:val="Footnote Text Char"/>
    <w:basedOn w:val="DefaultParagraphFont"/>
    <w:link w:val="FootnoteText"/>
    <w:uiPriority w:val="99"/>
    <w:rsid w:val="00DA7E52"/>
    <w:rPr>
      <w:sz w:val="20"/>
      <w:szCs w:val="20"/>
      <w:lang w:val="id-ID"/>
    </w:rPr>
  </w:style>
  <w:style w:type="character" w:styleId="FootnoteReference">
    <w:name w:val="footnote reference"/>
    <w:basedOn w:val="DefaultParagraphFont"/>
    <w:uiPriority w:val="99"/>
    <w:semiHidden/>
    <w:unhideWhenUsed/>
    <w:rsid w:val="00DA7E52"/>
    <w:rPr>
      <w:vertAlign w:val="superscript"/>
    </w:rPr>
  </w:style>
  <w:style w:type="paragraph" w:styleId="NoSpacing">
    <w:name w:val="No Spacing"/>
    <w:uiPriority w:val="1"/>
    <w:qFormat/>
    <w:rsid w:val="00DA7E52"/>
    <w:pPr>
      <w:spacing w:after="0" w:line="240" w:lineRule="auto"/>
    </w:pPr>
    <w:rPr>
      <w:rFonts w:asciiTheme="majorBidi" w:hAnsiTheme="majorBidi"/>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2934</Words>
  <Characters>16724</Characters>
  <Application>Microsoft Office Word</Application>
  <DocSecurity>0</DocSecurity>
  <Lines>139</Lines>
  <Paragraphs>39</Paragraphs>
  <ScaleCrop>false</ScaleCrop>
  <Company/>
  <LinksUpToDate>false</LinksUpToDate>
  <CharactersWithSpaces>19619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2018-12-08T12:02:00Z</dcterms:created>
  <dcterms:modified xsi:type="dcterms:W3CDTF">2018-12-08T12:04:00Z</dcterms:modified>
</cp:coreProperties>
</file>