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98" w:rsidRPr="006E6566" w:rsidRDefault="002E2098" w:rsidP="002E2098">
      <w:pPr>
        <w:spacing w:after="0" w:line="360" w:lineRule="auto"/>
        <w:jc w:val="center"/>
        <w:rPr>
          <w:rFonts w:ascii="Times New Roman" w:hAnsi="Times New Roman" w:cs="Times New Roman"/>
          <w:b/>
          <w:bCs/>
          <w:sz w:val="24"/>
          <w:szCs w:val="24"/>
        </w:rPr>
      </w:pPr>
      <w:r w:rsidRPr="000B022E">
        <w:rPr>
          <w:rFonts w:ascii="Times New Roman" w:hAnsi="Times New Roman" w:cs="Times New Roman"/>
          <w:b/>
          <w:bCs/>
          <w:noProof/>
          <w:sz w:val="24"/>
          <w:szCs w:val="24"/>
          <w:lang w:val="id-ID" w:eastAsia="id-ID"/>
        </w:rPr>
        <w:pict>
          <v:rect id="Rectangle 40" o:spid="_x0000_s1026" style="position:absolute;left:0;text-align:left;margin-left:378.2pt;margin-top:-89.8pt;width:50.9pt;height:2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GfAIAAPwE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" stroked="f"/>
        </w:pict>
      </w:r>
      <w:r w:rsidRPr="006E6566">
        <w:rPr>
          <w:rFonts w:ascii="Times New Roman" w:hAnsi="Times New Roman" w:cs="Times New Roman"/>
          <w:b/>
          <w:bCs/>
          <w:sz w:val="24"/>
          <w:szCs w:val="24"/>
        </w:rPr>
        <w:t>BAB III</w:t>
      </w:r>
    </w:p>
    <w:p w:rsidR="002E2098" w:rsidRDefault="002E2098" w:rsidP="002E2098">
      <w:pPr>
        <w:spacing w:after="0" w:line="360" w:lineRule="auto"/>
        <w:jc w:val="center"/>
        <w:rPr>
          <w:rFonts w:ascii="Times New Roman" w:hAnsi="Times New Roman" w:cs="Times New Roman"/>
          <w:b/>
          <w:bCs/>
          <w:sz w:val="24"/>
          <w:szCs w:val="24"/>
        </w:rPr>
      </w:pPr>
      <w:r w:rsidRPr="006E6566">
        <w:rPr>
          <w:rFonts w:ascii="Times New Roman" w:hAnsi="Times New Roman" w:cs="Times New Roman"/>
          <w:b/>
          <w:bCs/>
          <w:sz w:val="24"/>
          <w:szCs w:val="24"/>
        </w:rPr>
        <w:t>METODE PENELITIAN</w:t>
      </w:r>
    </w:p>
    <w:p w:rsidR="002E2098" w:rsidRPr="006E6566" w:rsidRDefault="002E2098" w:rsidP="002E2098">
      <w:pPr>
        <w:spacing w:after="0" w:line="360" w:lineRule="auto"/>
        <w:jc w:val="both"/>
        <w:rPr>
          <w:rFonts w:ascii="Times New Roman" w:hAnsi="Times New Roman" w:cs="Times New Roman"/>
          <w:b/>
          <w:bCs/>
          <w:sz w:val="24"/>
          <w:szCs w:val="24"/>
        </w:rPr>
      </w:pPr>
    </w:p>
    <w:p w:rsidR="002E2098" w:rsidRPr="006E6566" w:rsidRDefault="002E2098" w:rsidP="002E2098">
      <w:pPr>
        <w:pStyle w:val="ListParagraph"/>
        <w:numPr>
          <w:ilvl w:val="0"/>
          <w:numId w:val="1"/>
        </w:numPr>
        <w:spacing w:after="0" w:line="360" w:lineRule="auto"/>
        <w:jc w:val="both"/>
        <w:rPr>
          <w:rFonts w:ascii="Times New Roman" w:hAnsi="Times New Roman" w:cs="Times New Roman"/>
          <w:b/>
          <w:sz w:val="24"/>
          <w:szCs w:val="24"/>
        </w:rPr>
      </w:pPr>
      <w:r w:rsidRPr="006E6566">
        <w:rPr>
          <w:rFonts w:ascii="Times New Roman" w:hAnsi="Times New Roman" w:cs="Times New Roman"/>
          <w:b/>
          <w:sz w:val="24"/>
          <w:szCs w:val="24"/>
        </w:rPr>
        <w:t>Pendekatan penelitian</w:t>
      </w:r>
    </w:p>
    <w:p w:rsidR="002E2098" w:rsidRPr="006E6566" w:rsidRDefault="002E2098" w:rsidP="002E2098">
      <w:pPr>
        <w:spacing w:after="0" w:line="360" w:lineRule="auto"/>
        <w:ind w:firstLine="567"/>
        <w:jc w:val="both"/>
        <w:rPr>
          <w:rFonts w:ascii="Times New Roman" w:hAnsi="Times New Roman" w:cs="Times New Roman"/>
          <w:sz w:val="24"/>
          <w:szCs w:val="24"/>
        </w:rPr>
      </w:pPr>
      <w:r w:rsidRPr="006E6566">
        <w:rPr>
          <w:rFonts w:ascii="Times New Roman" w:hAnsi="Times New Roman" w:cs="Times New Roman"/>
          <w:sz w:val="24"/>
          <w:szCs w:val="24"/>
        </w:rPr>
        <w:t xml:space="preserve">Penelitian tentang Pendapatan Asli Daerah ini perlu diteliti karena Pendapatan Daerah merupakan hal penting bagi suatu daerah. Dimana, dengan perolehan pendapatan asli daerah yang optimal akan berpengaruh kepada aspek lain pada suatu daerah. </w:t>
      </w:r>
    </w:p>
    <w:p w:rsidR="002E2098" w:rsidRDefault="002E2098" w:rsidP="002E2098">
      <w:pPr>
        <w:spacing w:after="0" w:line="360" w:lineRule="auto"/>
        <w:ind w:firstLine="567"/>
        <w:jc w:val="both"/>
        <w:rPr>
          <w:rFonts w:ascii="Times New Roman" w:hAnsi="Times New Roman" w:cs="Times New Roman"/>
          <w:sz w:val="24"/>
          <w:szCs w:val="24"/>
        </w:rPr>
      </w:pPr>
      <w:r w:rsidRPr="006E6566">
        <w:rPr>
          <w:rFonts w:ascii="Times New Roman" w:hAnsi="Times New Roman" w:cs="Times New Roman"/>
          <w:sz w:val="24"/>
          <w:szCs w:val="24"/>
        </w:rPr>
        <w:t>Jenis penelitian ini merupakan penelitian kuantitatif. Pendekatan kuantitatif adalah pendekatan yang menekankan pada pengujian teori-teori atau hipotesis-hipotesis melalui pengukuran variabel-variabel penelitian dalam rangka (</w:t>
      </w:r>
      <w:r w:rsidRPr="006E6566">
        <w:rPr>
          <w:rFonts w:ascii="Times New Roman" w:hAnsi="Times New Roman" w:cs="Times New Roman"/>
          <w:i/>
          <w:iCs/>
          <w:sz w:val="24"/>
          <w:szCs w:val="24"/>
        </w:rPr>
        <w:t>quantitative</w:t>
      </w:r>
      <w:r w:rsidRPr="006E6566">
        <w:rPr>
          <w:rFonts w:ascii="Times New Roman" w:hAnsi="Times New Roman" w:cs="Times New Roman"/>
          <w:sz w:val="24"/>
          <w:szCs w:val="24"/>
        </w:rPr>
        <w:t>) dan melakukan analisis dengan prosedur statis dan permodelan sistematis.</w:t>
      </w:r>
      <w:r w:rsidRPr="006E6566">
        <w:rPr>
          <w:rStyle w:val="FootnoteReference"/>
          <w:rFonts w:ascii="Times New Roman" w:hAnsi="Times New Roman" w:cs="Times New Roman"/>
          <w:sz w:val="24"/>
          <w:szCs w:val="24"/>
        </w:rPr>
        <w:footnoteReference w:id="2"/>
      </w:r>
    </w:p>
    <w:p w:rsidR="002E2098" w:rsidRPr="006E6566" w:rsidRDefault="002E2098" w:rsidP="002E2098">
      <w:pPr>
        <w:spacing w:after="0" w:line="360" w:lineRule="auto"/>
        <w:ind w:firstLine="567"/>
        <w:jc w:val="both"/>
        <w:rPr>
          <w:rFonts w:ascii="Times New Roman" w:hAnsi="Times New Roman" w:cs="Times New Roman"/>
          <w:b/>
          <w:sz w:val="24"/>
          <w:szCs w:val="24"/>
        </w:rPr>
      </w:pPr>
    </w:p>
    <w:p w:rsidR="002E2098" w:rsidRPr="006E6566" w:rsidRDefault="002E2098" w:rsidP="002E2098">
      <w:pPr>
        <w:pStyle w:val="ListParagraph"/>
        <w:numPr>
          <w:ilvl w:val="0"/>
          <w:numId w:val="1"/>
        </w:numPr>
        <w:spacing w:after="0" w:line="360" w:lineRule="auto"/>
        <w:jc w:val="both"/>
        <w:rPr>
          <w:rFonts w:ascii="Times New Roman" w:hAnsi="Times New Roman" w:cs="Times New Roman"/>
          <w:b/>
          <w:sz w:val="24"/>
          <w:szCs w:val="24"/>
        </w:rPr>
      </w:pPr>
      <w:r w:rsidRPr="006E6566">
        <w:rPr>
          <w:rFonts w:ascii="Times New Roman" w:hAnsi="Times New Roman" w:cs="Times New Roman"/>
          <w:b/>
          <w:sz w:val="24"/>
          <w:szCs w:val="24"/>
        </w:rPr>
        <w:t>Lokasi penelitian dan Waktu Penelitian</w:t>
      </w:r>
    </w:p>
    <w:p w:rsidR="002E2098" w:rsidRPr="006E6566" w:rsidRDefault="002E2098" w:rsidP="002E2098">
      <w:pPr>
        <w:spacing w:after="0" w:line="360" w:lineRule="auto"/>
        <w:ind w:firstLine="567"/>
        <w:jc w:val="both"/>
        <w:rPr>
          <w:rFonts w:ascii="Times New Roman" w:hAnsi="Times New Roman" w:cs="Times New Roman"/>
          <w:sz w:val="24"/>
          <w:szCs w:val="24"/>
        </w:rPr>
      </w:pPr>
      <w:r w:rsidRPr="006E6566">
        <w:rPr>
          <w:rFonts w:ascii="Times New Roman" w:hAnsi="Times New Roman" w:cs="Times New Roman"/>
          <w:sz w:val="24"/>
          <w:szCs w:val="24"/>
        </w:rPr>
        <w:t xml:space="preserve">Guna memperoleh data yang diperlukan dalam penelitian ini, maka penulis mengadakan penelitian pada Badan Pendapatan Daerah Kabupaten Deli Serdang di Jl. Sudirman, Petapahan, Lubuk Pakam, Kabupaten Deli Serdang, Sumatera Utara </w:t>
      </w:r>
    </w:p>
    <w:p w:rsidR="002E2098" w:rsidRDefault="002E2098" w:rsidP="002E2098">
      <w:pPr>
        <w:spacing w:after="0" w:line="360" w:lineRule="auto"/>
        <w:ind w:firstLine="567"/>
        <w:jc w:val="both"/>
        <w:rPr>
          <w:rFonts w:ascii="Times New Roman" w:hAnsi="Times New Roman" w:cs="Times New Roman"/>
          <w:sz w:val="24"/>
          <w:szCs w:val="24"/>
        </w:rPr>
      </w:pPr>
      <w:r w:rsidRPr="006E6566">
        <w:rPr>
          <w:rFonts w:ascii="Times New Roman" w:hAnsi="Times New Roman" w:cs="Times New Roman"/>
          <w:sz w:val="24"/>
          <w:szCs w:val="24"/>
        </w:rPr>
        <w:t xml:space="preserve">Waktu penelitian dimulai dari bulan februari 2018 dan ditargetkan selesai paling lama pada bulan juli 2018. </w:t>
      </w:r>
    </w:p>
    <w:p w:rsidR="002E2098" w:rsidRPr="006E6566" w:rsidRDefault="002E2098" w:rsidP="002E2098">
      <w:pPr>
        <w:spacing w:after="0" w:line="360" w:lineRule="auto"/>
        <w:ind w:firstLine="567"/>
        <w:jc w:val="both"/>
        <w:rPr>
          <w:rFonts w:ascii="Times New Roman" w:hAnsi="Times New Roman" w:cs="Times New Roman"/>
          <w:b/>
          <w:sz w:val="24"/>
          <w:szCs w:val="24"/>
        </w:rPr>
      </w:pPr>
    </w:p>
    <w:p w:rsidR="002E2098" w:rsidRPr="006E6566" w:rsidRDefault="002E2098" w:rsidP="002E2098">
      <w:pPr>
        <w:pStyle w:val="ListParagraph"/>
        <w:numPr>
          <w:ilvl w:val="0"/>
          <w:numId w:val="1"/>
        </w:numPr>
        <w:spacing w:after="0" w:line="360" w:lineRule="auto"/>
        <w:jc w:val="both"/>
        <w:rPr>
          <w:rFonts w:ascii="Times New Roman" w:hAnsi="Times New Roman" w:cs="Times New Roman"/>
          <w:b/>
          <w:sz w:val="24"/>
          <w:szCs w:val="24"/>
        </w:rPr>
      </w:pPr>
      <w:r w:rsidRPr="006E6566">
        <w:rPr>
          <w:rFonts w:ascii="Times New Roman" w:hAnsi="Times New Roman" w:cs="Times New Roman"/>
          <w:b/>
          <w:sz w:val="24"/>
          <w:szCs w:val="24"/>
        </w:rPr>
        <w:t>Sumber Data</w:t>
      </w:r>
    </w:p>
    <w:p w:rsidR="002E2098" w:rsidRDefault="002E2098" w:rsidP="002E2098">
      <w:pPr>
        <w:spacing w:after="0" w:line="360" w:lineRule="auto"/>
        <w:ind w:firstLine="567"/>
        <w:jc w:val="both"/>
        <w:rPr>
          <w:rFonts w:ascii="Times New Roman" w:hAnsi="Times New Roman" w:cs="Times New Roman"/>
          <w:sz w:val="24"/>
          <w:szCs w:val="24"/>
        </w:rPr>
      </w:pPr>
      <w:r w:rsidRPr="006E6566">
        <w:rPr>
          <w:rFonts w:ascii="Times New Roman" w:hAnsi="Times New Roman" w:cs="Times New Roman"/>
          <w:sz w:val="24"/>
          <w:szCs w:val="24"/>
        </w:rPr>
        <w:t>Sumber data yang digunakan dalam penelitian ini adalah data sekunderberupa data yang bersumber dari Kantor Badan Pendapatan Daerah Deli Serdang</w:t>
      </w:r>
      <w:r>
        <w:rPr>
          <w:rFonts w:ascii="Times New Roman" w:hAnsi="Times New Roman" w:cs="Times New Roman"/>
          <w:sz w:val="24"/>
          <w:szCs w:val="24"/>
        </w:rPr>
        <w:t>.</w:t>
      </w:r>
    </w:p>
    <w:p w:rsidR="002E2098" w:rsidRPr="006E6566" w:rsidRDefault="002E2098" w:rsidP="002E2098">
      <w:pPr>
        <w:spacing w:after="0" w:line="360" w:lineRule="auto"/>
        <w:ind w:firstLine="567"/>
        <w:jc w:val="both"/>
        <w:rPr>
          <w:rFonts w:ascii="Times New Roman" w:hAnsi="Times New Roman" w:cs="Times New Roman"/>
          <w:sz w:val="24"/>
          <w:szCs w:val="24"/>
        </w:rPr>
      </w:pPr>
    </w:p>
    <w:p w:rsidR="002E2098" w:rsidRPr="006E6566" w:rsidRDefault="002E2098" w:rsidP="002E2098">
      <w:pPr>
        <w:pStyle w:val="ListParagraph"/>
        <w:numPr>
          <w:ilvl w:val="0"/>
          <w:numId w:val="1"/>
        </w:numPr>
        <w:spacing w:after="0" w:line="360" w:lineRule="auto"/>
        <w:jc w:val="both"/>
        <w:rPr>
          <w:rFonts w:ascii="Times New Roman" w:hAnsi="Times New Roman" w:cs="Times New Roman"/>
          <w:b/>
          <w:sz w:val="24"/>
          <w:szCs w:val="24"/>
        </w:rPr>
      </w:pPr>
      <w:r w:rsidRPr="006E6566">
        <w:rPr>
          <w:rFonts w:ascii="Times New Roman" w:hAnsi="Times New Roman" w:cs="Times New Roman"/>
          <w:b/>
          <w:sz w:val="24"/>
          <w:szCs w:val="24"/>
        </w:rPr>
        <w:t>Definisi Operasional</w:t>
      </w:r>
    </w:p>
    <w:p w:rsidR="002E2098" w:rsidRPr="006E6566" w:rsidRDefault="002E2098" w:rsidP="002E2098">
      <w:pPr>
        <w:spacing w:after="0" w:line="360" w:lineRule="auto"/>
        <w:ind w:firstLine="360"/>
        <w:jc w:val="both"/>
        <w:rPr>
          <w:rFonts w:ascii="Times New Roman" w:hAnsi="Times New Roman" w:cs="Times New Roman"/>
          <w:sz w:val="24"/>
          <w:szCs w:val="24"/>
        </w:rPr>
      </w:pPr>
      <w:r w:rsidRPr="000B022E">
        <w:rPr>
          <w:rFonts w:ascii="Times New Roman" w:hAnsi="Times New Roman" w:cs="Times New Roman"/>
          <w:b/>
          <w:noProof/>
          <w:sz w:val="24"/>
          <w:szCs w:val="24"/>
          <w:lang w:val="id-ID" w:eastAsia="id-ID"/>
        </w:rPr>
        <w:pict>
          <v:rect id="Rectangle 41" o:spid="_x0000_s1027" style="position:absolute;left:0;text-align:left;margin-left:1pt;margin-top:102.35pt;width:396pt;height:2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" stroked="f">
            <v:textbox>
              <w:txbxContent>
                <w:p w:rsidR="002E2098" w:rsidRDefault="002E2098" w:rsidP="002E2098">
                  <w:pPr>
                    <w:jc w:val="center"/>
                  </w:pPr>
                  <w:r>
                    <w:t>33</w:t>
                  </w:r>
                </w:p>
              </w:txbxContent>
            </v:textbox>
          </v:rect>
        </w:pict>
      </w:r>
      <w:r w:rsidRPr="006E6566">
        <w:rPr>
          <w:rFonts w:ascii="Times New Roman" w:hAnsi="Times New Roman" w:cs="Times New Roman"/>
          <w:sz w:val="24"/>
          <w:szCs w:val="24"/>
        </w:rPr>
        <w:t>Dalam sub bab ini yang akan diuraikan terkait dengan definisi operasional dari varabel terikat yaitu Pendapatan Asli Daerah dan variabel bebas yaitu Inflasi, Pajak Bumi dan Bangunan dan Pajak Restoran.</w:t>
      </w:r>
    </w:p>
    <w:p w:rsidR="002E2098" w:rsidRPr="006E6566" w:rsidRDefault="002E2098" w:rsidP="002E2098">
      <w:pPr>
        <w:pStyle w:val="ListParagraph"/>
        <w:numPr>
          <w:ilvl w:val="0"/>
          <w:numId w:val="2"/>
        </w:numPr>
        <w:spacing w:after="0" w:line="360" w:lineRule="auto"/>
        <w:ind w:left="851" w:hanging="284"/>
        <w:jc w:val="both"/>
        <w:rPr>
          <w:rFonts w:ascii="Times New Roman" w:hAnsi="Times New Roman" w:cs="Times New Roman"/>
          <w:sz w:val="24"/>
          <w:szCs w:val="24"/>
        </w:rPr>
      </w:pPr>
      <w:r w:rsidRPr="006E6566">
        <w:rPr>
          <w:rFonts w:ascii="Times New Roman" w:hAnsi="Times New Roman" w:cs="Times New Roman"/>
          <w:sz w:val="24"/>
          <w:szCs w:val="24"/>
        </w:rPr>
        <w:t>Variabel Terikat</w:t>
      </w:r>
    </w:p>
    <w:p w:rsidR="002E2098" w:rsidRPr="006E6566" w:rsidRDefault="002E2098" w:rsidP="002E2098">
      <w:pPr>
        <w:spacing w:after="0" w:line="360" w:lineRule="auto"/>
        <w:ind w:firstLine="426"/>
        <w:jc w:val="both"/>
        <w:rPr>
          <w:rFonts w:ascii="Times New Roman" w:hAnsi="Times New Roman" w:cs="Times New Roman"/>
          <w:sz w:val="24"/>
          <w:szCs w:val="24"/>
        </w:rPr>
      </w:pPr>
      <w:r w:rsidRPr="006E6566">
        <w:rPr>
          <w:rFonts w:ascii="Times New Roman" w:hAnsi="Times New Roman" w:cs="Times New Roman"/>
          <w:sz w:val="24"/>
          <w:szCs w:val="24"/>
        </w:rPr>
        <w:lastRenderedPageBreak/>
        <w:t>Variabel terikat merupakan variabel yang dipengaruhi atau menjadi akibat, karena adanya variabel bebas.</w:t>
      </w:r>
      <w:r w:rsidRPr="006E6566">
        <w:rPr>
          <w:rStyle w:val="FootnoteReference"/>
          <w:rFonts w:ascii="Times New Roman" w:hAnsi="Times New Roman" w:cs="Times New Roman"/>
          <w:sz w:val="24"/>
          <w:szCs w:val="24"/>
        </w:rPr>
        <w:footnoteReference w:id="3"/>
      </w:r>
    </w:p>
    <w:p w:rsidR="002E2098" w:rsidRPr="006E6566" w:rsidRDefault="002E2098" w:rsidP="002E2098">
      <w:pPr>
        <w:pStyle w:val="ListParagraph"/>
        <w:numPr>
          <w:ilvl w:val="0"/>
          <w:numId w:val="3"/>
        </w:numPr>
        <w:spacing w:after="0" w:line="360" w:lineRule="auto"/>
        <w:jc w:val="both"/>
        <w:rPr>
          <w:rFonts w:ascii="Times New Roman" w:hAnsi="Times New Roman" w:cs="Times New Roman"/>
          <w:sz w:val="24"/>
          <w:szCs w:val="24"/>
        </w:rPr>
      </w:pPr>
      <w:r w:rsidRPr="006E6566">
        <w:rPr>
          <w:rFonts w:ascii="Times New Roman" w:hAnsi="Times New Roman" w:cs="Times New Roman"/>
          <w:sz w:val="24"/>
          <w:szCs w:val="24"/>
        </w:rPr>
        <w:t>Pendapatan Asli Daerah</w:t>
      </w:r>
    </w:p>
    <w:p w:rsidR="002E2098" w:rsidRPr="006E6566" w:rsidRDefault="002E2098" w:rsidP="002E2098">
      <w:pPr>
        <w:spacing w:after="0" w:line="360" w:lineRule="auto"/>
        <w:ind w:firstLine="426"/>
        <w:jc w:val="both"/>
        <w:rPr>
          <w:rFonts w:ascii="Times New Roman" w:hAnsi="Times New Roman" w:cs="Times New Roman"/>
          <w:sz w:val="24"/>
          <w:szCs w:val="24"/>
        </w:rPr>
      </w:pPr>
      <w:r w:rsidRPr="006E6566">
        <w:rPr>
          <w:rFonts w:ascii="Times New Roman" w:hAnsi="Times New Roman" w:cs="Times New Roman"/>
          <w:sz w:val="24"/>
          <w:szCs w:val="24"/>
        </w:rPr>
        <w:t xml:space="preserve">Pendapatan Asli Daerah merupakan </w:t>
      </w:r>
      <w:r w:rsidRPr="006E6566">
        <w:rPr>
          <w:rFonts w:ascii="Times New Roman" w:eastAsia="Times New Roman" w:hAnsi="Times New Roman" w:cs="Times New Roman"/>
          <w:sz w:val="24"/>
          <w:szCs w:val="24"/>
        </w:rPr>
        <w:t>semua hak daerah yang diakui sebagaimana penambahan nilai kekayaan bersih dalam priode tahun anggaran yang bersangkutan</w:t>
      </w:r>
      <w:r w:rsidRPr="006E6566">
        <w:rPr>
          <w:rFonts w:ascii="Times New Roman" w:hAnsi="Times New Roman" w:cs="Times New Roman"/>
          <w:sz w:val="24"/>
          <w:szCs w:val="24"/>
        </w:rPr>
        <w:t>.</w:t>
      </w:r>
      <w:r w:rsidRPr="006E6566">
        <w:rPr>
          <w:rStyle w:val="FootnoteReference"/>
          <w:rFonts w:ascii="Times New Roman" w:hAnsi="Times New Roman" w:cs="Times New Roman"/>
          <w:sz w:val="24"/>
          <w:szCs w:val="24"/>
        </w:rPr>
        <w:footnoteReference w:id="4"/>
      </w:r>
    </w:p>
    <w:p w:rsidR="002E2098" w:rsidRPr="006E6566" w:rsidRDefault="002E2098" w:rsidP="002E2098">
      <w:pPr>
        <w:pStyle w:val="ListParagraph"/>
        <w:numPr>
          <w:ilvl w:val="0"/>
          <w:numId w:val="2"/>
        </w:numPr>
        <w:spacing w:after="0" w:line="360" w:lineRule="auto"/>
        <w:ind w:left="851" w:hanging="284"/>
        <w:jc w:val="both"/>
        <w:rPr>
          <w:rFonts w:ascii="Times New Roman" w:hAnsi="Times New Roman" w:cs="Times New Roman"/>
          <w:sz w:val="24"/>
          <w:szCs w:val="24"/>
        </w:rPr>
      </w:pPr>
      <w:r w:rsidRPr="006E6566">
        <w:rPr>
          <w:rFonts w:ascii="Times New Roman" w:hAnsi="Times New Roman" w:cs="Times New Roman"/>
          <w:sz w:val="24"/>
          <w:szCs w:val="24"/>
        </w:rPr>
        <w:t>Variabel Bebas</w:t>
      </w:r>
    </w:p>
    <w:p w:rsidR="002E2098" w:rsidRPr="006E6566" w:rsidRDefault="002E2098" w:rsidP="002E2098">
      <w:pPr>
        <w:spacing w:after="0" w:line="360" w:lineRule="auto"/>
        <w:ind w:firstLine="426"/>
        <w:jc w:val="both"/>
        <w:rPr>
          <w:rFonts w:ascii="Times New Roman" w:hAnsi="Times New Roman" w:cs="Times New Roman"/>
          <w:sz w:val="24"/>
          <w:szCs w:val="24"/>
        </w:rPr>
      </w:pPr>
      <w:r w:rsidRPr="006E6566">
        <w:rPr>
          <w:rFonts w:ascii="Times New Roman" w:hAnsi="Times New Roman" w:cs="Times New Roman"/>
          <w:sz w:val="24"/>
          <w:szCs w:val="24"/>
        </w:rPr>
        <w:t>Variabel bebas adalah variabel yang merupakan variabel yang mempengaruhi atau yang menjadi sebab perubahannya atau timbulnya variabel dependen (terikat).</w:t>
      </w:r>
      <w:r w:rsidRPr="006E6566">
        <w:rPr>
          <w:rStyle w:val="FootnoteReference"/>
          <w:rFonts w:ascii="Times New Roman" w:hAnsi="Times New Roman" w:cs="Times New Roman"/>
          <w:sz w:val="24"/>
          <w:szCs w:val="24"/>
        </w:rPr>
        <w:footnoteReference w:id="5"/>
      </w:r>
    </w:p>
    <w:p w:rsidR="002E2098" w:rsidRPr="006E6566" w:rsidRDefault="002E2098" w:rsidP="002E2098">
      <w:pPr>
        <w:pStyle w:val="ListParagraph"/>
        <w:numPr>
          <w:ilvl w:val="0"/>
          <w:numId w:val="4"/>
        </w:numPr>
        <w:spacing w:after="0" w:line="360" w:lineRule="auto"/>
        <w:ind w:left="851" w:hanging="284"/>
        <w:jc w:val="both"/>
        <w:rPr>
          <w:rFonts w:ascii="Times New Roman" w:hAnsi="Times New Roman" w:cs="Times New Roman"/>
          <w:iCs/>
          <w:sz w:val="24"/>
          <w:szCs w:val="24"/>
        </w:rPr>
      </w:pPr>
      <w:r w:rsidRPr="006E6566">
        <w:rPr>
          <w:rFonts w:ascii="Times New Roman" w:eastAsia="Times New Roman" w:hAnsi="Times New Roman" w:cs="Times New Roman"/>
          <w:sz w:val="24"/>
          <w:szCs w:val="24"/>
        </w:rPr>
        <w:t>Inflasi adalah kecenderungan dari harga- harga untuk naik secara menyeluruh dan terus- menerus</w:t>
      </w:r>
      <w:r w:rsidRPr="006E6566">
        <w:rPr>
          <w:rFonts w:ascii="Times New Roman" w:hAnsi="Times New Roman" w:cs="Times New Roman"/>
          <w:sz w:val="24"/>
          <w:szCs w:val="24"/>
        </w:rPr>
        <w:t>.</w:t>
      </w:r>
    </w:p>
    <w:p w:rsidR="002E2098" w:rsidRPr="006E6566" w:rsidRDefault="002E2098" w:rsidP="002E2098">
      <w:pPr>
        <w:pStyle w:val="ListParagraph"/>
        <w:numPr>
          <w:ilvl w:val="0"/>
          <w:numId w:val="4"/>
        </w:numPr>
        <w:spacing w:after="0" w:line="360" w:lineRule="auto"/>
        <w:ind w:left="851" w:hanging="284"/>
        <w:jc w:val="both"/>
        <w:rPr>
          <w:rFonts w:ascii="Times New Roman" w:hAnsi="Times New Roman" w:cs="Times New Roman"/>
          <w:iCs/>
          <w:sz w:val="24"/>
          <w:szCs w:val="24"/>
        </w:rPr>
      </w:pPr>
      <w:r w:rsidRPr="006E6566">
        <w:rPr>
          <w:rFonts w:ascii="Times New Roman" w:hAnsi="Times New Roman" w:cs="Times New Roman"/>
          <w:sz w:val="24"/>
          <w:szCs w:val="24"/>
        </w:rPr>
        <w:t>Pajak Bumi dan Bangunan (PBB)</w:t>
      </w:r>
    </w:p>
    <w:p w:rsidR="002E2098" w:rsidRPr="006E6566" w:rsidRDefault="002E2098" w:rsidP="002E2098">
      <w:pPr>
        <w:spacing w:after="0" w:line="360" w:lineRule="auto"/>
        <w:ind w:left="851"/>
        <w:jc w:val="both"/>
        <w:rPr>
          <w:rFonts w:ascii="Times New Roman" w:hAnsi="Times New Roman" w:cs="Times New Roman"/>
          <w:iCs/>
          <w:sz w:val="24"/>
          <w:szCs w:val="24"/>
        </w:rPr>
      </w:pPr>
      <w:r w:rsidRPr="006E6566">
        <w:rPr>
          <w:rFonts w:ascii="Times New Roman" w:hAnsi="Times New Roman" w:cs="Times New Roman"/>
          <w:sz w:val="24"/>
          <w:szCs w:val="24"/>
        </w:rPr>
        <w:t>Pajak Bumi dan Bangunan (PBB) adalah pajak atas bumi dan/atau bangunan yang dimiliki, dikuasai, dan/atau dimanfaatkan oleh orang pribadi atau Badan, kecuali kawasan yang digunakan untuk kegiatan usaha perkebunan, perhutanan, dan pertambangan</w:t>
      </w:r>
      <w:r w:rsidRPr="006E6566">
        <w:rPr>
          <w:rFonts w:ascii="Times New Roman" w:hAnsi="Times New Roman" w:cs="Times New Roman"/>
          <w:iCs/>
          <w:sz w:val="24"/>
          <w:szCs w:val="24"/>
        </w:rPr>
        <w:t>Pajak Restoran</w:t>
      </w:r>
    </w:p>
    <w:p w:rsidR="002E2098" w:rsidRPr="006E6566" w:rsidRDefault="002E2098" w:rsidP="002E2098">
      <w:pPr>
        <w:pStyle w:val="ListParagraph"/>
        <w:numPr>
          <w:ilvl w:val="0"/>
          <w:numId w:val="4"/>
        </w:numPr>
        <w:spacing w:after="0" w:line="360" w:lineRule="auto"/>
        <w:ind w:left="851" w:hanging="284"/>
        <w:jc w:val="both"/>
        <w:rPr>
          <w:rFonts w:ascii="Times New Roman" w:hAnsi="Times New Roman" w:cs="Times New Roman"/>
          <w:iCs/>
          <w:sz w:val="24"/>
          <w:szCs w:val="24"/>
        </w:rPr>
      </w:pPr>
      <w:r w:rsidRPr="006E6566">
        <w:rPr>
          <w:rFonts w:ascii="Times New Roman" w:hAnsi="Times New Roman" w:cs="Times New Roman"/>
          <w:iCs/>
          <w:sz w:val="24"/>
          <w:szCs w:val="24"/>
        </w:rPr>
        <w:t>Pajak Restoran</w:t>
      </w:r>
    </w:p>
    <w:p w:rsidR="002E2098" w:rsidRDefault="002E2098" w:rsidP="002E2098">
      <w:pPr>
        <w:spacing w:after="0" w:line="360" w:lineRule="auto"/>
        <w:ind w:left="851"/>
        <w:jc w:val="both"/>
        <w:rPr>
          <w:rFonts w:ascii="Times New Roman" w:hAnsi="Times New Roman" w:cs="Times New Roman"/>
          <w:sz w:val="24"/>
          <w:szCs w:val="24"/>
        </w:rPr>
      </w:pPr>
      <w:r w:rsidRPr="006E6566">
        <w:rPr>
          <w:rFonts w:ascii="Times New Roman" w:hAnsi="Times New Roman" w:cs="Times New Roman"/>
          <w:sz w:val="24"/>
          <w:szCs w:val="24"/>
        </w:rPr>
        <w:t>Pajak Restoran Adalah pajak atas pelayanan yang disediakan oleh restoran. Restoran adalah fasilitas penyedia makanan dan minuman dengan pungutan bayaran, yang mencakup juga rumah makan, kafetaria, kantin, warung, bar, dan sejenisnya termasuk katering disediakan oleh restoran mencakup juga rumah makan, kafetaria, kantin, warung, bar, dan sejenisnya termasuk jasa katering.</w:t>
      </w:r>
      <w:r w:rsidRPr="006E6566">
        <w:rPr>
          <w:rStyle w:val="FootnoteReference"/>
          <w:rFonts w:ascii="Times New Roman" w:hAnsi="Times New Roman" w:cs="Times New Roman"/>
          <w:sz w:val="24"/>
          <w:szCs w:val="24"/>
        </w:rPr>
        <w:footnoteReference w:id="6"/>
      </w:r>
    </w:p>
    <w:p w:rsidR="002E2098" w:rsidRDefault="002E2098" w:rsidP="002E2098">
      <w:pPr>
        <w:spacing w:after="0" w:line="360" w:lineRule="auto"/>
        <w:ind w:left="851"/>
        <w:jc w:val="both"/>
        <w:rPr>
          <w:rFonts w:ascii="Times New Roman" w:hAnsi="Times New Roman" w:cs="Times New Roman"/>
          <w:sz w:val="24"/>
          <w:szCs w:val="24"/>
        </w:rPr>
      </w:pPr>
    </w:p>
    <w:p w:rsidR="002E2098" w:rsidRDefault="002E2098" w:rsidP="002E2098">
      <w:pPr>
        <w:spacing w:after="0" w:line="360" w:lineRule="auto"/>
        <w:ind w:left="851"/>
        <w:jc w:val="both"/>
        <w:rPr>
          <w:rFonts w:ascii="Times New Roman" w:hAnsi="Times New Roman" w:cs="Times New Roman"/>
          <w:sz w:val="24"/>
          <w:szCs w:val="24"/>
        </w:rPr>
      </w:pPr>
    </w:p>
    <w:p w:rsidR="002E2098" w:rsidRPr="006E6566" w:rsidRDefault="002E2098" w:rsidP="002E2098">
      <w:pPr>
        <w:spacing w:after="0" w:line="360" w:lineRule="auto"/>
        <w:ind w:left="851"/>
        <w:jc w:val="both"/>
        <w:rPr>
          <w:rFonts w:ascii="Times New Roman" w:hAnsi="Times New Roman" w:cs="Times New Roman"/>
          <w:sz w:val="24"/>
          <w:szCs w:val="24"/>
        </w:rPr>
      </w:pPr>
    </w:p>
    <w:p w:rsidR="002E2098" w:rsidRPr="006E6566" w:rsidRDefault="002E2098" w:rsidP="002E2098">
      <w:pPr>
        <w:pStyle w:val="ListParagraph"/>
        <w:numPr>
          <w:ilvl w:val="0"/>
          <w:numId w:val="1"/>
        </w:numPr>
        <w:spacing w:after="0" w:line="360" w:lineRule="auto"/>
        <w:jc w:val="both"/>
        <w:rPr>
          <w:rFonts w:ascii="Times New Roman" w:hAnsi="Times New Roman" w:cs="Times New Roman"/>
          <w:b/>
          <w:sz w:val="24"/>
          <w:szCs w:val="24"/>
        </w:rPr>
      </w:pPr>
      <w:r w:rsidRPr="006E6566">
        <w:rPr>
          <w:rFonts w:ascii="Times New Roman" w:hAnsi="Times New Roman" w:cs="Times New Roman"/>
          <w:b/>
          <w:sz w:val="24"/>
          <w:szCs w:val="24"/>
        </w:rPr>
        <w:t>Tehnik Pengumpulan Data</w:t>
      </w:r>
    </w:p>
    <w:p w:rsidR="002E2098" w:rsidRDefault="002E2098" w:rsidP="002E2098">
      <w:pPr>
        <w:spacing w:after="0" w:line="360" w:lineRule="auto"/>
        <w:ind w:firstLine="360"/>
        <w:jc w:val="both"/>
        <w:rPr>
          <w:rFonts w:ascii="Times New Roman" w:hAnsi="Times New Roman" w:cs="Times New Roman"/>
          <w:sz w:val="24"/>
          <w:szCs w:val="24"/>
        </w:rPr>
      </w:pPr>
      <w:r w:rsidRPr="006E6566">
        <w:rPr>
          <w:rFonts w:ascii="Times New Roman" w:hAnsi="Times New Roman" w:cs="Times New Roman"/>
          <w:sz w:val="24"/>
          <w:szCs w:val="24"/>
        </w:rPr>
        <w:t xml:space="preserve">Teknik pengumpulan data dilakukan dengan melakukan penelitian langsung ke badan-badan ataupun instansi yang terkait serta penelitian kepustakaan (library research), yaitu penelitian yang dilakukan dengan mengumpulkan data-data melalui bahan-bahan kepustakaan berupa </w:t>
      </w:r>
      <w:r w:rsidRPr="006E6566">
        <w:rPr>
          <w:rFonts w:ascii="Times New Roman" w:hAnsi="Times New Roman" w:cs="Times New Roman"/>
          <w:sz w:val="24"/>
          <w:szCs w:val="24"/>
        </w:rPr>
        <w:lastRenderedPageBreak/>
        <w:t>tulisan-tulisan ilmiah, jurnal, laporan-laporan penelitian, artikel dan data elektronik yang bersifat online (internet), yang berhubungan dengan topik yang diteliti. Teknik pengumpulan data yang digunakan adalah dengan melakukan pencatatan langsung berupa time series dalam kurun waktu 2013-2017, dimana data tersebut berupa target dan realisasi pendapatan asli daerah, Pajak Bumi dan Bangunan (PBB) dan pajak restoran.</w:t>
      </w:r>
    </w:p>
    <w:p w:rsidR="002E2098" w:rsidRPr="006E6566" w:rsidRDefault="002E2098" w:rsidP="002E2098">
      <w:pPr>
        <w:spacing w:after="0" w:line="360" w:lineRule="auto"/>
        <w:ind w:firstLine="360"/>
        <w:jc w:val="both"/>
        <w:rPr>
          <w:rFonts w:ascii="Times New Roman" w:hAnsi="Times New Roman" w:cs="Times New Roman"/>
          <w:sz w:val="24"/>
          <w:szCs w:val="24"/>
        </w:rPr>
      </w:pPr>
    </w:p>
    <w:p w:rsidR="002E2098" w:rsidRPr="00B56DDA" w:rsidRDefault="002E2098" w:rsidP="002E2098">
      <w:pPr>
        <w:pStyle w:val="ListParagraph"/>
        <w:numPr>
          <w:ilvl w:val="0"/>
          <w:numId w:val="1"/>
        </w:numPr>
        <w:spacing w:after="0" w:line="360" w:lineRule="auto"/>
        <w:ind w:left="709"/>
        <w:jc w:val="both"/>
        <w:rPr>
          <w:rFonts w:ascii="Times New Roman" w:hAnsi="Times New Roman" w:cs="Times New Roman"/>
          <w:b/>
          <w:sz w:val="24"/>
          <w:szCs w:val="24"/>
        </w:rPr>
      </w:pPr>
      <w:r w:rsidRPr="00345D65">
        <w:rPr>
          <w:rFonts w:ascii="Times New Roman" w:hAnsi="Times New Roman" w:cs="Times New Roman"/>
          <w:b/>
          <w:sz w:val="24"/>
          <w:szCs w:val="24"/>
        </w:rPr>
        <w:t>A</w:t>
      </w:r>
      <w:r>
        <w:rPr>
          <w:rFonts w:ascii="Times New Roman" w:hAnsi="Times New Roman" w:cs="Times New Roman"/>
          <w:b/>
          <w:sz w:val="24"/>
          <w:szCs w:val="24"/>
        </w:rPr>
        <w:t>nalisis Data</w:t>
      </w:r>
    </w:p>
    <w:p w:rsidR="002E2098" w:rsidRPr="00B56DDA" w:rsidRDefault="002E2098" w:rsidP="002E2098">
      <w:pPr>
        <w:pStyle w:val="ListParagraph"/>
        <w:numPr>
          <w:ilvl w:val="0"/>
          <w:numId w:val="8"/>
        </w:numPr>
        <w:tabs>
          <w:tab w:val="left" w:pos="2160"/>
          <w:tab w:val="left" w:pos="2340"/>
        </w:tabs>
        <w:spacing w:after="0" w:line="360" w:lineRule="auto"/>
        <w:ind w:left="851"/>
        <w:jc w:val="both"/>
        <w:rPr>
          <w:rFonts w:ascii="Times New Roman" w:hAnsi="Times New Roman" w:cs="Times New Roman"/>
          <w:b/>
          <w:sz w:val="24"/>
          <w:szCs w:val="24"/>
        </w:rPr>
      </w:pPr>
      <w:r w:rsidRPr="00B56DDA">
        <w:rPr>
          <w:rFonts w:ascii="Times New Roman" w:hAnsi="Times New Roman" w:cs="Times New Roman"/>
          <w:b/>
          <w:sz w:val="24"/>
          <w:szCs w:val="24"/>
        </w:rPr>
        <w:t>Uji Asumsi Klasik</w:t>
      </w:r>
    </w:p>
    <w:p w:rsidR="002E2098" w:rsidRPr="007E0181" w:rsidRDefault="002E2098" w:rsidP="002E2098">
      <w:pPr>
        <w:pStyle w:val="ListParagraph"/>
        <w:numPr>
          <w:ilvl w:val="1"/>
          <w:numId w:val="1"/>
        </w:numPr>
        <w:spacing w:after="0" w:line="360" w:lineRule="auto"/>
        <w:ind w:left="1080"/>
        <w:jc w:val="both"/>
        <w:rPr>
          <w:rFonts w:ascii="Times New Roman" w:hAnsi="Times New Roman" w:cs="Times New Roman"/>
          <w:sz w:val="24"/>
          <w:szCs w:val="24"/>
        </w:rPr>
      </w:pPr>
      <w:r w:rsidRPr="007E0181">
        <w:rPr>
          <w:rFonts w:ascii="Times New Roman" w:hAnsi="Times New Roman" w:cs="Times New Roman"/>
          <w:sz w:val="24"/>
          <w:szCs w:val="24"/>
        </w:rPr>
        <w:t>Uji Normalitas</w:t>
      </w:r>
    </w:p>
    <w:p w:rsidR="002E2098" w:rsidRPr="007E0181"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t xml:space="preserve">Uji normalitas data dilakukan untuk melihat apakah suatu data terdistribusi secara normal atau tidak. Tujuan uji normalitas adalah untuk mengetahui apakah dalam model rergresi variabel pengganggu atau residual berdistribusi normal atau tidak adalah dengan dilakukan Kolmogorov Sminov test yang terdapat pada program SPSS. Distribusi data dapat dikatakan normal apabila signifikansi &gt;0,05. Selain itu metode lain yang dapat digunakan untuk melihat normalitas </w:t>
      </w:r>
      <w:r>
        <w:rPr>
          <w:rFonts w:ascii="Times New Roman" w:hAnsi="Times New Roman" w:cs="Times New Roman"/>
          <w:sz w:val="24"/>
          <w:szCs w:val="24"/>
        </w:rPr>
        <w:t xml:space="preserve">adalah dengan melihat grafik histogram dan untuk melihat normalitas residual </w:t>
      </w:r>
      <w:r w:rsidRPr="007E0181">
        <w:rPr>
          <w:rFonts w:ascii="Times New Roman" w:hAnsi="Times New Roman" w:cs="Times New Roman"/>
          <w:sz w:val="24"/>
          <w:szCs w:val="24"/>
        </w:rPr>
        <w:t xml:space="preserve">adalah dengan melihat </w:t>
      </w:r>
      <w:r w:rsidRPr="007E0181">
        <w:rPr>
          <w:rFonts w:ascii="Times New Roman" w:hAnsi="Times New Roman" w:cs="Times New Roman"/>
          <w:i/>
          <w:sz w:val="24"/>
          <w:szCs w:val="24"/>
        </w:rPr>
        <w:t>normal probability plot</w:t>
      </w:r>
      <w:r w:rsidRPr="007E0181">
        <w:rPr>
          <w:rFonts w:ascii="Times New Roman" w:hAnsi="Times New Roman" w:cs="Times New Roman"/>
          <w:sz w:val="24"/>
          <w:szCs w:val="24"/>
        </w:rPr>
        <w:t xml:space="preserve"> yang membandingkan distribusi kumulatif dari distribusi normal. Dasar pengambilan keputusan dari analisis normal probability adalah sebagai berikut:</w:t>
      </w:r>
    </w:p>
    <w:p w:rsidR="002E2098" w:rsidRPr="007E0181" w:rsidRDefault="002E2098" w:rsidP="002E2098">
      <w:pPr>
        <w:pStyle w:val="ListParagraph"/>
        <w:numPr>
          <w:ilvl w:val="0"/>
          <w:numId w:val="6"/>
        </w:numPr>
        <w:tabs>
          <w:tab w:val="left" w:pos="630"/>
        </w:tabs>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Jika data menyebar disekitar garis diagonal dan mengikuti arah garis diagonal maka regresi memenuhi standart normalitas..</w:t>
      </w:r>
    </w:p>
    <w:p w:rsidR="002E2098" w:rsidRPr="00F4031E" w:rsidRDefault="002E2098" w:rsidP="002E2098">
      <w:pPr>
        <w:pStyle w:val="ListParagraph"/>
        <w:numPr>
          <w:ilvl w:val="0"/>
          <w:numId w:val="6"/>
        </w:numPr>
        <w:tabs>
          <w:tab w:val="left" w:pos="630"/>
        </w:tabs>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Jika data menyebar jauh dari garis diagonal dan atauu tidak mengikuti arah garis diagonal maka regresi tidak memenuhi standart normalitas.</w:t>
      </w:r>
    </w:p>
    <w:p w:rsidR="002E2098" w:rsidRDefault="002E2098" w:rsidP="002E2098">
      <w:pPr>
        <w:pStyle w:val="ListParagraph"/>
        <w:tabs>
          <w:tab w:val="left" w:pos="630"/>
        </w:tabs>
        <w:spacing w:after="0" w:line="360" w:lineRule="auto"/>
        <w:ind w:left="1440"/>
        <w:jc w:val="both"/>
        <w:rPr>
          <w:rFonts w:ascii="Times New Roman" w:hAnsi="Times New Roman" w:cs="Times New Roman"/>
          <w:sz w:val="24"/>
          <w:szCs w:val="24"/>
        </w:rPr>
      </w:pPr>
    </w:p>
    <w:p w:rsidR="002E2098" w:rsidRPr="00F4031E" w:rsidRDefault="002E2098" w:rsidP="002E2098">
      <w:pPr>
        <w:pStyle w:val="ListParagraph"/>
        <w:tabs>
          <w:tab w:val="left" w:pos="630"/>
        </w:tabs>
        <w:spacing w:after="0" w:line="360" w:lineRule="auto"/>
        <w:ind w:left="1440"/>
        <w:jc w:val="both"/>
        <w:rPr>
          <w:rFonts w:ascii="Times New Roman" w:hAnsi="Times New Roman" w:cs="Times New Roman"/>
          <w:sz w:val="24"/>
          <w:szCs w:val="24"/>
        </w:rPr>
      </w:pPr>
    </w:p>
    <w:p w:rsidR="002E2098" w:rsidRPr="007E0181" w:rsidRDefault="002E2098" w:rsidP="002E2098">
      <w:pPr>
        <w:pStyle w:val="ListParagraph"/>
        <w:numPr>
          <w:ilvl w:val="1"/>
          <w:numId w:val="1"/>
        </w:numPr>
        <w:tabs>
          <w:tab w:val="left" w:pos="1080"/>
        </w:tabs>
        <w:spacing w:after="0" w:line="360" w:lineRule="auto"/>
        <w:ind w:left="1080"/>
        <w:jc w:val="both"/>
        <w:rPr>
          <w:rFonts w:ascii="Times New Roman" w:hAnsi="Times New Roman" w:cs="Times New Roman"/>
          <w:sz w:val="24"/>
          <w:szCs w:val="24"/>
        </w:rPr>
      </w:pPr>
      <w:r w:rsidRPr="007E0181">
        <w:rPr>
          <w:rFonts w:ascii="Times New Roman" w:hAnsi="Times New Roman" w:cs="Times New Roman"/>
          <w:sz w:val="24"/>
          <w:szCs w:val="24"/>
        </w:rPr>
        <w:t xml:space="preserve">Uji Multikolinieritas </w:t>
      </w:r>
    </w:p>
    <w:p w:rsidR="002E2098" w:rsidRPr="007E0181"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t xml:space="preserve">Multikonieritas dikemukakan pertama kali oleh </w:t>
      </w:r>
      <w:r w:rsidRPr="007E0181">
        <w:rPr>
          <w:rFonts w:ascii="Times New Roman" w:hAnsi="Times New Roman" w:cs="Times New Roman"/>
          <w:i/>
          <w:iCs/>
          <w:sz w:val="24"/>
          <w:szCs w:val="24"/>
        </w:rPr>
        <w:t>Ragner Frish</w:t>
      </w:r>
      <w:r w:rsidRPr="007E0181">
        <w:rPr>
          <w:rFonts w:ascii="Times New Roman" w:hAnsi="Times New Roman" w:cs="Times New Roman"/>
          <w:sz w:val="24"/>
          <w:szCs w:val="24"/>
        </w:rPr>
        <w:t xml:space="preserve"> yang mana menyatakan bahwa multikioner adalah adanya lebih dari satu hubungan linier yang sempurna. Menurut </w:t>
      </w:r>
      <w:r w:rsidRPr="007E0181">
        <w:rPr>
          <w:rFonts w:ascii="Times New Roman" w:hAnsi="Times New Roman" w:cs="Times New Roman"/>
          <w:i/>
          <w:iCs/>
          <w:sz w:val="24"/>
          <w:szCs w:val="24"/>
        </w:rPr>
        <w:t>Frish</w:t>
      </w:r>
      <w:r w:rsidRPr="007E0181">
        <w:rPr>
          <w:rFonts w:ascii="Times New Roman" w:hAnsi="Times New Roman" w:cs="Times New Roman"/>
          <w:sz w:val="24"/>
          <w:szCs w:val="24"/>
        </w:rPr>
        <w:t xml:space="preserve"> apabila terjadi multikolinier apalagi multikoinier sempurna (koefisien korelasi antar variabel bebas =1), maka koefisien regresi dari variabel tidak dapat ditentukan dan standart error nya tidak terhingga.</w:t>
      </w:r>
    </w:p>
    <w:p w:rsidR="002E2098" w:rsidRPr="007E0181"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lastRenderedPageBreak/>
        <w:t xml:space="preserve">Pengujian multikolinieritas dilakukan dengan melihat nilai VIF dan nilai </w:t>
      </w:r>
      <w:r w:rsidRPr="007E0181">
        <w:rPr>
          <w:rFonts w:ascii="Times New Roman" w:hAnsi="Times New Roman" w:cs="Times New Roman"/>
          <w:i/>
          <w:sz w:val="24"/>
          <w:szCs w:val="24"/>
        </w:rPr>
        <w:t>Tolerance</w:t>
      </w:r>
      <w:r w:rsidRPr="007E0181">
        <w:rPr>
          <w:rFonts w:ascii="Times New Roman" w:hAnsi="Times New Roman" w:cs="Times New Roman"/>
          <w:sz w:val="24"/>
          <w:szCs w:val="24"/>
        </w:rPr>
        <w:t xml:space="preserve">. Jika nilai VIF tidak lebih besar dari 10 dan nilai </w:t>
      </w:r>
      <w:r w:rsidRPr="007E0181">
        <w:rPr>
          <w:rFonts w:ascii="Times New Roman" w:hAnsi="Times New Roman" w:cs="Times New Roman"/>
          <w:i/>
          <w:sz w:val="24"/>
          <w:szCs w:val="24"/>
        </w:rPr>
        <w:t>tolerance</w:t>
      </w:r>
      <w:r w:rsidRPr="007E0181">
        <w:rPr>
          <w:rFonts w:ascii="Times New Roman" w:hAnsi="Times New Roman" w:cs="Times New Roman"/>
          <w:sz w:val="24"/>
          <w:szCs w:val="24"/>
        </w:rPr>
        <w:t xml:space="preserve"> tidak kurang dari 0,1 maka hal ini menujukkan tidak problem multikolinieritas.</w:t>
      </w:r>
      <w:r w:rsidRPr="007E0181">
        <w:rPr>
          <w:rStyle w:val="FootnoteReference"/>
          <w:rFonts w:ascii="Times New Roman" w:hAnsi="Times New Roman" w:cs="Times New Roman"/>
          <w:sz w:val="24"/>
          <w:szCs w:val="24"/>
        </w:rPr>
        <w:footnoteReference w:id="7"/>
      </w:r>
    </w:p>
    <w:p w:rsidR="002E2098" w:rsidRPr="007E0181" w:rsidRDefault="002E2098" w:rsidP="002E2098">
      <w:pPr>
        <w:pStyle w:val="ListParagraph"/>
        <w:numPr>
          <w:ilvl w:val="1"/>
          <w:numId w:val="1"/>
        </w:numPr>
        <w:spacing w:after="0" w:line="360" w:lineRule="auto"/>
        <w:ind w:left="1080"/>
        <w:jc w:val="both"/>
        <w:rPr>
          <w:rFonts w:ascii="Times New Roman" w:hAnsi="Times New Roman" w:cs="Times New Roman"/>
          <w:sz w:val="24"/>
          <w:szCs w:val="24"/>
        </w:rPr>
      </w:pPr>
      <w:r w:rsidRPr="007E0181">
        <w:rPr>
          <w:rFonts w:ascii="Times New Roman" w:hAnsi="Times New Roman" w:cs="Times New Roman"/>
          <w:sz w:val="24"/>
          <w:szCs w:val="24"/>
        </w:rPr>
        <w:t>Uji Heteroskesdastisitas</w:t>
      </w:r>
    </w:p>
    <w:p w:rsidR="002E2098"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t xml:space="preserve">Uji heterokedastisitas bertujuan untuk mnguji apakah dalam model regresi terjadi ketidaksamaan </w:t>
      </w:r>
      <w:r w:rsidRPr="007E0181">
        <w:rPr>
          <w:rFonts w:ascii="Times New Roman" w:hAnsi="Times New Roman" w:cs="Times New Roman"/>
          <w:i/>
          <w:sz w:val="24"/>
          <w:szCs w:val="24"/>
        </w:rPr>
        <w:t>variance</w:t>
      </w:r>
      <w:r w:rsidRPr="007E0181">
        <w:rPr>
          <w:rFonts w:ascii="Times New Roman" w:hAnsi="Times New Roman" w:cs="Times New Roman"/>
          <w:sz w:val="24"/>
          <w:szCs w:val="24"/>
        </w:rPr>
        <w:t xml:space="preserve"> dari residual satu pengamat ke pengamat. Jika variance dan residual satu pengamat ke pengamat lain tetap, maka disebut hemoskedastisitas dan jika berbeda disebut heteroskedastisitas. Model regresi yang baik adalah model regresi yang hemoskedastisitas atau tidak terjadi heteroskedastisitas karena data ini menghimpun data dari berbagai ukuran.</w:t>
      </w:r>
      <w:r w:rsidRPr="007E0181">
        <w:rPr>
          <w:rStyle w:val="FootnoteReference"/>
          <w:rFonts w:ascii="Times New Roman" w:hAnsi="Times New Roman" w:cs="Times New Roman"/>
          <w:sz w:val="24"/>
          <w:szCs w:val="24"/>
        </w:rPr>
        <w:footnoteReference w:id="8"/>
      </w:r>
    </w:p>
    <w:p w:rsidR="002E2098" w:rsidRDefault="002E2098" w:rsidP="002E2098">
      <w:pPr>
        <w:pStyle w:val="ListParagraph"/>
        <w:numPr>
          <w:ilvl w:val="1"/>
          <w:numId w:val="1"/>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Uji Autokorelasi</w:t>
      </w:r>
    </w:p>
    <w:p w:rsidR="002E2098" w:rsidRDefault="002E2098" w:rsidP="002E20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Uji tersebut digunakan untuk mengetahui apakah dalam suatu model regresi linier terdapat hubungan, baik positif maupun negative antar data yang ada dalam variabel penelitian. Deteksi gejala autokorelasi digunakan nilai </w:t>
      </w:r>
      <w:r>
        <w:rPr>
          <w:rFonts w:ascii="Times New Roman" w:hAnsi="Times New Roman" w:cs="Times New Roman"/>
          <w:i/>
          <w:sz w:val="24"/>
          <w:szCs w:val="24"/>
        </w:rPr>
        <w:t xml:space="preserve">Durbin-Watson </w:t>
      </w:r>
      <w:r>
        <w:rPr>
          <w:rFonts w:ascii="Times New Roman" w:hAnsi="Times New Roman" w:cs="Times New Roman"/>
          <w:sz w:val="24"/>
          <w:szCs w:val="24"/>
        </w:rPr>
        <w:t xml:space="preserve">(DW) dengan membandingkan antara uji </w:t>
      </w:r>
      <w:r>
        <w:rPr>
          <w:rFonts w:ascii="Times New Roman" w:hAnsi="Times New Roman" w:cs="Times New Roman"/>
          <w:i/>
          <w:sz w:val="24"/>
          <w:szCs w:val="24"/>
        </w:rPr>
        <w:t xml:space="preserve">Durbin-Watson </w:t>
      </w:r>
      <w:r>
        <w:rPr>
          <w:rFonts w:ascii="Times New Roman" w:hAnsi="Times New Roman" w:cs="Times New Roman"/>
          <w:sz w:val="24"/>
          <w:szCs w:val="24"/>
        </w:rPr>
        <w:t>dengan nilai tabel. Penarikan kesimpulan ada tidaknya gejala autokorelasi berdasarkan:</w:t>
      </w:r>
    </w:p>
    <w:p w:rsidR="002E2098" w:rsidRDefault="002E2098" w:rsidP="002E209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Lebih besar dari nilai nol berarti ada autokorelasi positif. </w:t>
      </w:r>
    </w:p>
    <w:p w:rsidR="002E2098" w:rsidRDefault="002E2098" w:rsidP="002E209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Apabila DW hitung lebih besar dari (4-</w:t>
      </w:r>
      <w:r>
        <w:rPr>
          <w:rFonts w:ascii="Times New Roman" w:hAnsi="Times New Roman" w:cs="Times New Roman"/>
          <w:i/>
          <w:sz w:val="24"/>
          <w:szCs w:val="24"/>
        </w:rPr>
        <w:t>d</w:t>
      </w:r>
      <w:r>
        <w:rPr>
          <w:rFonts w:ascii="Times New Roman" w:hAnsi="Times New Roman" w:cs="Times New Roman"/>
          <w:sz w:val="24"/>
          <w:szCs w:val="24"/>
        </w:rPr>
        <w:t xml:space="preserve">) maka koefisien autokorelasi lebih kecil dari nol, berarti ada autokorelasi negartif. </w:t>
      </w:r>
    </w:p>
    <w:p w:rsidR="002E2098" w:rsidRDefault="002E2098" w:rsidP="002E209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Apabila DW hitung terletak antara batas atas (</w:t>
      </w:r>
      <w:r>
        <w:rPr>
          <w:rFonts w:ascii="Times New Roman" w:hAnsi="Times New Roman" w:cs="Times New Roman"/>
          <w:i/>
          <w:sz w:val="24"/>
          <w:szCs w:val="24"/>
        </w:rPr>
        <w:t>du</w:t>
      </w:r>
      <w:r>
        <w:rPr>
          <w:rFonts w:ascii="Times New Roman" w:hAnsi="Times New Roman" w:cs="Times New Roman"/>
          <w:sz w:val="24"/>
          <w:szCs w:val="24"/>
        </w:rPr>
        <w:t>) dan (4-</w:t>
      </w:r>
      <w:r>
        <w:rPr>
          <w:rFonts w:ascii="Times New Roman" w:hAnsi="Times New Roman" w:cs="Times New Roman"/>
          <w:i/>
          <w:sz w:val="24"/>
          <w:szCs w:val="24"/>
        </w:rPr>
        <w:t>du</w:t>
      </w:r>
      <w:r>
        <w:rPr>
          <w:rFonts w:ascii="Times New Roman" w:hAnsi="Times New Roman" w:cs="Times New Roman"/>
          <w:sz w:val="24"/>
          <w:szCs w:val="24"/>
        </w:rPr>
        <w:t>) maka koefisien autokorelasi sama dengan nol, berarti terbebas dari autokorelasi.</w:t>
      </w:r>
    </w:p>
    <w:p w:rsidR="002E2098" w:rsidRDefault="002E2098" w:rsidP="002E2098">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Apabila DW hitung lebih rendah dari batas bawah (</w:t>
      </w:r>
      <w:r>
        <w:rPr>
          <w:rFonts w:ascii="Times New Roman" w:hAnsi="Times New Roman" w:cs="Times New Roman"/>
          <w:i/>
          <w:sz w:val="24"/>
          <w:szCs w:val="24"/>
        </w:rPr>
        <w:t>dl</w:t>
      </w:r>
      <w:r>
        <w:rPr>
          <w:rFonts w:ascii="Times New Roman" w:hAnsi="Times New Roman" w:cs="Times New Roman"/>
          <w:sz w:val="24"/>
          <w:szCs w:val="24"/>
        </w:rPr>
        <w:t>) atau terletak antara batas hitung dan batas atas (</w:t>
      </w:r>
      <w:r>
        <w:rPr>
          <w:rFonts w:ascii="Times New Roman" w:hAnsi="Times New Roman" w:cs="Times New Roman"/>
          <w:i/>
          <w:sz w:val="24"/>
          <w:szCs w:val="24"/>
        </w:rPr>
        <w:t>du</w:t>
      </w:r>
      <w:r>
        <w:rPr>
          <w:rFonts w:ascii="Times New Roman" w:hAnsi="Times New Roman" w:cs="Times New Roman"/>
          <w:sz w:val="24"/>
          <w:szCs w:val="24"/>
        </w:rPr>
        <w:t>) dan batas bawah (</w:t>
      </w:r>
      <w:r>
        <w:rPr>
          <w:rFonts w:ascii="Times New Roman" w:hAnsi="Times New Roman" w:cs="Times New Roman"/>
          <w:i/>
          <w:sz w:val="24"/>
          <w:szCs w:val="24"/>
        </w:rPr>
        <w:t>dl</w:t>
      </w:r>
      <w:r>
        <w:rPr>
          <w:rFonts w:ascii="Times New Roman" w:hAnsi="Times New Roman" w:cs="Times New Roman"/>
          <w:sz w:val="24"/>
          <w:szCs w:val="24"/>
        </w:rPr>
        <w:t>) atau terletak antara (4-</w:t>
      </w:r>
      <w:r>
        <w:rPr>
          <w:rFonts w:ascii="Times New Roman" w:hAnsi="Times New Roman" w:cs="Times New Roman"/>
          <w:i/>
          <w:sz w:val="24"/>
          <w:szCs w:val="24"/>
        </w:rPr>
        <w:t>du</w:t>
      </w:r>
      <w:r>
        <w:rPr>
          <w:rFonts w:ascii="Times New Roman" w:hAnsi="Times New Roman" w:cs="Times New Roman"/>
          <w:sz w:val="24"/>
          <w:szCs w:val="24"/>
        </w:rPr>
        <w:t>) dan (4-</w:t>
      </w:r>
      <w:r>
        <w:rPr>
          <w:rFonts w:ascii="Times New Roman" w:hAnsi="Times New Roman" w:cs="Times New Roman"/>
          <w:i/>
          <w:sz w:val="24"/>
          <w:szCs w:val="24"/>
        </w:rPr>
        <w:t>dl</w:t>
      </w:r>
      <w:r>
        <w:rPr>
          <w:rFonts w:ascii="Times New Roman" w:hAnsi="Times New Roman" w:cs="Times New Roman"/>
          <w:sz w:val="24"/>
          <w:szCs w:val="24"/>
        </w:rPr>
        <w:t>) maka hasilnya tidak dapat disimpulkan.</w:t>
      </w:r>
    </w:p>
    <w:p w:rsidR="002E2098" w:rsidRPr="00AA06D9" w:rsidRDefault="002E2098" w:rsidP="002E2098">
      <w:pPr>
        <w:pStyle w:val="ListParagraph"/>
        <w:spacing w:after="0" w:line="360" w:lineRule="auto"/>
        <w:ind w:left="1080"/>
        <w:jc w:val="both"/>
        <w:rPr>
          <w:rFonts w:ascii="Times New Roman" w:hAnsi="Times New Roman" w:cs="Times New Roman"/>
          <w:sz w:val="24"/>
          <w:szCs w:val="24"/>
        </w:rPr>
      </w:pPr>
    </w:p>
    <w:p w:rsidR="002E2098" w:rsidRPr="00B56DDA" w:rsidRDefault="002E2098" w:rsidP="002E2098">
      <w:pPr>
        <w:pStyle w:val="ListParagraph"/>
        <w:numPr>
          <w:ilvl w:val="0"/>
          <w:numId w:val="10"/>
        </w:numPr>
        <w:spacing w:after="0" w:line="360" w:lineRule="auto"/>
        <w:jc w:val="both"/>
        <w:rPr>
          <w:rFonts w:ascii="Times New Roman" w:hAnsi="Times New Roman" w:cs="Times New Roman"/>
          <w:b/>
          <w:sz w:val="24"/>
          <w:szCs w:val="24"/>
        </w:rPr>
      </w:pPr>
      <w:r w:rsidRPr="00B56DDA">
        <w:rPr>
          <w:rFonts w:ascii="Times New Roman" w:hAnsi="Times New Roman" w:cs="Times New Roman"/>
          <w:b/>
          <w:sz w:val="24"/>
          <w:szCs w:val="24"/>
        </w:rPr>
        <w:t>Uji Hipotesis</w:t>
      </w:r>
    </w:p>
    <w:p w:rsidR="002E2098" w:rsidRPr="00B56DDA"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t>Dalam sub bab ini yang akan diuraikan terkait denga koefisien determinasi),  uji t  (uji signifikansi parsial), dan Uji F (uji signifikan simultan).</w:t>
      </w:r>
    </w:p>
    <w:p w:rsidR="002E2098" w:rsidRPr="007E0181" w:rsidRDefault="002E2098" w:rsidP="002E2098">
      <w:pPr>
        <w:pStyle w:val="ListParagraph"/>
        <w:numPr>
          <w:ilvl w:val="0"/>
          <w:numId w:val="7"/>
        </w:numPr>
        <w:spacing w:after="0" w:line="360" w:lineRule="auto"/>
        <w:jc w:val="both"/>
        <w:rPr>
          <w:rFonts w:ascii="Times New Roman" w:hAnsi="Times New Roman" w:cs="Times New Roman"/>
          <w:sz w:val="24"/>
          <w:szCs w:val="24"/>
        </w:rPr>
      </w:pPr>
      <w:r w:rsidRPr="007E0181">
        <w:rPr>
          <w:rFonts w:ascii="Times New Roman" w:hAnsi="Times New Roman" w:cs="Times New Roman"/>
          <w:sz w:val="24"/>
          <w:szCs w:val="24"/>
        </w:rPr>
        <w:t>Koefisien Determinasi (R</w:t>
      </w:r>
      <w:r w:rsidRPr="007E0181">
        <w:rPr>
          <w:rFonts w:ascii="Times New Roman" w:hAnsi="Times New Roman" w:cs="Times New Roman"/>
          <w:sz w:val="24"/>
          <w:szCs w:val="24"/>
          <w:vertAlign w:val="superscript"/>
        </w:rPr>
        <w:t>2</w:t>
      </w:r>
      <w:r w:rsidRPr="007E0181">
        <w:rPr>
          <w:rFonts w:ascii="Times New Roman" w:hAnsi="Times New Roman" w:cs="Times New Roman"/>
          <w:sz w:val="24"/>
          <w:szCs w:val="24"/>
        </w:rPr>
        <w:t>)</w:t>
      </w:r>
    </w:p>
    <w:p w:rsidR="002E2098" w:rsidRPr="007E0181"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lastRenderedPageBreak/>
        <w:t>Koefisien determinasi (R</w:t>
      </w:r>
      <w:r w:rsidRPr="007E0181">
        <w:rPr>
          <w:rFonts w:ascii="Times New Roman" w:hAnsi="Times New Roman" w:cs="Times New Roman"/>
          <w:sz w:val="24"/>
          <w:szCs w:val="24"/>
          <w:vertAlign w:val="superscript"/>
        </w:rPr>
        <w:t>2</w:t>
      </w:r>
      <w:r w:rsidRPr="007E0181">
        <w:rPr>
          <w:rFonts w:ascii="Times New Roman" w:hAnsi="Times New Roman" w:cs="Times New Roman"/>
          <w:sz w:val="24"/>
          <w:szCs w:val="24"/>
        </w:rPr>
        <w:t>) pada dasarnya digunakan untuk mengukur besarnya kontribusi atau pengaruh variabel bebas terhadap variasi naik turunnya variabel terikat. Nilai koefisien determinasi berada antara 0 sampai 1. Dengan kata lain, koefisien determinasi merupakan kemampuan varabel X dalam menjelaskan variabel Y.</w:t>
      </w:r>
    </w:p>
    <w:p w:rsidR="002E2098" w:rsidRPr="007E0181" w:rsidRDefault="002E2098" w:rsidP="002E2098">
      <w:pPr>
        <w:pStyle w:val="ListParagraph"/>
        <w:numPr>
          <w:ilvl w:val="0"/>
          <w:numId w:val="7"/>
        </w:numPr>
        <w:spacing w:after="0" w:line="360" w:lineRule="auto"/>
        <w:jc w:val="both"/>
        <w:rPr>
          <w:rFonts w:ascii="Times New Roman" w:hAnsi="Times New Roman" w:cs="Times New Roman"/>
          <w:sz w:val="24"/>
          <w:szCs w:val="24"/>
        </w:rPr>
      </w:pPr>
      <w:r w:rsidRPr="007E0181">
        <w:rPr>
          <w:rFonts w:ascii="Times New Roman" w:hAnsi="Times New Roman" w:cs="Times New Roman"/>
          <w:sz w:val="24"/>
          <w:szCs w:val="24"/>
        </w:rPr>
        <w:t>Uji t (Uji Signifikansi Parsial)</w:t>
      </w:r>
    </w:p>
    <w:p w:rsidR="002E2098" w:rsidRPr="007E0181"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t>Uji t digunakan untuk menguji signifikansi dari setiap variabel independen akan berpengruh terhadap variabel dependen. Prosedur uji t adalah sebagai berikut:</w:t>
      </w:r>
    </w:p>
    <w:p w:rsidR="002E2098" w:rsidRPr="007E0181" w:rsidRDefault="002E2098" w:rsidP="002E2098">
      <w:pPr>
        <w:pStyle w:val="ListParagraph"/>
        <w:numPr>
          <w:ilvl w:val="1"/>
          <w:numId w:val="7"/>
        </w:numPr>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Menentukan hipotesis</w:t>
      </w:r>
    </w:p>
    <w:p w:rsidR="002E2098" w:rsidRPr="007E0181" w:rsidRDefault="002E2098" w:rsidP="002E2098">
      <w:pPr>
        <w:pStyle w:val="ListParagraph"/>
        <w:spacing w:after="0" w:line="360" w:lineRule="auto"/>
        <w:ind w:left="1647" w:hanging="207"/>
        <w:jc w:val="both"/>
        <w:rPr>
          <w:rFonts w:ascii="Times New Roman" w:hAnsi="Times New Roman" w:cs="Times New Roman"/>
          <w:sz w:val="24"/>
          <w:szCs w:val="24"/>
        </w:rPr>
      </w:pPr>
      <w:r w:rsidRPr="007E0181">
        <w:rPr>
          <w:rFonts w:ascii="Times New Roman" w:hAnsi="Times New Roman" w:cs="Times New Roman"/>
          <w:sz w:val="24"/>
          <w:szCs w:val="24"/>
        </w:rPr>
        <w:t>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 B</w:t>
      </w:r>
      <w:r w:rsidRPr="007E0181">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 0 </w:t>
      </w:r>
      <w:r w:rsidRPr="007E0181">
        <w:rPr>
          <w:rFonts w:ascii="Times New Roman" w:hAnsi="Times New Roman" w:cs="Times New Roman"/>
          <w:sz w:val="24"/>
          <w:szCs w:val="24"/>
        </w:rPr>
        <w:tab/>
      </w:r>
      <w:r w:rsidRPr="007E0181">
        <w:rPr>
          <w:rFonts w:ascii="Times New Roman" w:hAnsi="Times New Roman" w:cs="Times New Roman"/>
          <w:sz w:val="24"/>
          <w:szCs w:val="24"/>
        </w:rPr>
        <w:tab/>
        <w:t>H</w:t>
      </w:r>
      <w:r>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 B</w:t>
      </w:r>
      <w:r w:rsidRPr="007E0181">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 0</w:t>
      </w:r>
    </w:p>
    <w:p w:rsidR="002E2098" w:rsidRPr="007E0181" w:rsidRDefault="002E2098" w:rsidP="002E2098">
      <w:pPr>
        <w:pStyle w:val="ListParagraph"/>
        <w:spacing w:after="0" w:line="360" w:lineRule="auto"/>
        <w:ind w:left="1494" w:hanging="54"/>
        <w:jc w:val="both"/>
        <w:rPr>
          <w:rFonts w:ascii="Times New Roman" w:hAnsi="Times New Roman" w:cs="Times New Roman"/>
          <w:sz w:val="24"/>
          <w:szCs w:val="24"/>
        </w:rPr>
      </w:pPr>
      <w:r w:rsidRPr="007E0181">
        <w:rPr>
          <w:rFonts w:ascii="Times New Roman" w:hAnsi="Times New Roman" w:cs="Times New Roman"/>
          <w:sz w:val="24"/>
          <w:szCs w:val="24"/>
        </w:rPr>
        <w:t>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 B</w:t>
      </w:r>
      <w:r w:rsidRPr="007E0181">
        <w:rPr>
          <w:rFonts w:ascii="Times New Roman" w:hAnsi="Times New Roman" w:cs="Times New Roman"/>
          <w:sz w:val="24"/>
          <w:szCs w:val="24"/>
          <w:vertAlign w:val="subscript"/>
        </w:rPr>
        <w:t>2</w:t>
      </w:r>
      <w:r w:rsidRPr="007E0181">
        <w:rPr>
          <w:rFonts w:ascii="Times New Roman" w:hAnsi="Times New Roman" w:cs="Times New Roman"/>
          <w:sz w:val="24"/>
          <w:szCs w:val="24"/>
        </w:rPr>
        <w:t xml:space="preserve"> = 0</w:t>
      </w:r>
      <w:r w:rsidRPr="007E0181">
        <w:rPr>
          <w:rFonts w:ascii="Times New Roman" w:hAnsi="Times New Roman" w:cs="Times New Roman"/>
          <w:sz w:val="24"/>
          <w:szCs w:val="24"/>
        </w:rPr>
        <w:tab/>
      </w:r>
      <w:r w:rsidRPr="007E0181">
        <w:rPr>
          <w:rFonts w:ascii="Times New Roman" w:hAnsi="Times New Roman" w:cs="Times New Roman"/>
          <w:sz w:val="24"/>
          <w:szCs w:val="24"/>
        </w:rPr>
        <w:tab/>
        <w:t>H</w:t>
      </w:r>
      <w:r>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 B</w:t>
      </w:r>
      <w:r w:rsidRPr="007E0181">
        <w:rPr>
          <w:rFonts w:ascii="Times New Roman" w:hAnsi="Times New Roman" w:cs="Times New Roman"/>
          <w:sz w:val="24"/>
          <w:szCs w:val="24"/>
          <w:vertAlign w:val="subscript"/>
        </w:rPr>
        <w:t>2</w:t>
      </w:r>
      <w:r w:rsidRPr="007E0181">
        <w:rPr>
          <w:rFonts w:ascii="Times New Roman" w:hAnsi="Times New Roman" w:cs="Times New Roman"/>
          <w:sz w:val="24"/>
          <w:szCs w:val="24"/>
        </w:rPr>
        <w:t xml:space="preserve"> ≠ 0</w:t>
      </w:r>
    </w:p>
    <w:p w:rsidR="002E2098" w:rsidRPr="007E0181" w:rsidRDefault="002E2098" w:rsidP="002E2098">
      <w:pPr>
        <w:pStyle w:val="ListParagraph"/>
        <w:numPr>
          <w:ilvl w:val="1"/>
          <w:numId w:val="7"/>
        </w:numPr>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Menghitung nilai t</w:t>
      </w:r>
      <w:r w:rsidRPr="007E0181">
        <w:rPr>
          <w:rFonts w:ascii="Times New Roman" w:hAnsi="Times New Roman" w:cs="Times New Roman"/>
          <w:sz w:val="24"/>
          <w:szCs w:val="24"/>
          <w:vertAlign w:val="subscript"/>
        </w:rPr>
        <w:t xml:space="preserve">hitung </w:t>
      </w:r>
      <w:r w:rsidRPr="007E0181">
        <w:rPr>
          <w:rFonts w:ascii="Times New Roman" w:hAnsi="Times New Roman" w:cs="Times New Roman"/>
          <w:sz w:val="24"/>
          <w:szCs w:val="24"/>
        </w:rPr>
        <w:t>dan mencari nilai t</w:t>
      </w:r>
      <w:r w:rsidRPr="007E0181">
        <w:rPr>
          <w:rFonts w:ascii="Times New Roman" w:hAnsi="Times New Roman" w:cs="Times New Roman"/>
          <w:sz w:val="24"/>
          <w:szCs w:val="24"/>
          <w:vertAlign w:val="subscript"/>
        </w:rPr>
        <w:t xml:space="preserve">tabel </w:t>
      </w:r>
      <w:r w:rsidRPr="007E0181">
        <w:rPr>
          <w:rFonts w:ascii="Times New Roman" w:hAnsi="Times New Roman" w:cs="Times New Roman"/>
          <w:sz w:val="24"/>
          <w:szCs w:val="24"/>
        </w:rPr>
        <w:t xml:space="preserve">dari tabel t. </w:t>
      </w:r>
    </w:p>
    <w:p w:rsidR="002E2098" w:rsidRPr="007E0181" w:rsidRDefault="002E2098" w:rsidP="002E2098">
      <w:pPr>
        <w:pStyle w:val="ListParagraph"/>
        <w:numPr>
          <w:ilvl w:val="1"/>
          <w:numId w:val="7"/>
        </w:numPr>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Membandingkan nilai t</w:t>
      </w:r>
      <w:r w:rsidRPr="007E0181">
        <w:rPr>
          <w:rFonts w:ascii="Times New Roman" w:hAnsi="Times New Roman" w:cs="Times New Roman"/>
          <w:sz w:val="24"/>
          <w:szCs w:val="24"/>
          <w:vertAlign w:val="subscript"/>
        </w:rPr>
        <w:t>hitung</w:t>
      </w:r>
      <w:r w:rsidRPr="007E0181">
        <w:rPr>
          <w:rFonts w:ascii="Times New Roman" w:hAnsi="Times New Roman" w:cs="Times New Roman"/>
          <w:sz w:val="24"/>
          <w:szCs w:val="24"/>
        </w:rPr>
        <w:t xml:space="preserve"> dan t</w:t>
      </w:r>
      <w:r w:rsidRPr="007E0181">
        <w:rPr>
          <w:rFonts w:ascii="Times New Roman" w:hAnsi="Times New Roman" w:cs="Times New Roman"/>
          <w:sz w:val="24"/>
          <w:szCs w:val="24"/>
          <w:vertAlign w:val="subscript"/>
        </w:rPr>
        <w:t>tabel</w:t>
      </w:r>
      <w:r w:rsidRPr="007E0181">
        <w:rPr>
          <w:rFonts w:ascii="Times New Roman" w:hAnsi="Times New Roman" w:cs="Times New Roman"/>
          <w:sz w:val="24"/>
          <w:szCs w:val="24"/>
        </w:rPr>
        <w:t>. Keutusan menerima atau menolak H</w:t>
      </w:r>
      <w:r w:rsidRPr="007E0181">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adalah sebagai berikut:</w:t>
      </w:r>
    </w:p>
    <w:p w:rsidR="002E2098" w:rsidRPr="00B00238" w:rsidRDefault="002E2098" w:rsidP="002E2098">
      <w:pPr>
        <w:pStyle w:val="ListParagraph"/>
        <w:numPr>
          <w:ilvl w:val="2"/>
          <w:numId w:val="7"/>
        </w:numPr>
        <w:spacing w:after="0" w:line="360" w:lineRule="auto"/>
        <w:ind w:left="1800" w:hanging="360"/>
        <w:jc w:val="both"/>
        <w:rPr>
          <w:rFonts w:ascii="Times New Roman" w:hAnsi="Times New Roman" w:cs="Times New Roman"/>
          <w:sz w:val="24"/>
          <w:szCs w:val="24"/>
        </w:rPr>
      </w:pPr>
      <w:r w:rsidRPr="00B00238">
        <w:rPr>
          <w:rFonts w:ascii="Times New Roman" w:hAnsi="Times New Roman" w:cs="Times New Roman"/>
          <w:sz w:val="24"/>
          <w:szCs w:val="24"/>
        </w:rPr>
        <w:t>Jika nilai t</w:t>
      </w:r>
      <w:r w:rsidRPr="00B00238">
        <w:rPr>
          <w:rFonts w:ascii="Times New Roman" w:hAnsi="Times New Roman" w:cs="Times New Roman"/>
          <w:sz w:val="24"/>
          <w:szCs w:val="24"/>
          <w:vertAlign w:val="subscript"/>
        </w:rPr>
        <w:t xml:space="preserve">hitung </w:t>
      </w:r>
      <w:r w:rsidRPr="00B00238">
        <w:rPr>
          <w:rFonts w:ascii="Times New Roman" w:hAnsi="Times New Roman" w:cs="Times New Roman"/>
          <w:sz w:val="24"/>
          <w:szCs w:val="24"/>
        </w:rPr>
        <w:t>&gt; t</w:t>
      </w:r>
      <w:r w:rsidRPr="00B00238">
        <w:rPr>
          <w:rFonts w:ascii="Times New Roman" w:hAnsi="Times New Roman" w:cs="Times New Roman"/>
          <w:sz w:val="24"/>
          <w:szCs w:val="24"/>
          <w:vertAlign w:val="subscript"/>
        </w:rPr>
        <w:t xml:space="preserve">tabel, </w:t>
      </w:r>
      <w:r w:rsidRPr="00B00238">
        <w:rPr>
          <w:rFonts w:ascii="Times New Roman" w:hAnsi="Times New Roman" w:cs="Times New Roman"/>
          <w:sz w:val="24"/>
          <w:szCs w:val="24"/>
        </w:rPr>
        <w:t>maka H</w:t>
      </w:r>
      <w:r w:rsidRPr="00B00238">
        <w:rPr>
          <w:rFonts w:ascii="Times New Roman" w:hAnsi="Times New Roman" w:cs="Times New Roman"/>
          <w:sz w:val="24"/>
          <w:szCs w:val="24"/>
          <w:vertAlign w:val="subscript"/>
        </w:rPr>
        <w:t>0</w:t>
      </w:r>
      <w:r w:rsidRPr="00B00238">
        <w:rPr>
          <w:rFonts w:ascii="Times New Roman" w:hAnsi="Times New Roman" w:cs="Times New Roman"/>
          <w:sz w:val="24"/>
          <w:szCs w:val="24"/>
        </w:rPr>
        <w:t xml:space="preserve"> ditolak atau menerima H</w:t>
      </w:r>
      <w:r w:rsidRPr="00B00238">
        <w:rPr>
          <w:rFonts w:ascii="Times New Roman" w:hAnsi="Times New Roman" w:cs="Times New Roman"/>
          <w:sz w:val="24"/>
          <w:szCs w:val="24"/>
          <w:vertAlign w:val="subscript"/>
        </w:rPr>
        <w:t>1</w:t>
      </w:r>
      <w:r w:rsidRPr="00B00238">
        <w:rPr>
          <w:rFonts w:ascii="Times New Roman" w:hAnsi="Times New Roman" w:cs="Times New Roman"/>
          <w:sz w:val="24"/>
          <w:szCs w:val="24"/>
        </w:rPr>
        <w:t>.</w:t>
      </w:r>
    </w:p>
    <w:p w:rsidR="002E2098" w:rsidRPr="005250B7" w:rsidRDefault="002E2098" w:rsidP="002E2098">
      <w:pPr>
        <w:pStyle w:val="ListParagraph"/>
        <w:numPr>
          <w:ilvl w:val="2"/>
          <w:numId w:val="7"/>
        </w:numPr>
        <w:spacing w:after="0" w:line="360" w:lineRule="auto"/>
        <w:ind w:left="1800" w:hanging="360"/>
        <w:jc w:val="both"/>
        <w:rPr>
          <w:rFonts w:ascii="Times New Roman" w:hAnsi="Times New Roman" w:cs="Times New Roman"/>
          <w:sz w:val="24"/>
          <w:szCs w:val="24"/>
        </w:rPr>
      </w:pPr>
      <w:r w:rsidRPr="007E0181">
        <w:rPr>
          <w:rFonts w:ascii="Times New Roman" w:hAnsi="Times New Roman" w:cs="Times New Roman"/>
          <w:sz w:val="24"/>
          <w:szCs w:val="24"/>
        </w:rPr>
        <w:t>Jika nilai t</w:t>
      </w:r>
      <w:r w:rsidRPr="007E0181">
        <w:rPr>
          <w:rFonts w:ascii="Times New Roman" w:hAnsi="Times New Roman" w:cs="Times New Roman"/>
          <w:sz w:val="24"/>
          <w:szCs w:val="24"/>
          <w:vertAlign w:val="subscript"/>
        </w:rPr>
        <w:t xml:space="preserve">hitung </w:t>
      </w:r>
      <w:r w:rsidRPr="007E0181">
        <w:rPr>
          <w:rFonts w:ascii="Times New Roman" w:hAnsi="Times New Roman" w:cs="Times New Roman"/>
          <w:sz w:val="24"/>
          <w:szCs w:val="24"/>
        </w:rPr>
        <w:t>&lt; t</w:t>
      </w:r>
      <w:r w:rsidRPr="007E0181">
        <w:rPr>
          <w:rFonts w:ascii="Times New Roman" w:hAnsi="Times New Roman" w:cs="Times New Roman"/>
          <w:sz w:val="24"/>
          <w:szCs w:val="24"/>
          <w:vertAlign w:val="subscript"/>
        </w:rPr>
        <w:t xml:space="preserve">tabel, </w:t>
      </w:r>
      <w:r w:rsidRPr="007E0181">
        <w:rPr>
          <w:rFonts w:ascii="Times New Roman" w:hAnsi="Times New Roman" w:cs="Times New Roman"/>
          <w:sz w:val="24"/>
          <w:szCs w:val="24"/>
        </w:rPr>
        <w:t>maka 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diterima atau menolak H</w:t>
      </w:r>
      <w:r>
        <w:rPr>
          <w:rFonts w:ascii="Times New Roman" w:hAnsi="Times New Roman" w:cs="Times New Roman"/>
          <w:sz w:val="24"/>
          <w:szCs w:val="24"/>
          <w:vertAlign w:val="subscript"/>
        </w:rPr>
        <w:t>1</w:t>
      </w:r>
      <w:r w:rsidRPr="007E0181">
        <w:rPr>
          <w:rFonts w:ascii="Times New Roman" w:hAnsi="Times New Roman" w:cs="Times New Roman"/>
          <w:sz w:val="24"/>
          <w:szCs w:val="24"/>
        </w:rPr>
        <w:t>.</w:t>
      </w:r>
    </w:p>
    <w:p w:rsidR="002E2098" w:rsidRPr="005250B7" w:rsidRDefault="002E2098" w:rsidP="002E2098">
      <w:pPr>
        <w:pStyle w:val="ListParagraph"/>
        <w:spacing w:after="0" w:line="360" w:lineRule="auto"/>
        <w:ind w:left="2061" w:firstLine="720"/>
        <w:jc w:val="both"/>
        <w:rPr>
          <w:rFonts w:ascii="Times New Roman" w:hAnsi="Times New Roman" w:cs="Times New Roman"/>
          <w:sz w:val="24"/>
          <w:szCs w:val="24"/>
        </w:rPr>
      </w:pPr>
    </w:p>
    <w:p w:rsidR="002E2098" w:rsidRPr="007E0181" w:rsidRDefault="002E2098" w:rsidP="002E2098">
      <w:pPr>
        <w:pStyle w:val="ListParagraph"/>
        <w:numPr>
          <w:ilvl w:val="0"/>
          <w:numId w:val="7"/>
        </w:numPr>
        <w:spacing w:after="0" w:line="360" w:lineRule="auto"/>
        <w:jc w:val="both"/>
        <w:rPr>
          <w:rFonts w:ascii="Times New Roman" w:hAnsi="Times New Roman" w:cs="Times New Roman"/>
          <w:sz w:val="24"/>
          <w:szCs w:val="24"/>
        </w:rPr>
      </w:pPr>
      <w:r w:rsidRPr="007E0181">
        <w:rPr>
          <w:rFonts w:ascii="Times New Roman" w:hAnsi="Times New Roman" w:cs="Times New Roman"/>
          <w:sz w:val="24"/>
          <w:szCs w:val="24"/>
        </w:rPr>
        <w:t>Uji F Statistik (Uji Signifikansi Simultan)</w:t>
      </w:r>
    </w:p>
    <w:p w:rsidR="002E2098" w:rsidRPr="007E0181" w:rsidRDefault="002E2098" w:rsidP="002E2098">
      <w:pPr>
        <w:spacing w:after="0" w:line="360" w:lineRule="auto"/>
        <w:ind w:firstLine="720"/>
        <w:jc w:val="both"/>
        <w:rPr>
          <w:rFonts w:ascii="Times New Roman" w:hAnsi="Times New Roman" w:cs="Times New Roman"/>
          <w:sz w:val="24"/>
          <w:szCs w:val="24"/>
        </w:rPr>
      </w:pPr>
      <w:r w:rsidRPr="007E0181">
        <w:rPr>
          <w:rFonts w:ascii="Times New Roman" w:hAnsi="Times New Roman" w:cs="Times New Roman"/>
          <w:sz w:val="24"/>
          <w:szCs w:val="24"/>
        </w:rPr>
        <w:t>Uji F statistik dapat digunakan untuk mengevaluasi pengaruh semua variabel independen terhadap variabel dependen. Uji F statistik dalam regresi berganda dapat digunakan untuk menguji signifikansi koefisien determinasi R</w:t>
      </w:r>
      <w:r w:rsidRPr="007E0181">
        <w:rPr>
          <w:rFonts w:ascii="Times New Roman" w:hAnsi="Times New Roman" w:cs="Times New Roman"/>
          <w:sz w:val="24"/>
          <w:szCs w:val="24"/>
          <w:vertAlign w:val="superscript"/>
        </w:rPr>
        <w:t>2</w:t>
      </w:r>
      <w:r w:rsidRPr="007E0181">
        <w:rPr>
          <w:rFonts w:ascii="Times New Roman" w:hAnsi="Times New Roman" w:cs="Times New Roman"/>
          <w:sz w:val="24"/>
          <w:szCs w:val="24"/>
        </w:rPr>
        <w:t>. Dengan demikina nilai F statistik dapat digunakan mengevaluasi hipotesis bahwa apakah tidak ada variabel indenpenden yang menjelaskan variasi Y disekitar nilai rata-ratanya dengan derajat kepercayaan k-1 dan n-k tertentu. Langkah uji F dapat ditentukan sebagai berikut:</w:t>
      </w:r>
    </w:p>
    <w:p w:rsidR="002E2098" w:rsidRPr="007E0181" w:rsidRDefault="002E2098" w:rsidP="002E2098">
      <w:pPr>
        <w:pStyle w:val="ListParagraph"/>
        <w:numPr>
          <w:ilvl w:val="1"/>
          <w:numId w:val="7"/>
        </w:numPr>
        <w:tabs>
          <w:tab w:val="left" w:pos="1440"/>
        </w:tabs>
        <w:spacing w:after="0" w:line="360" w:lineRule="auto"/>
        <w:ind w:hanging="720"/>
        <w:jc w:val="both"/>
        <w:rPr>
          <w:rFonts w:ascii="Times New Roman" w:hAnsi="Times New Roman" w:cs="Times New Roman"/>
          <w:sz w:val="24"/>
          <w:szCs w:val="24"/>
        </w:rPr>
      </w:pPr>
      <w:r w:rsidRPr="007E0181">
        <w:rPr>
          <w:rFonts w:ascii="Times New Roman" w:hAnsi="Times New Roman" w:cs="Times New Roman"/>
          <w:sz w:val="24"/>
          <w:szCs w:val="24"/>
        </w:rPr>
        <w:t>Membuat 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dan H</w:t>
      </w:r>
      <w:r>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sebagai berikut:</w:t>
      </w:r>
    </w:p>
    <w:p w:rsidR="002E2098" w:rsidRPr="007E0181" w:rsidRDefault="002E2098" w:rsidP="002E2098">
      <w:pPr>
        <w:pStyle w:val="ListParagraph"/>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 B</w:t>
      </w:r>
      <w:r>
        <w:rPr>
          <w:rFonts w:ascii="Times New Roman" w:hAnsi="Times New Roman" w:cs="Times New Roman"/>
          <w:sz w:val="24"/>
          <w:szCs w:val="24"/>
          <w:vertAlign w:val="subscript"/>
        </w:rPr>
        <w:t>0</w:t>
      </w:r>
      <w:r w:rsidRPr="007E0181">
        <w:rPr>
          <w:rFonts w:ascii="Times New Roman" w:hAnsi="Times New Roman" w:cs="Times New Roman"/>
          <w:sz w:val="24"/>
          <w:szCs w:val="24"/>
        </w:rPr>
        <w:t>= B</w:t>
      </w:r>
      <w:r>
        <w:rPr>
          <w:rFonts w:ascii="Times New Roman" w:hAnsi="Times New Roman" w:cs="Times New Roman"/>
          <w:sz w:val="24"/>
          <w:szCs w:val="24"/>
          <w:vertAlign w:val="subscript"/>
        </w:rPr>
        <w:t>1</w:t>
      </w:r>
      <w:r w:rsidRPr="007E0181">
        <w:rPr>
          <w:rFonts w:ascii="Times New Roman" w:hAnsi="Times New Roman" w:cs="Times New Roman"/>
          <w:sz w:val="24"/>
          <w:szCs w:val="24"/>
        </w:rPr>
        <w:t>= 0</w:t>
      </w:r>
    </w:p>
    <w:p w:rsidR="002E2098" w:rsidRPr="007E0181" w:rsidRDefault="002E2098" w:rsidP="002E2098">
      <w:pPr>
        <w:pStyle w:val="ListParagraph"/>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H</w:t>
      </w:r>
      <w:r>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 B</w:t>
      </w:r>
      <w:r>
        <w:rPr>
          <w:rFonts w:ascii="Times New Roman" w:hAnsi="Times New Roman" w:cs="Times New Roman"/>
          <w:sz w:val="24"/>
          <w:szCs w:val="24"/>
          <w:vertAlign w:val="subscript"/>
        </w:rPr>
        <w:t>0</w:t>
      </w:r>
      <w:r w:rsidRPr="007E0181">
        <w:rPr>
          <w:rFonts w:ascii="Times New Roman" w:hAnsi="Times New Roman" w:cs="Times New Roman"/>
          <w:sz w:val="24"/>
          <w:szCs w:val="24"/>
        </w:rPr>
        <w:t>≠ B</w:t>
      </w:r>
      <w:r>
        <w:rPr>
          <w:rFonts w:ascii="Times New Roman" w:hAnsi="Times New Roman" w:cs="Times New Roman"/>
          <w:sz w:val="24"/>
          <w:szCs w:val="24"/>
          <w:vertAlign w:val="subscript"/>
        </w:rPr>
        <w:t>1</w:t>
      </w:r>
      <w:r w:rsidRPr="007E0181">
        <w:rPr>
          <w:rFonts w:ascii="Times New Roman" w:hAnsi="Times New Roman" w:cs="Times New Roman"/>
          <w:sz w:val="24"/>
          <w:szCs w:val="24"/>
        </w:rPr>
        <w:t>≠ 0</w:t>
      </w:r>
    </w:p>
    <w:p w:rsidR="002E2098" w:rsidRPr="007E0181" w:rsidRDefault="002E2098" w:rsidP="002E2098">
      <w:pPr>
        <w:pStyle w:val="ListParagraph"/>
        <w:numPr>
          <w:ilvl w:val="1"/>
          <w:numId w:val="7"/>
        </w:numPr>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Mencari nilai F</w:t>
      </w:r>
      <w:r w:rsidRPr="007E0181">
        <w:rPr>
          <w:rFonts w:ascii="Times New Roman" w:hAnsi="Times New Roman" w:cs="Times New Roman"/>
          <w:sz w:val="24"/>
          <w:szCs w:val="24"/>
          <w:vertAlign w:val="subscript"/>
        </w:rPr>
        <w:t xml:space="preserve">hitung </w:t>
      </w:r>
      <w:r w:rsidRPr="007E0181">
        <w:rPr>
          <w:rFonts w:ascii="Times New Roman" w:hAnsi="Times New Roman" w:cs="Times New Roman"/>
          <w:sz w:val="24"/>
          <w:szCs w:val="24"/>
        </w:rPr>
        <w:t>dan F statistik dari tabel F.</w:t>
      </w:r>
    </w:p>
    <w:p w:rsidR="002E2098" w:rsidRPr="007E0181" w:rsidRDefault="002E2098" w:rsidP="002E2098">
      <w:pPr>
        <w:pStyle w:val="ListParagraph"/>
        <w:numPr>
          <w:ilvl w:val="1"/>
          <w:numId w:val="7"/>
        </w:numPr>
        <w:spacing w:after="0" w:line="360" w:lineRule="auto"/>
        <w:ind w:left="1440"/>
        <w:jc w:val="both"/>
        <w:rPr>
          <w:rFonts w:ascii="Times New Roman" w:hAnsi="Times New Roman" w:cs="Times New Roman"/>
          <w:sz w:val="24"/>
          <w:szCs w:val="24"/>
        </w:rPr>
      </w:pPr>
      <w:r w:rsidRPr="007E0181">
        <w:rPr>
          <w:rFonts w:ascii="Times New Roman" w:hAnsi="Times New Roman" w:cs="Times New Roman"/>
          <w:sz w:val="24"/>
          <w:szCs w:val="24"/>
        </w:rPr>
        <w:t>Keputusan menolak H</w:t>
      </w:r>
      <w:r w:rsidRPr="007E0181">
        <w:rPr>
          <w:rFonts w:ascii="Times New Roman" w:hAnsi="Times New Roman" w:cs="Times New Roman"/>
          <w:sz w:val="24"/>
          <w:szCs w:val="24"/>
          <w:vertAlign w:val="subscript"/>
        </w:rPr>
        <w:t>1</w:t>
      </w:r>
      <w:r w:rsidRPr="007E0181">
        <w:rPr>
          <w:rFonts w:ascii="Times New Roman" w:hAnsi="Times New Roman" w:cs="Times New Roman"/>
          <w:sz w:val="24"/>
          <w:szCs w:val="24"/>
        </w:rPr>
        <w:t xml:space="preserve"> atau menerima adalah sebagai berikut:</w:t>
      </w:r>
    </w:p>
    <w:p w:rsidR="002E2098" w:rsidRPr="007E0181" w:rsidRDefault="002E2098" w:rsidP="002E2098">
      <w:pPr>
        <w:pStyle w:val="ListParagraph"/>
        <w:numPr>
          <w:ilvl w:val="2"/>
          <w:numId w:val="7"/>
        </w:numPr>
        <w:spacing w:after="0" w:line="360" w:lineRule="auto"/>
        <w:ind w:left="1620" w:hanging="270"/>
        <w:jc w:val="both"/>
        <w:rPr>
          <w:rFonts w:ascii="Times New Roman" w:hAnsi="Times New Roman" w:cs="Times New Roman"/>
          <w:sz w:val="24"/>
          <w:szCs w:val="24"/>
        </w:rPr>
      </w:pPr>
      <w:r w:rsidRPr="007E0181">
        <w:rPr>
          <w:rFonts w:ascii="Times New Roman" w:hAnsi="Times New Roman" w:cs="Times New Roman"/>
          <w:sz w:val="24"/>
          <w:szCs w:val="24"/>
        </w:rPr>
        <w:t>Jika nilai F</w:t>
      </w:r>
      <w:r w:rsidRPr="007E0181">
        <w:rPr>
          <w:rFonts w:ascii="Times New Roman" w:hAnsi="Times New Roman" w:cs="Times New Roman"/>
          <w:sz w:val="24"/>
          <w:szCs w:val="24"/>
          <w:vertAlign w:val="subscript"/>
        </w:rPr>
        <w:t xml:space="preserve">hitung </w:t>
      </w:r>
      <w:r w:rsidRPr="007E0181">
        <w:rPr>
          <w:rFonts w:ascii="Times New Roman" w:hAnsi="Times New Roman" w:cs="Times New Roman"/>
          <w:sz w:val="24"/>
          <w:szCs w:val="24"/>
        </w:rPr>
        <w:t>&gt; F</w:t>
      </w:r>
      <w:r w:rsidRPr="007E0181">
        <w:rPr>
          <w:rFonts w:ascii="Times New Roman" w:hAnsi="Times New Roman" w:cs="Times New Roman"/>
          <w:sz w:val="24"/>
          <w:szCs w:val="24"/>
          <w:vertAlign w:val="subscript"/>
        </w:rPr>
        <w:t xml:space="preserve">tabel, </w:t>
      </w:r>
      <w:r w:rsidRPr="007E0181">
        <w:rPr>
          <w:rFonts w:ascii="Times New Roman" w:hAnsi="Times New Roman" w:cs="Times New Roman"/>
          <w:sz w:val="24"/>
          <w:szCs w:val="24"/>
        </w:rPr>
        <w:t>maka 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ditolak.</w:t>
      </w:r>
    </w:p>
    <w:p w:rsidR="002E2098" w:rsidRPr="006E6566" w:rsidRDefault="002E2098" w:rsidP="002E2098">
      <w:pPr>
        <w:numPr>
          <w:ilvl w:val="0"/>
          <w:numId w:val="5"/>
        </w:numPr>
        <w:tabs>
          <w:tab w:val="left" w:pos="2260"/>
        </w:tabs>
        <w:spacing w:after="0" w:line="360" w:lineRule="auto"/>
        <w:ind w:left="2260" w:hanging="712"/>
        <w:jc w:val="both"/>
        <w:rPr>
          <w:rFonts w:ascii="Times New Roman" w:eastAsia="Times New Roman" w:hAnsi="Times New Roman" w:cs="Times New Roman"/>
          <w:sz w:val="24"/>
          <w:szCs w:val="24"/>
        </w:rPr>
      </w:pPr>
      <w:r w:rsidRPr="007E0181">
        <w:rPr>
          <w:rFonts w:ascii="Times New Roman" w:hAnsi="Times New Roman" w:cs="Times New Roman"/>
          <w:sz w:val="24"/>
          <w:szCs w:val="24"/>
        </w:rPr>
        <w:t>Jika nilai F</w:t>
      </w:r>
      <w:r w:rsidRPr="007E0181">
        <w:rPr>
          <w:rFonts w:ascii="Times New Roman" w:hAnsi="Times New Roman" w:cs="Times New Roman"/>
          <w:sz w:val="24"/>
          <w:szCs w:val="24"/>
          <w:vertAlign w:val="subscript"/>
        </w:rPr>
        <w:t xml:space="preserve">hitung </w:t>
      </w:r>
      <w:r w:rsidRPr="007E0181">
        <w:rPr>
          <w:rFonts w:ascii="Times New Roman" w:hAnsi="Times New Roman" w:cs="Times New Roman"/>
          <w:sz w:val="24"/>
          <w:szCs w:val="24"/>
        </w:rPr>
        <w:t>&lt; F</w:t>
      </w:r>
      <w:r w:rsidRPr="007E0181">
        <w:rPr>
          <w:rFonts w:ascii="Times New Roman" w:hAnsi="Times New Roman" w:cs="Times New Roman"/>
          <w:sz w:val="24"/>
          <w:szCs w:val="24"/>
          <w:vertAlign w:val="subscript"/>
        </w:rPr>
        <w:t xml:space="preserve">tabel, </w:t>
      </w:r>
      <w:r w:rsidRPr="007E0181">
        <w:rPr>
          <w:rFonts w:ascii="Times New Roman" w:hAnsi="Times New Roman" w:cs="Times New Roman"/>
          <w:sz w:val="24"/>
          <w:szCs w:val="24"/>
        </w:rPr>
        <w:t>maka H</w:t>
      </w:r>
      <w:r>
        <w:rPr>
          <w:rFonts w:ascii="Times New Roman" w:hAnsi="Times New Roman" w:cs="Times New Roman"/>
          <w:sz w:val="24"/>
          <w:szCs w:val="24"/>
          <w:vertAlign w:val="subscript"/>
        </w:rPr>
        <w:t>0</w:t>
      </w:r>
      <w:r w:rsidRPr="007E0181">
        <w:rPr>
          <w:rFonts w:ascii="Times New Roman" w:hAnsi="Times New Roman" w:cs="Times New Roman"/>
          <w:sz w:val="24"/>
          <w:szCs w:val="24"/>
        </w:rPr>
        <w:t xml:space="preserve"> diterima.</w:t>
      </w:r>
    </w:p>
    <w:p w:rsidR="002E2098" w:rsidRDefault="002E2098" w:rsidP="002E2098">
      <w:pPr>
        <w:spacing w:after="0" w:line="360" w:lineRule="auto"/>
        <w:jc w:val="both"/>
        <w:rPr>
          <w:rFonts w:ascii="Times New Roman" w:hAnsi="Times New Roman" w:cs="Times New Roman"/>
          <w:sz w:val="24"/>
          <w:szCs w:val="24"/>
        </w:rPr>
      </w:pPr>
    </w:p>
    <w:p w:rsidR="002E2098" w:rsidRPr="00B56DDA" w:rsidRDefault="002E2098" w:rsidP="002E2098">
      <w:pPr>
        <w:pStyle w:val="ListParagraph"/>
        <w:numPr>
          <w:ilvl w:val="0"/>
          <w:numId w:val="11"/>
        </w:numPr>
        <w:tabs>
          <w:tab w:val="left" w:pos="2430"/>
        </w:tabs>
        <w:spacing w:after="0" w:line="360" w:lineRule="auto"/>
        <w:ind w:left="720"/>
        <w:jc w:val="both"/>
        <w:rPr>
          <w:rFonts w:ascii="Times New Roman" w:hAnsi="Times New Roman" w:cs="Times New Roman"/>
          <w:b/>
          <w:sz w:val="24"/>
          <w:szCs w:val="24"/>
        </w:rPr>
      </w:pPr>
      <w:r w:rsidRPr="00B56DDA">
        <w:rPr>
          <w:rFonts w:ascii="Times New Roman" w:hAnsi="Times New Roman" w:cs="Times New Roman"/>
          <w:b/>
          <w:sz w:val="24"/>
          <w:szCs w:val="24"/>
        </w:rPr>
        <w:lastRenderedPageBreak/>
        <w:t>Uji Linieritas</w:t>
      </w:r>
    </w:p>
    <w:p w:rsidR="002E2098" w:rsidRPr="00B56DDA" w:rsidRDefault="002E2098" w:rsidP="002E2098">
      <w:pPr>
        <w:spacing w:after="0" w:line="360" w:lineRule="auto"/>
        <w:ind w:firstLine="720"/>
        <w:jc w:val="both"/>
        <w:rPr>
          <w:rFonts w:ascii="Times New Roman" w:hAnsi="Times New Roman" w:cs="Times New Roman"/>
          <w:sz w:val="24"/>
          <w:szCs w:val="24"/>
        </w:rPr>
      </w:pPr>
      <w:r w:rsidRPr="00B56DDA">
        <w:rPr>
          <w:rFonts w:ascii="Times New Roman" w:hAnsi="Times New Roman" w:cs="Times New Roman"/>
          <w:sz w:val="24"/>
          <w:szCs w:val="24"/>
        </w:rPr>
        <w:t>Dalam penelitian ini, metode linieritas yang digunakan adalah analisis regresi linier berganda. Metode tersebut digunakan untuk meramalkan pengaruh dari su</w:t>
      </w:r>
      <w:r>
        <w:rPr>
          <w:rFonts w:ascii="Times New Roman" w:hAnsi="Times New Roman" w:cs="Times New Roman"/>
          <w:sz w:val="24"/>
          <w:szCs w:val="24"/>
        </w:rPr>
        <w:t>atu variabel terikat (pendapatan asli daerah</w:t>
      </w:r>
      <w:r w:rsidRPr="00B56DDA">
        <w:rPr>
          <w:rFonts w:ascii="Times New Roman" w:hAnsi="Times New Roman" w:cs="Times New Roman"/>
          <w:sz w:val="24"/>
          <w:szCs w:val="24"/>
        </w:rPr>
        <w:t>) berdasarkan variabel bebas (</w:t>
      </w:r>
      <w:r>
        <w:rPr>
          <w:rFonts w:ascii="Times New Roman" w:hAnsi="Times New Roman" w:cs="Times New Roman"/>
          <w:sz w:val="24"/>
          <w:szCs w:val="24"/>
        </w:rPr>
        <w:t>inflasi,</w:t>
      </w:r>
      <w:r>
        <w:rPr>
          <w:rFonts w:ascii="Times New Roman" w:hAnsi="Times New Roman" w:cs="Times New Roman"/>
          <w:iCs/>
          <w:sz w:val="24"/>
          <w:szCs w:val="24"/>
        </w:rPr>
        <w:t>pajak bumi dan bangunan dan pajak restoran</w:t>
      </w:r>
      <w:r w:rsidRPr="00B56DDA">
        <w:rPr>
          <w:rFonts w:ascii="Times New Roman" w:hAnsi="Times New Roman" w:cs="Times New Roman"/>
          <w:sz w:val="24"/>
          <w:szCs w:val="24"/>
        </w:rPr>
        <w:t>). Data yang diperoleh kemudian dianalisis denggan analisis regresi berganda, kemudian di jelaskan secar</w:t>
      </w:r>
      <w:r>
        <w:rPr>
          <w:rFonts w:ascii="Times New Roman" w:hAnsi="Times New Roman" w:cs="Times New Roman"/>
          <w:sz w:val="24"/>
          <w:szCs w:val="24"/>
        </w:rPr>
        <w:t>a</w:t>
      </w:r>
      <w:r w:rsidRPr="00B56DDA">
        <w:rPr>
          <w:rFonts w:ascii="Times New Roman" w:hAnsi="Times New Roman" w:cs="Times New Roman"/>
          <w:sz w:val="24"/>
          <w:szCs w:val="24"/>
        </w:rPr>
        <w:t xml:space="preserve"> deskriptif. </w:t>
      </w:r>
    </w:p>
    <w:p w:rsidR="002E2098" w:rsidRPr="00B56DDA" w:rsidRDefault="002E2098" w:rsidP="002E2098">
      <w:pPr>
        <w:spacing w:after="0" w:line="360" w:lineRule="auto"/>
        <w:ind w:firstLine="720"/>
        <w:jc w:val="both"/>
        <w:rPr>
          <w:rFonts w:ascii="Times New Roman" w:hAnsi="Times New Roman" w:cs="Times New Roman"/>
          <w:sz w:val="24"/>
          <w:szCs w:val="24"/>
        </w:rPr>
      </w:pPr>
      <w:r w:rsidRPr="00B56DDA">
        <w:rPr>
          <w:rFonts w:ascii="Times New Roman" w:hAnsi="Times New Roman" w:cs="Times New Roman"/>
          <w:sz w:val="24"/>
          <w:szCs w:val="24"/>
        </w:rPr>
        <w:t>Analsis regresi linier berganda dilakukan untuk mengetahui linieritas hubungan dua at</w:t>
      </w:r>
      <w:r>
        <w:rPr>
          <w:rFonts w:ascii="Times New Roman" w:hAnsi="Times New Roman" w:cs="Times New Roman"/>
          <w:sz w:val="24"/>
          <w:szCs w:val="24"/>
        </w:rPr>
        <w:t xml:space="preserve">au lebih variabel dependen. </w:t>
      </w:r>
      <w:r w:rsidRPr="00B56DDA">
        <w:rPr>
          <w:rFonts w:ascii="Times New Roman" w:hAnsi="Times New Roman" w:cs="Times New Roman"/>
          <w:sz w:val="24"/>
          <w:szCs w:val="24"/>
        </w:rPr>
        <w:t>Dapat pula digunakan untuk memprediksi harga variabel dependen jika harga variabel independen diketahui.</w:t>
      </w:r>
      <w:r w:rsidRPr="007E0181">
        <w:rPr>
          <w:rStyle w:val="FootnoteReference"/>
          <w:rFonts w:ascii="Times New Roman" w:hAnsi="Times New Roman" w:cs="Times New Roman"/>
          <w:sz w:val="24"/>
          <w:szCs w:val="24"/>
        </w:rPr>
        <w:footnoteReference w:id="9"/>
      </w:r>
      <w:r w:rsidRPr="00B56DDA">
        <w:rPr>
          <w:rFonts w:ascii="Times New Roman" w:hAnsi="Times New Roman" w:cs="Times New Roman"/>
          <w:sz w:val="24"/>
          <w:szCs w:val="24"/>
        </w:rPr>
        <w:t>Analisis regresi linier berganda digunakan untuk meramalkan suatu variabel terikat (depend</w:t>
      </w:r>
      <w:r>
        <w:rPr>
          <w:rFonts w:ascii="Times New Roman" w:hAnsi="Times New Roman" w:cs="Times New Roman"/>
          <w:sz w:val="24"/>
          <w:szCs w:val="24"/>
        </w:rPr>
        <w:t>en variabel) (PAD) berdasarkan tiga</w:t>
      </w:r>
      <w:r w:rsidRPr="00B56DDA">
        <w:rPr>
          <w:rFonts w:ascii="Times New Roman" w:hAnsi="Times New Roman" w:cs="Times New Roman"/>
          <w:sz w:val="24"/>
          <w:szCs w:val="24"/>
        </w:rPr>
        <w:t xml:space="preserve"> variabel bebas (independen variable) (</w:t>
      </w:r>
      <w:r>
        <w:rPr>
          <w:rFonts w:ascii="Times New Roman" w:hAnsi="Times New Roman" w:cs="Times New Roman"/>
          <w:sz w:val="24"/>
          <w:szCs w:val="24"/>
        </w:rPr>
        <w:t>In,PBBdan PR</w:t>
      </w:r>
      <w:r w:rsidRPr="00B56DDA">
        <w:rPr>
          <w:rFonts w:ascii="Times New Roman" w:hAnsi="Times New Roman" w:cs="Times New Roman"/>
          <w:sz w:val="24"/>
          <w:szCs w:val="24"/>
        </w:rPr>
        <w:t>), dalam persamaan linier:</w:t>
      </w:r>
    </w:p>
    <w:p w:rsidR="002E2098" w:rsidRPr="002A33BD" w:rsidRDefault="002E2098" w:rsidP="002E2098">
      <w:pPr>
        <w:spacing w:after="0" w:line="360" w:lineRule="auto"/>
        <w:ind w:left="1146" w:firstLine="720"/>
        <w:jc w:val="both"/>
        <w:rPr>
          <w:rFonts w:ascii="Times New Roman" w:hAnsi="Times New Roman" w:cs="Times New Roman"/>
          <w:sz w:val="24"/>
          <w:szCs w:val="24"/>
        </w:rPr>
      </w:pPr>
      <w:r>
        <w:rPr>
          <w:rFonts w:ascii="Times New Roman" w:hAnsi="Times New Roman" w:cs="Times New Roman"/>
          <w:sz w:val="24"/>
          <w:szCs w:val="24"/>
        </w:rPr>
        <w:t>PAD= α -β</w:t>
      </w:r>
      <w:r>
        <w:rPr>
          <w:rFonts w:ascii="Times New Roman" w:hAnsi="Times New Roman" w:cs="Times New Roman"/>
          <w:sz w:val="24"/>
          <w:szCs w:val="24"/>
          <w:vertAlign w:val="subscript"/>
        </w:rPr>
        <w:t>1</w:t>
      </w:r>
      <w:r>
        <w:rPr>
          <w:rFonts w:ascii="Times New Roman" w:hAnsi="Times New Roman" w:cs="Times New Roman"/>
          <w:sz w:val="24"/>
          <w:szCs w:val="24"/>
        </w:rPr>
        <w:t xml:space="preserve">In </w:t>
      </w:r>
      <w:r w:rsidRPr="003356BA">
        <w:rPr>
          <w:rFonts w:ascii="Times New Roman" w:hAnsi="Times New Roman" w:cs="Times New Roman"/>
          <w:sz w:val="24"/>
          <w:szCs w:val="24"/>
        </w:rPr>
        <w:t>+</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PBB + β</w:t>
      </w:r>
      <w:r>
        <w:rPr>
          <w:rFonts w:ascii="Times New Roman" w:hAnsi="Times New Roman" w:cs="Times New Roman"/>
          <w:sz w:val="24"/>
          <w:szCs w:val="24"/>
          <w:vertAlign w:val="subscript"/>
        </w:rPr>
        <w:t>3</w:t>
      </w:r>
      <w:r>
        <w:rPr>
          <w:rFonts w:ascii="Times New Roman" w:hAnsi="Times New Roman" w:cs="Times New Roman"/>
          <w:sz w:val="24"/>
          <w:szCs w:val="24"/>
        </w:rPr>
        <w:t>PR+ ε</w:t>
      </w:r>
    </w:p>
    <w:p w:rsidR="002E2098" w:rsidRPr="00B56DDA" w:rsidRDefault="002E2098" w:rsidP="002E2098">
      <w:pPr>
        <w:pStyle w:val="ListParagraph"/>
        <w:spacing w:after="0" w:line="360" w:lineRule="auto"/>
        <w:ind w:left="1146" w:firstLine="720"/>
        <w:jc w:val="both"/>
        <w:rPr>
          <w:rFonts w:ascii="Times New Roman" w:hAnsi="Times New Roman" w:cs="Times New Roman"/>
          <w:sz w:val="24"/>
          <w:szCs w:val="24"/>
        </w:rPr>
      </w:pPr>
      <w:r w:rsidRPr="00B56DDA">
        <w:rPr>
          <w:rFonts w:ascii="Times New Roman" w:hAnsi="Times New Roman" w:cs="Times New Roman"/>
          <w:sz w:val="24"/>
          <w:szCs w:val="24"/>
        </w:rPr>
        <w:t xml:space="preserve">Dimana: </w:t>
      </w:r>
      <w:r>
        <w:rPr>
          <w:rFonts w:ascii="Times New Roman" w:hAnsi="Times New Roman" w:cs="Times New Roman"/>
          <w:sz w:val="24"/>
          <w:szCs w:val="24"/>
        </w:rPr>
        <w:tab/>
        <w:t>PAD</w:t>
      </w:r>
      <w:r w:rsidRPr="00B56DDA">
        <w:rPr>
          <w:rFonts w:ascii="Times New Roman" w:hAnsi="Times New Roman" w:cs="Times New Roman"/>
          <w:sz w:val="24"/>
          <w:szCs w:val="24"/>
        </w:rPr>
        <w:tab/>
        <w:t xml:space="preserve">= </w:t>
      </w:r>
      <w:r>
        <w:rPr>
          <w:rFonts w:ascii="Times New Roman" w:hAnsi="Times New Roman" w:cs="Times New Roman"/>
          <w:sz w:val="24"/>
          <w:szCs w:val="24"/>
        </w:rPr>
        <w:t>Pendapatan Asli Daerah</w:t>
      </w:r>
    </w:p>
    <w:p w:rsidR="002E2098" w:rsidRPr="007D2B08" w:rsidRDefault="002E2098" w:rsidP="002E2098">
      <w:pPr>
        <w:spacing w:after="0" w:line="360" w:lineRule="auto"/>
        <w:ind w:left="786" w:firstLine="720"/>
        <w:jc w:val="both"/>
        <w:rPr>
          <w:rFonts w:ascii="Times New Roman" w:hAnsi="Times New Roman" w:cs="Times New Roman"/>
          <w:sz w:val="24"/>
          <w:szCs w:val="24"/>
        </w:rPr>
      </w:pPr>
      <w:r w:rsidRPr="00B56DDA">
        <w:rPr>
          <w:rFonts w:ascii="Times New Roman" w:hAnsi="Times New Roman" w:cs="Times New Roman"/>
          <w:sz w:val="24"/>
          <w:szCs w:val="24"/>
        </w:rPr>
        <w:tab/>
      </w:r>
      <w:r w:rsidRPr="00B56DDA">
        <w:rPr>
          <w:rFonts w:ascii="Times New Roman" w:hAnsi="Times New Roman" w:cs="Times New Roman"/>
          <w:sz w:val="24"/>
          <w:szCs w:val="24"/>
        </w:rPr>
        <w:tab/>
      </w:r>
      <w:r>
        <w:rPr>
          <w:rFonts w:ascii="Times New Roman" w:hAnsi="Times New Roman" w:cs="Times New Roman"/>
          <w:sz w:val="24"/>
          <w:szCs w:val="24"/>
        </w:rPr>
        <w:t>α</w:t>
      </w:r>
      <w:r w:rsidRPr="00B56DDA">
        <w:rPr>
          <w:rFonts w:ascii="Times New Roman" w:hAnsi="Times New Roman" w:cs="Times New Roman"/>
          <w:sz w:val="24"/>
          <w:szCs w:val="24"/>
          <w:vertAlign w:val="subscript"/>
        </w:rPr>
        <w:tab/>
      </w:r>
      <w:r w:rsidRPr="00B56DDA">
        <w:rPr>
          <w:rFonts w:ascii="Times New Roman" w:hAnsi="Times New Roman" w:cs="Times New Roman"/>
          <w:sz w:val="24"/>
          <w:szCs w:val="24"/>
        </w:rPr>
        <w:t xml:space="preserve">= </w:t>
      </w:r>
      <w:r>
        <w:rPr>
          <w:rFonts w:ascii="Times New Roman" w:hAnsi="Times New Roman" w:cs="Times New Roman"/>
          <w:iCs/>
          <w:sz w:val="24"/>
          <w:szCs w:val="24"/>
        </w:rPr>
        <w:t>Konstanta</w:t>
      </w:r>
    </w:p>
    <w:p w:rsidR="002E2098" w:rsidRDefault="002E2098" w:rsidP="002E2098">
      <w:pPr>
        <w:pStyle w:val="ListParagraph"/>
        <w:spacing w:after="0" w:line="360" w:lineRule="auto"/>
        <w:ind w:left="1146" w:firstLine="720"/>
        <w:jc w:val="both"/>
        <w:rPr>
          <w:rFonts w:ascii="Times New Roman" w:hAnsi="Times New Roman" w:cs="Times New Roman"/>
          <w:iCs/>
          <w:sz w:val="24"/>
          <w:szCs w:val="24"/>
        </w:rPr>
      </w:pPr>
      <w:r>
        <w:rPr>
          <w:rFonts w:ascii="Times New Roman" w:hAnsi="Times New Roman" w:cs="Times New Roman"/>
          <w:sz w:val="24"/>
          <w:szCs w:val="24"/>
        </w:rPr>
        <w:tab/>
        <w:t xml:space="preserve">        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sidRPr="00B56DDA">
        <w:rPr>
          <w:rFonts w:ascii="Times New Roman" w:hAnsi="Times New Roman" w:cs="Times New Roman"/>
          <w:sz w:val="24"/>
          <w:szCs w:val="24"/>
        </w:rPr>
        <w:tab/>
        <w:t xml:space="preserve">= </w:t>
      </w:r>
      <w:r>
        <w:rPr>
          <w:rFonts w:ascii="Times New Roman" w:hAnsi="Times New Roman" w:cs="Times New Roman"/>
          <w:iCs/>
          <w:sz w:val="24"/>
          <w:szCs w:val="24"/>
        </w:rPr>
        <w:t>Koefisien Regresi</w:t>
      </w:r>
    </w:p>
    <w:p w:rsidR="002E2098" w:rsidRDefault="002E2098" w:rsidP="002E2098">
      <w:pPr>
        <w:spacing w:after="0" w:line="360" w:lineRule="auto"/>
        <w:jc w:val="both"/>
        <w:rPr>
          <w:rFonts w:ascii="Times New Roman" w:hAnsi="Times New Roman" w:cs="Times New Roman"/>
          <w:sz w:val="24"/>
          <w:szCs w:val="24"/>
        </w:rPr>
      </w:pPr>
      <w:r w:rsidRPr="00B56DDA">
        <w:rPr>
          <w:rFonts w:ascii="Times New Roman" w:hAnsi="Times New Roman" w:cs="Times New Roman"/>
          <w:sz w:val="24"/>
          <w:szCs w:val="24"/>
        </w:rPr>
        <w:tab/>
      </w:r>
      <w:r w:rsidRPr="00B56D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ε</w:t>
      </w:r>
      <w:r w:rsidRPr="00B56DDA">
        <w:rPr>
          <w:rFonts w:ascii="Times New Roman" w:hAnsi="Times New Roman" w:cs="Times New Roman"/>
          <w:sz w:val="24"/>
          <w:szCs w:val="24"/>
        </w:rPr>
        <w:tab/>
        <w:t>= Kesalahan Pengganggu</w:t>
      </w:r>
    </w:p>
    <w:p w:rsidR="004A1AD3" w:rsidRDefault="00AE485E"/>
    <w:sectPr w:rsidR="004A1AD3" w:rsidSect="003E6B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5E" w:rsidRDefault="00AE485E" w:rsidP="002E2098">
      <w:pPr>
        <w:spacing w:after="0" w:line="240" w:lineRule="auto"/>
      </w:pPr>
      <w:r>
        <w:separator/>
      </w:r>
    </w:p>
  </w:endnote>
  <w:endnote w:type="continuationSeparator" w:id="1">
    <w:p w:rsidR="00AE485E" w:rsidRDefault="00AE485E" w:rsidP="002E2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5E" w:rsidRDefault="00AE485E" w:rsidP="002E2098">
      <w:pPr>
        <w:spacing w:after="0" w:line="240" w:lineRule="auto"/>
      </w:pPr>
      <w:r>
        <w:separator/>
      </w:r>
    </w:p>
  </w:footnote>
  <w:footnote w:type="continuationSeparator" w:id="1">
    <w:p w:rsidR="00AE485E" w:rsidRDefault="00AE485E" w:rsidP="002E2098">
      <w:pPr>
        <w:spacing w:after="0" w:line="240" w:lineRule="auto"/>
      </w:pPr>
      <w:r>
        <w:continuationSeparator/>
      </w:r>
    </w:p>
  </w:footnote>
  <w:footnote w:id="2">
    <w:p w:rsidR="002E2098" w:rsidRPr="003C7C63" w:rsidRDefault="002E2098" w:rsidP="002E2098">
      <w:pPr>
        <w:pStyle w:val="FootnoteText"/>
        <w:ind w:firstLine="567"/>
        <w:jc w:val="both"/>
        <w:rPr>
          <w:rFonts w:ascii="Times New Roman" w:hAnsi="Times New Roman" w:cs="Times New Roman"/>
        </w:rPr>
      </w:pPr>
      <w:r w:rsidRPr="003C7C63">
        <w:rPr>
          <w:rStyle w:val="FootnoteReference"/>
          <w:rFonts w:ascii="Times New Roman" w:hAnsi="Times New Roman" w:cs="Times New Roman"/>
        </w:rPr>
        <w:footnoteRef/>
      </w:r>
      <w:r w:rsidRPr="003C7C63">
        <w:rPr>
          <w:rFonts w:ascii="Times New Roman" w:hAnsi="Times New Roman" w:cs="Times New Roman"/>
        </w:rPr>
        <w:t xml:space="preserve">Sujuko Efferin,et.al, </w:t>
      </w:r>
      <w:r w:rsidRPr="003C7C63">
        <w:rPr>
          <w:rFonts w:ascii="Times New Roman" w:hAnsi="Times New Roman" w:cs="Times New Roman"/>
          <w:i/>
          <w:iCs/>
        </w:rPr>
        <w:t>Metode Penelitian Akuntansi</w:t>
      </w:r>
      <w:r w:rsidRPr="003C7C63">
        <w:rPr>
          <w:rFonts w:ascii="Times New Roman" w:hAnsi="Times New Roman" w:cs="Times New Roman"/>
        </w:rPr>
        <w:t xml:space="preserve">, (Yogyakarta: Graha Ilmu, 2008), h. 47 </w:t>
      </w:r>
    </w:p>
  </w:footnote>
  <w:footnote w:id="3">
    <w:p w:rsidR="002E2098" w:rsidRPr="003C7C63" w:rsidRDefault="002E2098" w:rsidP="002E2098">
      <w:pPr>
        <w:pStyle w:val="FootnoteText"/>
        <w:ind w:firstLine="567"/>
        <w:jc w:val="both"/>
        <w:rPr>
          <w:rFonts w:ascii="Times New Roman" w:hAnsi="Times New Roman" w:cs="Times New Roman"/>
          <w:i/>
          <w:iCs/>
        </w:rPr>
      </w:pPr>
      <w:r w:rsidRPr="003C7C63">
        <w:rPr>
          <w:rStyle w:val="FootnoteReference"/>
          <w:rFonts w:ascii="Times New Roman" w:hAnsi="Times New Roman" w:cs="Times New Roman"/>
        </w:rPr>
        <w:footnoteRef/>
      </w:r>
      <w:r w:rsidRPr="003C7C63">
        <w:rPr>
          <w:rFonts w:ascii="Times New Roman" w:hAnsi="Times New Roman" w:cs="Times New Roman"/>
        </w:rPr>
        <w:t>Sugiyono,</w:t>
      </w:r>
      <w:r w:rsidRPr="003C7C63">
        <w:rPr>
          <w:rFonts w:ascii="Times New Roman" w:hAnsi="Times New Roman" w:cs="Times New Roman"/>
          <w:i/>
          <w:iCs/>
        </w:rPr>
        <w:t>Metode Penelitian Bisnis</w:t>
      </w:r>
      <w:r w:rsidRPr="003C7C63">
        <w:rPr>
          <w:rFonts w:ascii="Times New Roman" w:hAnsi="Times New Roman" w:cs="Times New Roman"/>
        </w:rPr>
        <w:t>, (Bandung: Alfabeta, 2012), h. 59</w:t>
      </w:r>
    </w:p>
  </w:footnote>
  <w:footnote w:id="4">
    <w:p w:rsidR="002E2098" w:rsidRPr="003C7C63" w:rsidRDefault="002E2098" w:rsidP="002E2098">
      <w:pPr>
        <w:pStyle w:val="FootnoteText"/>
        <w:ind w:firstLine="567"/>
        <w:jc w:val="both"/>
        <w:rPr>
          <w:rFonts w:ascii="Times New Roman" w:hAnsi="Times New Roman" w:cs="Times New Roman"/>
        </w:rPr>
      </w:pPr>
      <w:r w:rsidRPr="003C7C63">
        <w:rPr>
          <w:rStyle w:val="FootnoteReference"/>
          <w:rFonts w:ascii="Times New Roman" w:hAnsi="Times New Roman" w:cs="Times New Roman"/>
        </w:rPr>
        <w:footnoteRef/>
      </w:r>
      <w:r w:rsidRPr="003C7C63">
        <w:rPr>
          <w:rFonts w:ascii="Times New Roman" w:eastAsia="Times New Roman" w:hAnsi="Times New Roman" w:cs="Times New Roman"/>
        </w:rPr>
        <w:t>Pasal 1 butir 15 Undang-Undang No. 32 Tahun 2004 tentang Pemerintahan Daerah</w:t>
      </w:r>
    </w:p>
  </w:footnote>
  <w:footnote w:id="5">
    <w:p w:rsidR="002E2098" w:rsidRPr="003C7C63" w:rsidRDefault="002E2098" w:rsidP="002E2098">
      <w:pPr>
        <w:pStyle w:val="FootnoteText"/>
        <w:ind w:firstLine="567"/>
        <w:jc w:val="both"/>
        <w:rPr>
          <w:rFonts w:ascii="Times New Roman" w:hAnsi="Times New Roman" w:cs="Times New Roman"/>
        </w:rPr>
      </w:pPr>
      <w:r w:rsidRPr="003C7C63">
        <w:rPr>
          <w:rStyle w:val="FootnoteReference"/>
          <w:rFonts w:ascii="Times New Roman" w:hAnsi="Times New Roman" w:cs="Times New Roman"/>
        </w:rPr>
        <w:footnoteRef/>
      </w:r>
      <w:r w:rsidRPr="003C7C63">
        <w:rPr>
          <w:rFonts w:ascii="Times New Roman" w:hAnsi="Times New Roman" w:cs="Times New Roman"/>
        </w:rPr>
        <w:t>Sugiyono,</w:t>
      </w:r>
      <w:r w:rsidRPr="003C7C63">
        <w:rPr>
          <w:rFonts w:ascii="Times New Roman" w:hAnsi="Times New Roman" w:cs="Times New Roman"/>
          <w:i/>
          <w:iCs/>
        </w:rPr>
        <w:t>Metode Penelitian Bisnis</w:t>
      </w:r>
      <w:r w:rsidRPr="003C7C63">
        <w:rPr>
          <w:rFonts w:ascii="Times New Roman" w:hAnsi="Times New Roman" w:cs="Times New Roman"/>
        </w:rPr>
        <w:t xml:space="preserve">, (Bandung: Alfabeta, 2012), h. 59  </w:t>
      </w:r>
    </w:p>
  </w:footnote>
  <w:footnote w:id="6">
    <w:p w:rsidR="002E2098" w:rsidRPr="003C7C63" w:rsidRDefault="002E2098" w:rsidP="002E2098">
      <w:pPr>
        <w:pStyle w:val="FootnoteText"/>
        <w:ind w:firstLine="567"/>
        <w:jc w:val="both"/>
        <w:rPr>
          <w:rFonts w:ascii="Times New Roman" w:hAnsi="Times New Roman" w:cs="Times New Roman"/>
        </w:rPr>
      </w:pPr>
      <w:r w:rsidRPr="003C7C63">
        <w:rPr>
          <w:rStyle w:val="FootnoteReference"/>
          <w:rFonts w:ascii="Times New Roman" w:hAnsi="Times New Roman" w:cs="Times New Roman"/>
        </w:rPr>
        <w:footnoteRef/>
      </w:r>
      <w:r w:rsidRPr="00BF521B">
        <w:rPr>
          <w:rFonts w:ascii="Times New Roman" w:hAnsi="Times New Roman" w:cs="Times New Roman"/>
        </w:rPr>
        <w:t>Undang-Undang  Nomor 28 Tahun 2009 Tentang Pajak restoran</w:t>
      </w:r>
    </w:p>
  </w:footnote>
  <w:footnote w:id="7">
    <w:p w:rsidR="002E2098" w:rsidRPr="00AA06D9" w:rsidRDefault="002E2098" w:rsidP="002E2098">
      <w:pPr>
        <w:pStyle w:val="FootnoteText"/>
        <w:ind w:firstLine="720"/>
        <w:jc w:val="both"/>
        <w:rPr>
          <w:rFonts w:ascii="Times New Roman" w:hAnsi="Times New Roman" w:cs="Times New Roman"/>
        </w:rPr>
      </w:pPr>
      <w:r w:rsidRPr="00AA06D9">
        <w:rPr>
          <w:rStyle w:val="FootnoteReference"/>
          <w:rFonts w:ascii="Times New Roman" w:hAnsi="Times New Roman" w:cs="Times New Roman"/>
        </w:rPr>
        <w:footnoteRef/>
      </w:r>
      <w:r w:rsidRPr="00AA06D9">
        <w:rPr>
          <w:rFonts w:ascii="Times New Roman" w:hAnsi="Times New Roman" w:cs="Times New Roman"/>
        </w:rPr>
        <w:t xml:space="preserve">Suharyadi dan Purwanto, </w:t>
      </w:r>
      <w:r w:rsidRPr="00AA06D9">
        <w:rPr>
          <w:rFonts w:ascii="Times New Roman" w:hAnsi="Times New Roman" w:cs="Times New Roman"/>
          <w:i/>
          <w:iCs/>
        </w:rPr>
        <w:t>Statistika: Untuk Ekonomi dan keuangan modern edisi 2,</w:t>
      </w:r>
      <w:r w:rsidRPr="00AA06D9">
        <w:rPr>
          <w:rFonts w:ascii="Times New Roman" w:hAnsi="Times New Roman" w:cs="Times New Roman"/>
        </w:rPr>
        <w:t xml:space="preserve"> (Jakarta: Salemba Empat, 2009), h.231</w:t>
      </w:r>
    </w:p>
  </w:footnote>
  <w:footnote w:id="8">
    <w:p w:rsidR="002E2098" w:rsidRPr="00AA06D9" w:rsidRDefault="002E2098" w:rsidP="002E2098">
      <w:pPr>
        <w:pStyle w:val="FootnoteText"/>
        <w:ind w:firstLine="720"/>
        <w:jc w:val="both"/>
        <w:rPr>
          <w:rFonts w:ascii="Times New Roman" w:hAnsi="Times New Roman" w:cs="Times New Roman"/>
        </w:rPr>
      </w:pPr>
      <w:r w:rsidRPr="00AA06D9">
        <w:rPr>
          <w:rStyle w:val="FootnoteReference"/>
          <w:rFonts w:ascii="Times New Roman" w:hAnsi="Times New Roman" w:cs="Times New Roman"/>
        </w:rPr>
        <w:footnoteRef/>
      </w:r>
      <w:r w:rsidRPr="00AA06D9">
        <w:rPr>
          <w:rFonts w:ascii="Times New Roman" w:hAnsi="Times New Roman" w:cs="Times New Roman"/>
        </w:rPr>
        <w:t xml:space="preserve">Husein Umar, </w:t>
      </w:r>
      <w:r w:rsidRPr="00AA06D9">
        <w:rPr>
          <w:rFonts w:ascii="Times New Roman" w:hAnsi="Times New Roman" w:cs="Times New Roman"/>
          <w:i/>
          <w:iCs/>
        </w:rPr>
        <w:t>Metode Penelitian Untuk Skripsi dan Tesis Bisnis</w:t>
      </w:r>
      <w:r w:rsidRPr="00AA06D9">
        <w:rPr>
          <w:rFonts w:ascii="Times New Roman" w:hAnsi="Times New Roman" w:cs="Times New Roman"/>
        </w:rPr>
        <w:t>, (Jakarta: Rajawali Pers, 2009), h. 179</w:t>
      </w:r>
    </w:p>
  </w:footnote>
  <w:footnote w:id="9">
    <w:p w:rsidR="002E2098" w:rsidRPr="00AA06D9" w:rsidRDefault="002E2098" w:rsidP="002E2098">
      <w:pPr>
        <w:pStyle w:val="FootnoteText"/>
        <w:ind w:firstLine="720"/>
        <w:jc w:val="both"/>
        <w:rPr>
          <w:rFonts w:ascii="Times New Roman" w:hAnsi="Times New Roman" w:cs="Times New Roman"/>
        </w:rPr>
      </w:pPr>
      <w:r w:rsidRPr="00AA06D9">
        <w:rPr>
          <w:rStyle w:val="FootnoteReference"/>
          <w:rFonts w:ascii="Times New Roman" w:hAnsi="Times New Roman" w:cs="Times New Roman"/>
        </w:rPr>
        <w:footnoteRef/>
      </w:r>
      <w:r w:rsidRPr="00AA06D9">
        <w:rPr>
          <w:rFonts w:ascii="Times New Roman" w:hAnsi="Times New Roman" w:cs="Times New Roman"/>
        </w:rPr>
        <w:t xml:space="preserve">Rusydi Ananda, </w:t>
      </w:r>
      <w:r w:rsidRPr="00AA06D9">
        <w:rPr>
          <w:rFonts w:ascii="Times New Roman" w:hAnsi="Times New Roman" w:cs="Times New Roman"/>
          <w:i/>
          <w:iCs/>
        </w:rPr>
        <w:t>Statistic Pendidikan,</w:t>
      </w:r>
      <w:r w:rsidRPr="00AA06D9">
        <w:rPr>
          <w:rFonts w:ascii="Times New Roman" w:hAnsi="Times New Roman" w:cs="Times New Roman"/>
          <w:iCs/>
        </w:rPr>
        <w:t xml:space="preserve"> (Medan</w:t>
      </w:r>
      <w:r w:rsidRPr="00AA06D9">
        <w:rPr>
          <w:rFonts w:ascii="Times New Roman" w:hAnsi="Times New Roman" w:cs="Times New Roman"/>
          <w:i/>
          <w:iCs/>
        </w:rPr>
        <w:t xml:space="preserve"> :</w:t>
      </w:r>
      <w:r w:rsidRPr="00AA06D9">
        <w:rPr>
          <w:rFonts w:ascii="Times New Roman" w:hAnsi="Times New Roman" w:cs="Times New Roman"/>
          <w:iCs/>
        </w:rPr>
        <w:t>Modul Statistic. 2015)</w:t>
      </w:r>
      <w:r w:rsidRPr="00AA06D9">
        <w:rPr>
          <w:rFonts w:ascii="Times New Roman" w:hAnsi="Times New Roman" w:cs="Times New Roman"/>
          <w:i/>
          <w:iCs/>
        </w:rPr>
        <w:t xml:space="preserve">.  </w:t>
      </w:r>
      <w:r w:rsidRPr="00AA06D9">
        <w:rPr>
          <w:rFonts w:ascii="Times New Roman" w:hAnsi="Times New Roman" w:cs="Times New Roman"/>
          <w:iCs/>
        </w:rPr>
        <w:t>h.91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hybridMultilevel"/>
    <w:tmpl w:val="06EB5BD4"/>
    <w:lvl w:ilvl="0" w:tplc="FFFFFFFF">
      <w:start w:val="1"/>
      <w:numFmt w:val="bullet"/>
      <w:lvlText w:val="µ"/>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BB5B7E"/>
    <w:multiLevelType w:val="hybridMultilevel"/>
    <w:tmpl w:val="B4D4ABDC"/>
    <w:lvl w:ilvl="0" w:tplc="0096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E6DF2"/>
    <w:multiLevelType w:val="hybridMultilevel"/>
    <w:tmpl w:val="754C72E0"/>
    <w:lvl w:ilvl="0" w:tplc="C53ABCC2">
      <w:start w:val="3"/>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182419"/>
    <w:multiLevelType w:val="hybridMultilevel"/>
    <w:tmpl w:val="C2D021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54D9F"/>
    <w:multiLevelType w:val="hybridMultilevel"/>
    <w:tmpl w:val="440A82AE"/>
    <w:lvl w:ilvl="0" w:tplc="5F38646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DA02E2A"/>
    <w:multiLevelType w:val="hybridMultilevel"/>
    <w:tmpl w:val="84FEA574"/>
    <w:lvl w:ilvl="0" w:tplc="5028909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2F7CDE"/>
    <w:multiLevelType w:val="hybridMultilevel"/>
    <w:tmpl w:val="B06C9D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D96011E">
      <w:start w:val="1"/>
      <w:numFmt w:val="lowerRoman"/>
      <w:lvlText w:val="%3."/>
      <w:lvlJc w:val="right"/>
      <w:pPr>
        <w:ind w:left="2520" w:hanging="18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44345C"/>
    <w:multiLevelType w:val="hybridMultilevel"/>
    <w:tmpl w:val="A88EB930"/>
    <w:lvl w:ilvl="0" w:tplc="6E88CAE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43B5688"/>
    <w:multiLevelType w:val="hybridMultilevel"/>
    <w:tmpl w:val="14987F26"/>
    <w:lvl w:ilvl="0" w:tplc="BC22F2BE">
      <w:start w:val="1"/>
      <w:numFmt w:val="lowerLetter"/>
      <w:lvlText w:val="%1."/>
      <w:lvlJc w:val="left"/>
      <w:pPr>
        <w:ind w:left="1287" w:hanging="360"/>
      </w:pPr>
      <w:rPr>
        <w:rFonts w:hint="default"/>
      </w:rPr>
    </w:lvl>
    <w:lvl w:ilvl="1" w:tplc="6A049A26">
      <w:start w:val="1"/>
      <w:numFmt w:val="lowerLetter"/>
      <w:lvlText w:val="%2."/>
      <w:lvlJc w:val="left"/>
      <w:pPr>
        <w:ind w:left="2202" w:hanging="555"/>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5A87771"/>
    <w:multiLevelType w:val="hybridMultilevel"/>
    <w:tmpl w:val="C110FE3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6E88CAE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1918F7"/>
    <w:multiLevelType w:val="hybridMultilevel"/>
    <w:tmpl w:val="FAAEA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20"/>
  <w:characterSpacingControl w:val="doNotCompress"/>
  <w:footnotePr>
    <w:footnote w:id="0"/>
    <w:footnote w:id="1"/>
  </w:footnotePr>
  <w:endnotePr>
    <w:endnote w:id="0"/>
    <w:endnote w:id="1"/>
  </w:endnotePr>
  <w:compat/>
  <w:rsids>
    <w:rsidRoot w:val="002E2098"/>
    <w:rsid w:val="002E2098"/>
    <w:rsid w:val="003E6B50"/>
    <w:rsid w:val="005C16A9"/>
    <w:rsid w:val="00AE485E"/>
    <w:rsid w:val="00C54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2098"/>
    <w:pPr>
      <w:ind w:left="720"/>
      <w:contextualSpacing/>
    </w:pPr>
  </w:style>
  <w:style w:type="paragraph" w:styleId="FootnoteText">
    <w:name w:val="footnote text"/>
    <w:basedOn w:val="Normal"/>
    <w:link w:val="FootnoteTextChar"/>
    <w:uiPriority w:val="99"/>
    <w:unhideWhenUsed/>
    <w:rsid w:val="002E2098"/>
    <w:pPr>
      <w:spacing w:after="0" w:line="240" w:lineRule="auto"/>
    </w:pPr>
    <w:rPr>
      <w:sz w:val="20"/>
      <w:szCs w:val="20"/>
    </w:rPr>
  </w:style>
  <w:style w:type="character" w:customStyle="1" w:styleId="FootnoteTextChar">
    <w:name w:val="Footnote Text Char"/>
    <w:basedOn w:val="DefaultParagraphFont"/>
    <w:link w:val="FootnoteText"/>
    <w:uiPriority w:val="99"/>
    <w:rsid w:val="002E2098"/>
    <w:rPr>
      <w:rFonts w:eastAsiaTheme="minorEastAsia"/>
      <w:sz w:val="20"/>
      <w:szCs w:val="20"/>
    </w:rPr>
  </w:style>
  <w:style w:type="character" w:styleId="FootnoteReference">
    <w:name w:val="footnote reference"/>
    <w:basedOn w:val="DefaultParagraphFont"/>
    <w:uiPriority w:val="99"/>
    <w:semiHidden/>
    <w:unhideWhenUsed/>
    <w:rsid w:val="002E209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dc:creator>
  <cp:lastModifiedBy>winda</cp:lastModifiedBy>
  <cp:revision>1</cp:revision>
  <dcterms:created xsi:type="dcterms:W3CDTF">2018-12-08T11:13:00Z</dcterms:created>
  <dcterms:modified xsi:type="dcterms:W3CDTF">2018-12-08T11:13:00Z</dcterms:modified>
</cp:coreProperties>
</file>