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16" w:rsidRPr="008D1A44" w:rsidRDefault="00B47616" w:rsidP="00B47616">
      <w:pPr>
        <w:pStyle w:val="ListParagraph"/>
        <w:spacing w:line="480" w:lineRule="auto"/>
        <w:ind w:left="0"/>
        <w:jc w:val="center"/>
        <w:rPr>
          <w:rFonts w:ascii="Times New Roman" w:hAnsi="Times New Roman" w:cs="Times New Roman"/>
          <w:b/>
          <w:sz w:val="24"/>
          <w:szCs w:val="24"/>
        </w:rPr>
      </w:pPr>
      <w:r w:rsidRPr="008D1A44">
        <w:rPr>
          <w:rFonts w:ascii="Times New Roman" w:hAnsi="Times New Roman" w:cs="Times New Roman"/>
          <w:b/>
          <w:sz w:val="24"/>
          <w:szCs w:val="24"/>
        </w:rPr>
        <w:t>BAB II</w:t>
      </w:r>
    </w:p>
    <w:p w:rsidR="00B47616" w:rsidRPr="008D1A44" w:rsidRDefault="00B47616" w:rsidP="00B47616">
      <w:pPr>
        <w:pStyle w:val="ListParagraph"/>
        <w:spacing w:line="480" w:lineRule="auto"/>
        <w:ind w:left="0"/>
        <w:jc w:val="center"/>
        <w:rPr>
          <w:rFonts w:ascii="Times New Roman" w:hAnsi="Times New Roman" w:cs="Times New Roman"/>
          <w:b/>
          <w:sz w:val="24"/>
          <w:szCs w:val="24"/>
        </w:rPr>
      </w:pPr>
      <w:r w:rsidRPr="008D1A44">
        <w:rPr>
          <w:rFonts w:ascii="Times New Roman" w:hAnsi="Times New Roman" w:cs="Times New Roman"/>
          <w:b/>
          <w:sz w:val="24"/>
          <w:szCs w:val="24"/>
        </w:rPr>
        <w:t>LANDASAN TEORI</w:t>
      </w:r>
    </w:p>
    <w:p w:rsidR="00B47616" w:rsidRPr="00394F96" w:rsidRDefault="00B47616" w:rsidP="00A912B3">
      <w:pPr>
        <w:pStyle w:val="ListParagraph"/>
        <w:numPr>
          <w:ilvl w:val="0"/>
          <w:numId w:val="15"/>
        </w:numPr>
        <w:spacing w:line="480" w:lineRule="auto"/>
        <w:ind w:left="900"/>
        <w:jc w:val="both"/>
        <w:rPr>
          <w:rFonts w:ascii="Times New Roman" w:hAnsi="Times New Roman" w:cs="Times New Roman"/>
          <w:b/>
          <w:sz w:val="24"/>
          <w:szCs w:val="24"/>
        </w:rPr>
      </w:pPr>
      <w:r w:rsidRPr="00394F96">
        <w:rPr>
          <w:rFonts w:ascii="Times New Roman" w:hAnsi="Times New Roman" w:cs="Times New Roman"/>
          <w:b/>
          <w:sz w:val="24"/>
          <w:szCs w:val="24"/>
        </w:rPr>
        <w:t>Pengertian Aktivitas  Organisasi Rohani Islam</w:t>
      </w:r>
    </w:p>
    <w:p w:rsidR="00B47616" w:rsidRPr="008D1A44" w:rsidRDefault="00B47616" w:rsidP="00A912B3">
      <w:pPr>
        <w:pStyle w:val="ListParagraph"/>
        <w:numPr>
          <w:ilvl w:val="0"/>
          <w:numId w:val="19"/>
        </w:numPr>
        <w:spacing w:line="480" w:lineRule="auto"/>
        <w:ind w:left="1260"/>
        <w:jc w:val="both"/>
        <w:rPr>
          <w:rFonts w:ascii="Times New Roman" w:hAnsi="Times New Roman" w:cs="Times New Roman"/>
          <w:b/>
          <w:sz w:val="24"/>
          <w:szCs w:val="24"/>
        </w:rPr>
      </w:pPr>
      <w:r w:rsidRPr="008D1A44">
        <w:rPr>
          <w:rFonts w:ascii="Times New Roman" w:hAnsi="Times New Roman" w:cs="Times New Roman"/>
          <w:b/>
          <w:sz w:val="24"/>
          <w:szCs w:val="24"/>
        </w:rPr>
        <w:t>Pengertian Aktivitas</w:t>
      </w:r>
    </w:p>
    <w:p w:rsidR="00B47616" w:rsidRPr="008D1A44" w:rsidRDefault="00B47616" w:rsidP="00B47616">
      <w:pPr>
        <w:pStyle w:val="ListParagraph"/>
        <w:spacing w:line="480" w:lineRule="auto"/>
        <w:ind w:left="810" w:firstLine="450"/>
        <w:jc w:val="both"/>
        <w:rPr>
          <w:rFonts w:ascii="Times New Roman" w:hAnsi="Times New Roman" w:cs="Times New Roman"/>
          <w:sz w:val="24"/>
          <w:szCs w:val="24"/>
        </w:rPr>
      </w:pPr>
      <w:r w:rsidRPr="008D1A44">
        <w:rPr>
          <w:rFonts w:ascii="Times New Roman" w:hAnsi="Times New Roman" w:cs="Times New Roman"/>
          <w:sz w:val="24"/>
          <w:szCs w:val="24"/>
        </w:rPr>
        <w:t>Secara etimologis Aktivitas dalam kamus besar bahasa Indonesia diartikan sebagai segala bentuk keaktifan, kegiatan, kerja atau salah satu kegiatan kerja yang dilaksanakan di tiap bagian dalam perusahaan.</w:t>
      </w:r>
      <w:r w:rsidRPr="008D1A44">
        <w:rPr>
          <w:rStyle w:val="FootnoteReference"/>
          <w:rFonts w:ascii="Times New Roman" w:hAnsi="Times New Roman" w:cs="Times New Roman"/>
          <w:sz w:val="24"/>
          <w:szCs w:val="24"/>
        </w:rPr>
        <w:footnoteReference w:id="1"/>
      </w:r>
      <w:r w:rsidRPr="00977319">
        <w:rPr>
          <w:rFonts w:ascii="Times New Roman" w:hAnsi="Times New Roman" w:cs="Times New Roman"/>
          <w:sz w:val="24"/>
          <w:szCs w:val="24"/>
        </w:rPr>
        <w:t xml:space="preserve"> </w:t>
      </w:r>
      <w:r w:rsidRPr="008D1A44">
        <w:rPr>
          <w:rFonts w:ascii="Times New Roman" w:hAnsi="Times New Roman" w:cs="Times New Roman"/>
          <w:sz w:val="24"/>
          <w:szCs w:val="24"/>
        </w:rPr>
        <w:t>Aktivitas manusia adalah usaha yang dicurahkan untuk menggerakkan organ jasmaninya, seperti kedua tangannya, dua kaki, mulut dan lainnya. Aktivitas-aktivitas yang di lakukan manusia tidak keluar dari aktivitas-aktivitas untuk memenuhi bermacam-macam naluri dan kebutuhan jasmani. Di antaranya adalah aktivitas-aktivitas yang sekedar aktivitas semata semisal shalat dan berjalan, dan aktivitas yang mengenai pada sesuatu seperti jual beli dan makan.</w:t>
      </w:r>
      <w:r w:rsidRPr="008D1A44">
        <w:rPr>
          <w:rStyle w:val="FootnoteReference"/>
          <w:rFonts w:ascii="Times New Roman" w:hAnsi="Times New Roman" w:cs="Times New Roman"/>
          <w:sz w:val="24"/>
          <w:szCs w:val="24"/>
        </w:rPr>
        <w:footnoteReference w:id="2"/>
      </w:r>
    </w:p>
    <w:p w:rsidR="00B47616" w:rsidRPr="00B16C3C" w:rsidRDefault="00B47616" w:rsidP="00B47616">
      <w:pPr>
        <w:pStyle w:val="ListParagraph"/>
        <w:spacing w:line="480" w:lineRule="auto"/>
        <w:ind w:left="810" w:firstLine="450"/>
        <w:jc w:val="both"/>
        <w:rPr>
          <w:rFonts w:ascii="Times New Roman" w:hAnsi="Times New Roman" w:cs="Times New Roman"/>
          <w:sz w:val="24"/>
          <w:szCs w:val="24"/>
        </w:rPr>
      </w:pPr>
      <w:r>
        <w:rPr>
          <w:rFonts w:ascii="Times New Roman" w:hAnsi="Times New Roman" w:cs="Times New Roman"/>
          <w:sz w:val="24"/>
          <w:szCs w:val="24"/>
        </w:rPr>
        <w:t>Dari pengertian diatas penulis menyimpulkan bahwa aktivitas adalah segala perbuatan yang di lakukan oleh manusia sehari-hari. Contoh dari aktivitas tersebut yakni dari bangun tidur kemudian melakukan suatu pekerjaan yang melibatkan anggota badan.</w:t>
      </w:r>
    </w:p>
    <w:p w:rsidR="00B47616" w:rsidRPr="001E5FF8" w:rsidRDefault="00B47616" w:rsidP="00A912B3">
      <w:pPr>
        <w:pStyle w:val="ListParagraph"/>
        <w:numPr>
          <w:ilvl w:val="0"/>
          <w:numId w:val="18"/>
        </w:numPr>
        <w:spacing w:line="480" w:lineRule="auto"/>
        <w:ind w:left="1170"/>
        <w:jc w:val="both"/>
        <w:rPr>
          <w:rFonts w:ascii="Times New Roman" w:hAnsi="Times New Roman" w:cs="Times New Roman"/>
          <w:b/>
          <w:sz w:val="24"/>
          <w:szCs w:val="24"/>
        </w:rPr>
      </w:pPr>
      <w:r w:rsidRPr="00D163DC">
        <w:rPr>
          <w:rFonts w:ascii="Times New Roman" w:hAnsi="Times New Roman" w:cs="Times New Roman"/>
          <w:b/>
          <w:sz w:val="24"/>
          <w:szCs w:val="24"/>
        </w:rPr>
        <w:t>Pengertian Organisasi</w:t>
      </w:r>
    </w:p>
    <w:p w:rsidR="00B47616" w:rsidRDefault="00B47616" w:rsidP="00B47616">
      <w:pPr>
        <w:pStyle w:val="ListParagraph"/>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James D. Mooney mengatakan bahwa organisasi timbul bila mana mencapai tujuan bersama.</w:t>
      </w:r>
      <w:r>
        <w:rPr>
          <w:rStyle w:val="FootnoteReference"/>
          <w:rFonts w:ascii="Times New Roman" w:hAnsi="Times New Roman" w:cs="Times New Roman"/>
          <w:sz w:val="24"/>
          <w:szCs w:val="24"/>
        </w:rPr>
        <w:footnoteReference w:id="3"/>
      </w:r>
      <w:r w:rsidRPr="00D70B8F">
        <w:rPr>
          <w:rFonts w:ascii="Times New Roman" w:hAnsi="Times New Roman" w:cs="Times New Roman"/>
          <w:sz w:val="24"/>
          <w:szCs w:val="24"/>
        </w:rPr>
        <w:t xml:space="preserve"> </w:t>
      </w:r>
      <w:r>
        <w:rPr>
          <w:rFonts w:ascii="Times New Roman" w:hAnsi="Times New Roman" w:cs="Times New Roman"/>
          <w:sz w:val="24"/>
          <w:szCs w:val="24"/>
        </w:rPr>
        <w:t xml:space="preserve">Menurut Drs. Malayu S.P.Hasibuan organisasi adalah suatu sistem perserikatan formal, berstruktur dan terkoordinasi dari sekelompok orang yang bekerja sama dalam mencapai tujuan tertentu.. Prof. DR. Mr.S. Pradjudi Atmosudiro organisasi adalah struktur tata pembagian kerja dan struktur tata hubungan kerja antara sekelompok </w:t>
      </w:r>
      <w:r>
        <w:rPr>
          <w:rFonts w:ascii="Times New Roman" w:hAnsi="Times New Roman" w:cs="Times New Roman"/>
          <w:sz w:val="24"/>
          <w:szCs w:val="24"/>
        </w:rPr>
        <w:lastRenderedPageBreak/>
        <w:t>orang pemegang posisi yang bekerja sama secara tertentu untuk bersama-sama mencapai suatu tujuan tertentu.</w:t>
      </w:r>
      <w:r>
        <w:rPr>
          <w:rStyle w:val="FootnoteReference"/>
          <w:rFonts w:ascii="Times New Roman" w:hAnsi="Times New Roman" w:cs="Times New Roman"/>
          <w:sz w:val="24"/>
          <w:szCs w:val="24"/>
        </w:rPr>
        <w:footnoteReference w:id="4"/>
      </w:r>
    </w:p>
    <w:p w:rsidR="00B47616" w:rsidRPr="008D1A44" w:rsidRDefault="00B47616" w:rsidP="00B47616">
      <w:pPr>
        <w:pStyle w:val="ListParagraph"/>
        <w:spacing w:line="480" w:lineRule="auto"/>
        <w:ind w:left="810" w:firstLine="450"/>
        <w:jc w:val="both"/>
        <w:rPr>
          <w:rFonts w:ascii="Times New Roman" w:hAnsi="Times New Roman" w:cs="Times New Roman"/>
          <w:sz w:val="24"/>
          <w:szCs w:val="24"/>
        </w:rPr>
      </w:pPr>
      <w:r>
        <w:rPr>
          <w:rFonts w:ascii="Times New Roman" w:hAnsi="Times New Roman" w:cs="Times New Roman"/>
          <w:sz w:val="24"/>
          <w:szCs w:val="24"/>
        </w:rPr>
        <w:t>Sangat banyak manfaat yang di dapatkan oleh siswa yang aktif mengikuti organisasi. Di dalam organisasi itu bisa menjadi sarana pergaulan dan pengenalan sifat dan watak manusia. Dan di dalam organisasi tersebut juga bisa sebagai sarana pengembangan diri dan kepribadian. Dari beberapa pengertian diatas maka penulis menyimpulkan bahwa organisasi adalah kumpulan dari beberapa orang yang mau bekerja sama untuk mencapai suatu tujuan tertentu dengan memberdayakan sumber daya yang di miliki,  dan bekerja dengan prosedur yang telah disepakati bersama serta di komandoi oleh seorang pemimpin.</w:t>
      </w:r>
    </w:p>
    <w:p w:rsidR="00B47616" w:rsidRPr="008D1A44" w:rsidRDefault="00B47616" w:rsidP="00A912B3">
      <w:pPr>
        <w:pStyle w:val="ListParagraph"/>
        <w:numPr>
          <w:ilvl w:val="0"/>
          <w:numId w:val="7"/>
        </w:numPr>
        <w:tabs>
          <w:tab w:val="left" w:pos="1620"/>
        </w:tabs>
        <w:spacing w:line="480" w:lineRule="auto"/>
        <w:ind w:left="1170"/>
        <w:jc w:val="both"/>
        <w:rPr>
          <w:rFonts w:ascii="Times New Roman" w:hAnsi="Times New Roman" w:cs="Times New Roman"/>
          <w:b/>
          <w:sz w:val="24"/>
          <w:szCs w:val="24"/>
        </w:rPr>
      </w:pPr>
      <w:r w:rsidRPr="008D1A44">
        <w:rPr>
          <w:rFonts w:ascii="Times New Roman" w:hAnsi="Times New Roman" w:cs="Times New Roman"/>
          <w:b/>
          <w:sz w:val="24"/>
          <w:szCs w:val="24"/>
        </w:rPr>
        <w:t>Pengertian Rohani Islam</w:t>
      </w:r>
    </w:p>
    <w:p w:rsidR="00B47616" w:rsidRPr="00AD4EE1" w:rsidRDefault="00B47616" w:rsidP="00A912B3">
      <w:pPr>
        <w:pStyle w:val="ListParagraph"/>
        <w:numPr>
          <w:ilvl w:val="0"/>
          <w:numId w:val="5"/>
        </w:numPr>
        <w:spacing w:line="480" w:lineRule="auto"/>
        <w:ind w:left="1530"/>
        <w:jc w:val="both"/>
        <w:rPr>
          <w:rFonts w:ascii="Times New Roman" w:hAnsi="Times New Roman" w:cs="Times New Roman"/>
          <w:b/>
          <w:sz w:val="24"/>
          <w:szCs w:val="24"/>
        </w:rPr>
      </w:pPr>
      <w:r w:rsidRPr="00AD4EE1">
        <w:rPr>
          <w:rFonts w:ascii="Times New Roman" w:hAnsi="Times New Roman" w:cs="Times New Roman"/>
          <w:b/>
          <w:sz w:val="24"/>
          <w:szCs w:val="24"/>
        </w:rPr>
        <w:t>Pengertian Rohani</w:t>
      </w:r>
    </w:p>
    <w:p w:rsidR="00B47616" w:rsidRDefault="00B47616" w:rsidP="00B47616">
      <w:pPr>
        <w:spacing w:line="480" w:lineRule="auto"/>
        <w:ind w:left="1170" w:firstLine="360"/>
        <w:jc w:val="both"/>
        <w:rPr>
          <w:rFonts w:ascii="Times New Roman" w:hAnsi="Times New Roman" w:cs="Times New Roman"/>
          <w:sz w:val="24"/>
          <w:szCs w:val="24"/>
        </w:rPr>
      </w:pPr>
      <w:r w:rsidRPr="008D1A44">
        <w:rPr>
          <w:rFonts w:ascii="Times New Roman" w:hAnsi="Times New Roman" w:cs="Times New Roman"/>
          <w:sz w:val="24"/>
          <w:szCs w:val="24"/>
        </w:rPr>
        <w:t xml:space="preserve">Ruh merupakan asal kata dari </w:t>
      </w:r>
      <w:r w:rsidRPr="00AF422E">
        <w:rPr>
          <w:rFonts w:ascii="Times New Roman" w:hAnsi="Times New Roman" w:cs="Times New Roman"/>
          <w:i/>
          <w:sz w:val="24"/>
          <w:szCs w:val="24"/>
        </w:rPr>
        <w:t>raha-yaruhu-rawahan</w:t>
      </w:r>
      <w:r w:rsidRPr="008D1A44">
        <w:rPr>
          <w:rFonts w:ascii="Times New Roman" w:hAnsi="Times New Roman" w:cs="Times New Roman"/>
          <w:sz w:val="24"/>
          <w:szCs w:val="24"/>
        </w:rPr>
        <w:t xml:space="preserve"> artinya pergi pada waktu petang. Menurut Al-Ashfahani, ruh merupakan nama induk dari nafs (jiwa), artinya nafs merupakan bagian dari ruh, atau ruh merupakan spesies dan ruh adalah genus-nya. Menurut Muhammad Isma’il Ibrahim Am Mu’jam, ruh adalah unsur yang menjadikan nafs dapat hidup. dan dalam bahasa inggris ruh diartikan sebagai spirit. </w:t>
      </w:r>
      <w:r w:rsidRPr="008D1A44">
        <w:rPr>
          <w:rStyle w:val="FootnoteReference"/>
          <w:rFonts w:ascii="Times New Roman" w:hAnsi="Times New Roman" w:cs="Times New Roman"/>
          <w:sz w:val="24"/>
          <w:szCs w:val="24"/>
        </w:rPr>
        <w:footnoteReference w:id="5"/>
      </w:r>
    </w:p>
    <w:p w:rsidR="00B47616" w:rsidRDefault="00B47616" w:rsidP="00B47616">
      <w:p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Allah Swt berfirman dalam Al-Qur’an Surah Al-Sajadah ayat 7-9 yang berbunyi: </w:t>
      </w:r>
    </w:p>
    <w:p w:rsidR="00B47616" w:rsidRPr="006C24AA" w:rsidRDefault="00B47616" w:rsidP="00B47616">
      <w:pPr>
        <w:bidi/>
        <w:spacing w:line="240" w:lineRule="auto"/>
        <w:ind w:right="1170" w:hanging="9"/>
        <w:jc w:val="both"/>
        <w:rPr>
          <w:rFonts w:ascii="(normal text)" w:hAnsi="(normal text)"/>
          <w:rtl/>
        </w:rPr>
      </w:pPr>
      <w:r>
        <w:rPr>
          <w:sz w:val="28"/>
          <w:szCs w:val="28"/>
        </w:rPr>
        <w:lastRenderedPageBreak/>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E"/>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2"/>
      </w:r>
      <w:r>
        <w:rPr>
          <w:sz w:val="28"/>
          <w:szCs w:val="28"/>
        </w:rPr>
        <w:sym w:font="HQPB1" w:char="F026"/>
      </w:r>
      <w:r>
        <w:rPr>
          <w:sz w:val="28"/>
          <w:szCs w:val="28"/>
        </w:rPr>
        <w:sym w:font="HQPB5" w:char="F079"/>
      </w:r>
      <w:r>
        <w:rPr>
          <w:sz w:val="28"/>
          <w:szCs w:val="28"/>
        </w:rPr>
        <w:sym w:font="HQPB1" w:char="F089"/>
      </w:r>
      <w:r>
        <w:rPr>
          <w:sz w:val="28"/>
          <w:szCs w:val="28"/>
        </w:rPr>
        <w:sym w:font="HQPB5" w:char="F074"/>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2C"/>
      </w:r>
      <w:r>
        <w:rPr>
          <w:sz w:val="28"/>
          <w:szCs w:val="28"/>
        </w:rPr>
        <w:sym w:font="HQPB4" w:char="F0F9"/>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F"/>
      </w:r>
      <w:r>
        <w:rPr>
          <w:sz w:val="28"/>
          <w:szCs w:val="28"/>
        </w:rPr>
        <w:sym w:font="HQPB1" w:char="F0DB"/>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3"/>
      </w:r>
      <w:r>
        <w:rPr>
          <w:sz w:val="28"/>
          <w:szCs w:val="28"/>
        </w:rPr>
        <w:sym w:font="HQPB4" w:char="F0F3"/>
      </w:r>
      <w:r>
        <w:rPr>
          <w:sz w:val="28"/>
          <w:szCs w:val="28"/>
        </w:rPr>
        <w:sym w:font="HQPB1" w:char="F0A1"/>
      </w:r>
      <w:r>
        <w:rPr>
          <w:sz w:val="28"/>
          <w:szCs w:val="28"/>
        </w:rPr>
        <w:sym w:font="HQPB5" w:char="F06E"/>
      </w:r>
      <w:r>
        <w:rPr>
          <w:sz w:val="28"/>
          <w:szCs w:val="28"/>
        </w:rPr>
        <w:sym w:font="HQPB2" w:char="F05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7"/>
      </w:r>
      <w:r>
        <w:rPr>
          <w:sz w:val="28"/>
          <w:szCs w:val="28"/>
        </w:rPr>
        <w:sym w:font="HQPB3" w:char="F027"/>
      </w:r>
      <w:r>
        <w:rPr>
          <w:sz w:val="28"/>
          <w:szCs w:val="28"/>
        </w:rPr>
        <w:sym w:font="HQPB5" w:char="F073"/>
      </w:r>
      <w:r>
        <w:rPr>
          <w:sz w:val="28"/>
          <w:szCs w:val="28"/>
        </w:rPr>
        <w:sym w:font="HQPB3" w:char="F023"/>
      </w:r>
      <w:r>
        <w:rPr>
          <w:sz w:val="28"/>
          <w:szCs w:val="28"/>
        </w:rPr>
        <w:sym w:font="HQPB2" w:char="F0BB"/>
      </w:r>
      <w:r>
        <w:rPr>
          <w:sz w:val="28"/>
          <w:szCs w:val="28"/>
        </w:rPr>
        <w:sym w:font="HQPB5" w:char="F06E"/>
      </w:r>
      <w:r>
        <w:rPr>
          <w:sz w:val="28"/>
          <w:szCs w:val="28"/>
        </w:rPr>
        <w:sym w:font="HQPB2" w:char="F03D"/>
      </w:r>
      <w:r>
        <w:rPr>
          <w:sz w:val="28"/>
          <w:szCs w:val="28"/>
        </w:rPr>
        <w:sym w:font="HQPB4" w:char="F0DF"/>
      </w:r>
      <w:r>
        <w:rPr>
          <w:sz w:val="28"/>
          <w:szCs w:val="28"/>
        </w:rPr>
        <w:sym w:font="HQPB1" w:char="F09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26"/>
      </w:r>
      <w:r>
        <w:rPr>
          <w:sz w:val="28"/>
          <w:szCs w:val="28"/>
        </w:rPr>
        <w:sym w:font="HQPB2" w:char="F0E4"/>
      </w:r>
      <w:r>
        <w:rPr>
          <w:sz w:val="28"/>
          <w:szCs w:val="28"/>
        </w:rPr>
        <w:sym w:font="HQPB5" w:char="F021"/>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E"/>
      </w:r>
      <w:r>
        <w:rPr>
          <w:sz w:val="28"/>
          <w:szCs w:val="28"/>
        </w:rPr>
        <w:sym w:font="HQPB2" w:char="F067"/>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E7"/>
      </w:r>
      <w:r>
        <w:rPr>
          <w:sz w:val="28"/>
          <w:szCs w:val="28"/>
        </w:rPr>
        <w:sym w:font="HQPB2" w:char="F06D"/>
      </w:r>
      <w:r>
        <w:rPr>
          <w:sz w:val="28"/>
          <w:szCs w:val="28"/>
        </w:rPr>
        <w:sym w:font="HQPB3" w:char="F031"/>
      </w:r>
      <w:r>
        <w:rPr>
          <w:sz w:val="28"/>
          <w:szCs w:val="28"/>
        </w:rPr>
        <w:sym w:font="HQPB4" w:char="F0A7"/>
      </w:r>
      <w:r>
        <w:rPr>
          <w:sz w:val="28"/>
          <w:szCs w:val="28"/>
        </w:rPr>
        <w:sym w:font="HQPB2" w:char="F071"/>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1" w:char="F087"/>
      </w:r>
      <w:r>
        <w:rPr>
          <w:sz w:val="28"/>
          <w:szCs w:val="28"/>
        </w:rPr>
        <w:sym w:font="HQPB5" w:char="F078"/>
      </w:r>
      <w:r>
        <w:rPr>
          <w:sz w:val="28"/>
          <w:szCs w:val="28"/>
        </w:rPr>
        <w:sym w:font="HQPB1" w:char="F0FF"/>
      </w:r>
      <w:r>
        <w:rPr>
          <w:sz w:val="28"/>
          <w:szCs w:val="28"/>
        </w:rPr>
        <w:sym w:font="HQPB5" w:char="F074"/>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6D"/>
      </w:r>
      <w:r>
        <w:rPr>
          <w:sz w:val="28"/>
          <w:szCs w:val="28"/>
        </w:rPr>
        <w:sym w:font="HQPB2" w:char="F072"/>
      </w:r>
      <w:r>
        <w:rPr>
          <w:sz w:val="28"/>
          <w:szCs w:val="28"/>
        </w:rPr>
        <w:sym w:font="HQPB4" w:char="F095"/>
      </w:r>
      <w:r>
        <w:rPr>
          <w:sz w:val="28"/>
          <w:szCs w:val="28"/>
        </w:rPr>
        <w:sym w:font="HQPB1" w:char="F091"/>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F4"/>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4" w:char="F0F6"/>
      </w:r>
      <w:r>
        <w:rPr>
          <w:sz w:val="28"/>
          <w:szCs w:val="28"/>
        </w:rPr>
        <w:sym w:font="HQPB1" w:char="F02F"/>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9"/>
      </w:r>
      <w:r>
        <w:rPr>
          <w:sz w:val="28"/>
          <w:szCs w:val="28"/>
        </w:rPr>
        <w:sym w:font="HQPB1" w:char="F089"/>
      </w:r>
      <w:r>
        <w:rPr>
          <w:sz w:val="28"/>
          <w:szCs w:val="28"/>
        </w:rPr>
        <w:sym w:font="HQPB4" w:char="F0CF"/>
      </w:r>
      <w:r>
        <w:rPr>
          <w:sz w:val="28"/>
          <w:szCs w:val="28"/>
        </w:rPr>
        <w:sym w:font="HQPB2" w:char="F0AB"/>
      </w:r>
      <w:r>
        <w:rPr>
          <w:sz w:val="28"/>
          <w:szCs w:val="28"/>
        </w:rPr>
        <w:sym w:font="HQPB4" w:char="F0F8"/>
      </w:r>
      <w:r>
        <w:rPr>
          <w:sz w:val="28"/>
          <w:szCs w:val="28"/>
        </w:rPr>
        <w:sym w:font="HQPB1" w:char="F0F9"/>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B"/>
      </w:r>
      <w:r>
        <w:rPr>
          <w:sz w:val="28"/>
          <w:szCs w:val="28"/>
        </w:rPr>
        <w:sym w:font="HQPB4" w:char="F0CE"/>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3"/>
      </w:r>
      <w:r>
        <w:rPr>
          <w:sz w:val="28"/>
          <w:szCs w:val="28"/>
        </w:rPr>
        <w:sym w:font="HQPB1" w:char="F08D"/>
      </w:r>
      <w:r>
        <w:rPr>
          <w:sz w:val="28"/>
          <w:szCs w:val="28"/>
        </w:rPr>
        <w:sym w:font="HQPB4" w:char="F0E0"/>
      </w:r>
      <w:r>
        <w:rPr>
          <w:sz w:val="28"/>
          <w:szCs w:val="28"/>
        </w:rPr>
        <w:sym w:font="HQPB2" w:char="F036"/>
      </w:r>
      <w:r>
        <w:rPr>
          <w:sz w:val="28"/>
          <w:szCs w:val="28"/>
        </w:rPr>
        <w:sym w:font="HQPB4" w:char="F0F4"/>
      </w:r>
      <w:r>
        <w:rPr>
          <w:sz w:val="28"/>
          <w:szCs w:val="28"/>
        </w:rPr>
        <w:sym w:font="HQPB1" w:char="F0B1"/>
      </w:r>
      <w:r>
        <w:rPr>
          <w:sz w:val="28"/>
          <w:szCs w:val="28"/>
        </w:rPr>
        <w:sym w:font="HQPB5" w:char="F06E"/>
      </w:r>
      <w:r>
        <w:rPr>
          <w:sz w:val="28"/>
          <w:szCs w:val="28"/>
        </w:rPr>
        <w:sym w:font="HQPB1" w:char="F040"/>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p>
    <w:p w:rsidR="00B47616" w:rsidRPr="006C24AA" w:rsidRDefault="00B47616" w:rsidP="00B47616">
      <w:pPr>
        <w:spacing w:line="480" w:lineRule="auto"/>
        <w:ind w:left="1170" w:firstLine="450"/>
        <w:jc w:val="both"/>
        <w:rPr>
          <w:rFonts w:ascii="Times New Roman" w:hAnsi="Times New Roman" w:cs="Times New Roman"/>
          <w:sz w:val="24"/>
          <w:szCs w:val="24"/>
        </w:rPr>
      </w:pPr>
      <w:r w:rsidRPr="006C24AA">
        <w:rPr>
          <w:rFonts w:ascii="Times New Roman" w:hAnsi="Times New Roman" w:cs="Times New Roman"/>
          <w:sz w:val="24"/>
          <w:szCs w:val="24"/>
        </w:rPr>
        <w:t>Yang membuat segala sesuatu yang Dia ciptakan sebaik-baiknya dan yang memulai</w:t>
      </w:r>
      <w:r>
        <w:rPr>
          <w:rFonts w:ascii="Times New Roman" w:hAnsi="Times New Roman" w:cs="Times New Roman"/>
          <w:sz w:val="24"/>
          <w:szCs w:val="24"/>
        </w:rPr>
        <w:t xml:space="preserve"> penciptaan manusia dari tanah. </w:t>
      </w:r>
      <w:r w:rsidRPr="006C24AA">
        <w:rPr>
          <w:rFonts w:ascii="Times New Roman" w:hAnsi="Times New Roman" w:cs="Times New Roman"/>
          <w:sz w:val="24"/>
          <w:szCs w:val="24"/>
        </w:rPr>
        <w:t>Kemudian Dia menjadikan keturunann</w:t>
      </w:r>
      <w:r>
        <w:rPr>
          <w:rFonts w:ascii="Times New Roman" w:hAnsi="Times New Roman" w:cs="Times New Roman"/>
          <w:sz w:val="24"/>
          <w:szCs w:val="24"/>
        </w:rPr>
        <w:t xml:space="preserve">ya dari saripati air yang hina. </w:t>
      </w:r>
      <w:r w:rsidRPr="006C24AA">
        <w:rPr>
          <w:rFonts w:ascii="Times New Roman" w:hAnsi="Times New Roman" w:cs="Times New Roman"/>
          <w:sz w:val="24"/>
          <w:szCs w:val="24"/>
        </w:rPr>
        <w:t>Kemudian Dia menyempurnakan dan meniupkan ke dalamnya roh (ciptaan)-Nya dan Dia menjadikan bagi kamu pendengaran, penglihatan dan hati; (tetapi) kamu sedikit sekali bersyukur.</w:t>
      </w:r>
    </w:p>
    <w:p w:rsidR="00B47616" w:rsidRPr="008D1A44" w:rsidRDefault="00B47616" w:rsidP="00B47616">
      <w:pPr>
        <w:spacing w:line="480" w:lineRule="auto"/>
        <w:ind w:left="1170" w:firstLine="450"/>
        <w:jc w:val="both"/>
        <w:rPr>
          <w:rFonts w:ascii="Times New Roman" w:hAnsi="Times New Roman" w:cs="Times New Roman"/>
          <w:sz w:val="24"/>
          <w:szCs w:val="24"/>
        </w:rPr>
      </w:pPr>
      <w:r>
        <w:rPr>
          <w:rFonts w:ascii="Times New Roman" w:hAnsi="Times New Roman" w:cs="Times New Roman"/>
          <w:sz w:val="24"/>
          <w:szCs w:val="24"/>
        </w:rPr>
        <w:t>Ayat ini menegaskan bahwa Allah Swt yang menciptakan manusia dengan sebaik bentuk, lalu melalui proses kejadiannya dengan bertahap. Dari ayat tersebut dapat disimpulkan bahwa penciptaan manusia dalam dua macam, pertama: adalah manusia yang pertama kali diciptakan dari tanah, dari tanah adalah Adam. Kedua, sementara ayat selanjutnya adalah tentang penciptaannya dari saripati air mani hina. Disebutkan bahwa anak turunan Adam diciptakan dari saripati air yang hina, lalu disempurnakannya.</w:t>
      </w:r>
      <w:r>
        <w:rPr>
          <w:rStyle w:val="FootnoteReference"/>
          <w:rFonts w:ascii="Times New Roman" w:hAnsi="Times New Roman" w:cs="Times New Roman"/>
          <w:sz w:val="24"/>
          <w:szCs w:val="24"/>
        </w:rPr>
        <w:footnoteReference w:id="6"/>
      </w:r>
    </w:p>
    <w:p w:rsidR="00B47616" w:rsidRPr="008D1A44" w:rsidRDefault="00B47616" w:rsidP="00B47616">
      <w:pPr>
        <w:pStyle w:val="ListParagraph"/>
        <w:spacing w:line="480" w:lineRule="auto"/>
        <w:ind w:left="1170" w:firstLine="540"/>
        <w:jc w:val="both"/>
        <w:rPr>
          <w:rFonts w:ascii="Times New Roman" w:hAnsi="Times New Roman" w:cs="Times New Roman"/>
          <w:sz w:val="24"/>
          <w:szCs w:val="24"/>
        </w:rPr>
      </w:pPr>
      <w:r w:rsidRPr="008D1A44">
        <w:rPr>
          <w:rFonts w:ascii="Times New Roman" w:hAnsi="Times New Roman" w:cs="Times New Roman"/>
          <w:sz w:val="24"/>
          <w:szCs w:val="24"/>
        </w:rPr>
        <w:t>Menurut pandangan islam, Rohani adalah pusat eksistensi manusia dan</w:t>
      </w:r>
      <w:r>
        <w:rPr>
          <w:rFonts w:ascii="Times New Roman" w:hAnsi="Times New Roman" w:cs="Times New Roman"/>
          <w:sz w:val="24"/>
          <w:szCs w:val="24"/>
        </w:rPr>
        <w:t xml:space="preserve"> menjadi titik perhatian pandan</w:t>
      </w:r>
      <w:r w:rsidRPr="008D1A44">
        <w:rPr>
          <w:rFonts w:ascii="Times New Roman" w:hAnsi="Times New Roman" w:cs="Times New Roman"/>
          <w:sz w:val="24"/>
          <w:szCs w:val="24"/>
        </w:rPr>
        <w:t xml:space="preserve">gan islam. Rohani adalah landasan tempat sandaran eksistensi itu seluruhnya serta dengan rohani itulah seluruh alam ini saling berhubungan. Ia merupakan pemelihara kehidupan manusia, ia merupakan penuntun kepada kebenaran, pendeknya merupakan penghubung antara manusia dengan Tuhan. Islam memberikan perhatian yang sangat besar terhadap pembinaan rohani, </w:t>
      </w:r>
      <w:r w:rsidRPr="008D1A44">
        <w:rPr>
          <w:rFonts w:ascii="Times New Roman" w:hAnsi="Times New Roman" w:cs="Times New Roman"/>
          <w:sz w:val="24"/>
          <w:szCs w:val="24"/>
        </w:rPr>
        <w:lastRenderedPageBreak/>
        <w:t>ia merupakan suatu agama fitrah. Kekuatan rohani pada kehidupan manusia tidaklah mengenal batas dan rintangan, ia tidak mengenal waktu dan tempat, tidak mengenal permulaan dan</w:t>
      </w:r>
      <w:r>
        <w:rPr>
          <w:rFonts w:ascii="Times New Roman" w:hAnsi="Times New Roman" w:cs="Times New Roman"/>
          <w:sz w:val="24"/>
          <w:szCs w:val="24"/>
        </w:rPr>
        <w:t xml:space="preserve"> kesudahannya tidak mengenal ke</w:t>
      </w:r>
      <w:r w:rsidRPr="008D1A44">
        <w:rPr>
          <w:rFonts w:ascii="Times New Roman" w:hAnsi="Times New Roman" w:cs="Times New Roman"/>
          <w:sz w:val="24"/>
          <w:szCs w:val="24"/>
        </w:rPr>
        <w:t>i</w:t>
      </w:r>
      <w:r>
        <w:rPr>
          <w:rFonts w:ascii="Times New Roman" w:hAnsi="Times New Roman" w:cs="Times New Roman"/>
          <w:sz w:val="24"/>
          <w:szCs w:val="24"/>
        </w:rPr>
        <w:t>slarnan.</w:t>
      </w:r>
      <w:r w:rsidRPr="008D1A44">
        <w:rPr>
          <w:rStyle w:val="FootnoteReference"/>
          <w:rFonts w:ascii="Times New Roman" w:hAnsi="Times New Roman" w:cs="Times New Roman"/>
          <w:sz w:val="24"/>
          <w:szCs w:val="24"/>
        </w:rPr>
        <w:footnoteReference w:id="7"/>
      </w:r>
    </w:p>
    <w:p w:rsidR="00B47616" w:rsidRPr="008D1A44" w:rsidRDefault="00B47616" w:rsidP="00B47616">
      <w:pPr>
        <w:pStyle w:val="ListParagraph"/>
        <w:spacing w:line="480" w:lineRule="auto"/>
        <w:ind w:left="1170" w:firstLine="450"/>
        <w:jc w:val="both"/>
        <w:rPr>
          <w:rFonts w:ascii="Times New Roman" w:hAnsi="Times New Roman" w:cs="Times New Roman"/>
          <w:sz w:val="24"/>
          <w:szCs w:val="24"/>
        </w:rPr>
      </w:pPr>
      <w:r w:rsidRPr="008D1A44">
        <w:rPr>
          <w:rFonts w:ascii="Times New Roman" w:hAnsi="Times New Roman" w:cs="Times New Roman"/>
          <w:sz w:val="24"/>
          <w:szCs w:val="24"/>
        </w:rPr>
        <w:t>Ruhani merupakan ciptaaan langsung oleh Allah SWT. Tidak seperti jasmani dan nafsani yang bersifat tidak abadi (sementara), ruhani bersifat abadi, tidak pernah sakit d</w:t>
      </w:r>
      <w:r>
        <w:rPr>
          <w:rFonts w:ascii="Times New Roman" w:hAnsi="Times New Roman" w:cs="Times New Roman"/>
          <w:sz w:val="24"/>
          <w:szCs w:val="24"/>
        </w:rPr>
        <w:t>an tidak mengalami. Mengikuti hu</w:t>
      </w:r>
      <w:r w:rsidRPr="008D1A44">
        <w:rPr>
          <w:rFonts w:ascii="Times New Roman" w:hAnsi="Times New Roman" w:cs="Times New Roman"/>
          <w:sz w:val="24"/>
          <w:szCs w:val="24"/>
        </w:rPr>
        <w:t xml:space="preserve">kum mental spiritual (agama). Menggunakan kalbu sebagai medianya. Ruhani menjadikan manusia mempunyai sifat rabbaniah, kesucian. Cenderung pada hal-hal yang kekal abadi, kedamaian dan ketenangan. Memahami adanya hidup sesudah mati, syurga dan neraka. </w:t>
      </w:r>
    </w:p>
    <w:p w:rsidR="00B47616" w:rsidRPr="008D1A44" w:rsidRDefault="00B47616" w:rsidP="00B47616">
      <w:pPr>
        <w:pStyle w:val="ListParagraph"/>
        <w:spacing w:line="480" w:lineRule="auto"/>
        <w:ind w:left="1170" w:firstLine="450"/>
        <w:jc w:val="both"/>
        <w:rPr>
          <w:rFonts w:ascii="Times New Roman" w:hAnsi="Times New Roman" w:cs="Times New Roman"/>
          <w:sz w:val="24"/>
          <w:szCs w:val="24"/>
        </w:rPr>
      </w:pPr>
      <w:r w:rsidRPr="008D1A44">
        <w:rPr>
          <w:rFonts w:ascii="Times New Roman" w:hAnsi="Times New Roman" w:cs="Times New Roman"/>
          <w:sz w:val="24"/>
          <w:szCs w:val="24"/>
        </w:rPr>
        <w:t>Muhammad Ismail Ibrahim dalam mu’jam menjelaskan b</w:t>
      </w:r>
      <w:r>
        <w:rPr>
          <w:rFonts w:ascii="Times New Roman" w:hAnsi="Times New Roman" w:cs="Times New Roman"/>
          <w:sz w:val="24"/>
          <w:szCs w:val="24"/>
        </w:rPr>
        <w:t>ahwa ruh adalah unsur yang menja</w:t>
      </w:r>
      <w:r w:rsidRPr="008D1A44">
        <w:rPr>
          <w:rFonts w:ascii="Times New Roman" w:hAnsi="Times New Roman" w:cs="Times New Roman"/>
          <w:sz w:val="24"/>
          <w:szCs w:val="24"/>
        </w:rPr>
        <w:t xml:space="preserve">dikan nafs dapat hidup. Artinya ia merupakan kelengkapan makhluk yang berjiwa. Sementara bagi Ibn Manzhur dalam Lisan al-‘Arab, ruh adalah sesuatu yang memungkinkan </w:t>
      </w:r>
      <w:r>
        <w:rPr>
          <w:rFonts w:ascii="Times New Roman" w:hAnsi="Times New Roman" w:cs="Times New Roman"/>
          <w:sz w:val="24"/>
          <w:szCs w:val="24"/>
        </w:rPr>
        <w:t xml:space="preserve">hidupnya nafs </w:t>
      </w:r>
      <w:r w:rsidRPr="008D1A44">
        <w:rPr>
          <w:rFonts w:ascii="Times New Roman" w:hAnsi="Times New Roman" w:cs="Times New Roman"/>
          <w:sz w:val="24"/>
          <w:szCs w:val="24"/>
        </w:rPr>
        <w:t>senada dengan kedua pendapat ini, Abu Su’ud d</w:t>
      </w:r>
      <w:r>
        <w:rPr>
          <w:rFonts w:ascii="Times New Roman" w:hAnsi="Times New Roman" w:cs="Times New Roman"/>
          <w:sz w:val="24"/>
          <w:szCs w:val="24"/>
        </w:rPr>
        <w:t>i dalam tafsirnya juga berpendapat</w:t>
      </w:r>
      <w:r w:rsidRPr="008D1A44">
        <w:rPr>
          <w:rFonts w:ascii="Times New Roman" w:hAnsi="Times New Roman" w:cs="Times New Roman"/>
          <w:sz w:val="24"/>
          <w:szCs w:val="24"/>
        </w:rPr>
        <w:t xml:space="preserve"> bahwa ruh adalah pengatur tubuh dan pangkal kehidupan manusia.</w:t>
      </w:r>
    </w:p>
    <w:p w:rsidR="00B47616" w:rsidRPr="008D1A44" w:rsidRDefault="00B47616" w:rsidP="00B47616">
      <w:pPr>
        <w:pStyle w:val="ListParagraph"/>
        <w:spacing w:line="480" w:lineRule="auto"/>
        <w:ind w:left="1170" w:firstLine="450"/>
        <w:jc w:val="both"/>
        <w:rPr>
          <w:rFonts w:ascii="Times New Roman" w:hAnsi="Times New Roman" w:cs="Times New Roman"/>
          <w:sz w:val="24"/>
          <w:szCs w:val="24"/>
        </w:rPr>
      </w:pPr>
      <w:r w:rsidRPr="008D1A44">
        <w:rPr>
          <w:rFonts w:ascii="Times New Roman" w:hAnsi="Times New Roman" w:cs="Times New Roman"/>
          <w:sz w:val="24"/>
          <w:szCs w:val="24"/>
        </w:rPr>
        <w:t>Menurut Ibn Qayyim al-Jawziyah, kata ruh dalam Alqur’an disebutkan untuk subtansinya sendiri yakni tidak terikat oleh badan. Ruh bersifat cahaya (al-nuriyyah), ruhani (al-ruhaniyyah) dan bersifat ketuhanan (al-lahutiy</w:t>
      </w:r>
      <w:r>
        <w:rPr>
          <w:rFonts w:ascii="Times New Roman" w:hAnsi="Times New Roman" w:cs="Times New Roman"/>
          <w:sz w:val="24"/>
          <w:szCs w:val="24"/>
        </w:rPr>
        <w:t>yah). Ruh merupakan sinar vertik</w:t>
      </w:r>
      <w:r w:rsidRPr="008D1A44">
        <w:rPr>
          <w:rFonts w:ascii="Times New Roman" w:hAnsi="Times New Roman" w:cs="Times New Roman"/>
          <w:sz w:val="24"/>
          <w:szCs w:val="24"/>
        </w:rPr>
        <w:t>al, artinya sinar (nur) Tuhan yang telah diberikan kepada diri manusia secara langsung.</w:t>
      </w:r>
    </w:p>
    <w:p w:rsidR="00B47616" w:rsidRPr="008D1A44" w:rsidRDefault="00B47616" w:rsidP="00B47616">
      <w:pPr>
        <w:pStyle w:val="ListParagraph"/>
        <w:spacing w:line="480" w:lineRule="auto"/>
        <w:ind w:left="1170" w:firstLine="450"/>
        <w:jc w:val="both"/>
        <w:rPr>
          <w:rFonts w:ascii="Times New Roman" w:hAnsi="Times New Roman" w:cs="Times New Roman"/>
          <w:sz w:val="24"/>
          <w:szCs w:val="24"/>
        </w:rPr>
      </w:pPr>
      <w:r w:rsidRPr="008D1A44">
        <w:rPr>
          <w:rFonts w:ascii="Times New Roman" w:hAnsi="Times New Roman" w:cs="Times New Roman"/>
          <w:sz w:val="24"/>
          <w:szCs w:val="24"/>
        </w:rPr>
        <w:t>Para ulama mengatakan bahwa manusia terdiri dari roh dan jisim (jasad). Akal, roh, nurani akhlak, dan hati, semuanya tertuju kepada sisi spiritual manusia. Kesempurnaan manusia terjadi melalui kompisisi ini.</w:t>
      </w:r>
      <w:r w:rsidRPr="008D1A44">
        <w:rPr>
          <w:rStyle w:val="FootnoteReference"/>
          <w:rFonts w:ascii="Times New Roman" w:hAnsi="Times New Roman" w:cs="Times New Roman"/>
          <w:sz w:val="24"/>
          <w:szCs w:val="24"/>
        </w:rPr>
        <w:footnoteReference w:id="8"/>
      </w:r>
    </w:p>
    <w:p w:rsidR="00B47616" w:rsidRDefault="00B47616" w:rsidP="00B47616">
      <w:pPr>
        <w:pStyle w:val="ListParagraph"/>
        <w:spacing w:line="480" w:lineRule="auto"/>
        <w:ind w:left="1170" w:firstLine="450"/>
        <w:jc w:val="both"/>
        <w:rPr>
          <w:rFonts w:ascii="Times New Roman" w:hAnsi="Times New Roman" w:cs="Times New Roman"/>
          <w:sz w:val="24"/>
          <w:szCs w:val="24"/>
        </w:rPr>
      </w:pPr>
      <w:r w:rsidRPr="008D1A44">
        <w:rPr>
          <w:rFonts w:ascii="Times New Roman" w:hAnsi="Times New Roman" w:cs="Times New Roman"/>
          <w:sz w:val="24"/>
          <w:szCs w:val="24"/>
        </w:rPr>
        <w:lastRenderedPageBreak/>
        <w:t>Roh adalah suatu kekuatan yang tidak terlihat, abstrak, rumit, dan tak mungkin dija</w:t>
      </w:r>
      <w:r>
        <w:rPr>
          <w:rFonts w:ascii="Times New Roman" w:hAnsi="Times New Roman" w:cs="Times New Roman"/>
          <w:sz w:val="24"/>
          <w:szCs w:val="24"/>
        </w:rPr>
        <w:t>ngkau oleh indra namun ia ada. R</w:t>
      </w:r>
      <w:r w:rsidRPr="008D1A44">
        <w:rPr>
          <w:rFonts w:ascii="Times New Roman" w:hAnsi="Times New Roman" w:cs="Times New Roman"/>
          <w:sz w:val="24"/>
          <w:szCs w:val="24"/>
        </w:rPr>
        <w:t xml:space="preserve">oh adalah suatu kekuatan yang tidak terlihat dan tidak kita ketahui materi dan cara kerjanya, ia adalah alat untuk mengadakan kontak dengan Allah. Sesuai dengan fitrahnya yaitu alat yang membawa kita kepada Tuhan. </w:t>
      </w:r>
      <w:r>
        <w:rPr>
          <w:rFonts w:ascii="Times New Roman" w:hAnsi="Times New Roman" w:cs="Times New Roman"/>
          <w:sz w:val="24"/>
          <w:szCs w:val="24"/>
        </w:rPr>
        <w:t>Sebagaimana firman Allah dalam Al-Qur’an Surah Al-Hijr  Ayat 29 berbunyi:</w:t>
      </w:r>
      <w:r>
        <w:rPr>
          <w:rStyle w:val="FootnoteReference"/>
          <w:rFonts w:ascii="Times New Roman" w:hAnsi="Times New Roman" w:cs="Times New Roman"/>
          <w:sz w:val="24"/>
          <w:szCs w:val="24"/>
        </w:rPr>
        <w:footnoteReference w:id="9"/>
      </w:r>
    </w:p>
    <w:p w:rsidR="00B47616" w:rsidRDefault="00B47616" w:rsidP="00B47616">
      <w:pPr>
        <w:pStyle w:val="ListParagraph"/>
        <w:bidi/>
        <w:spacing w:line="240" w:lineRule="auto"/>
        <w:ind w:left="900" w:right="1170" w:hanging="9"/>
        <w:jc w:val="both"/>
        <w:rPr>
          <w:rFonts w:ascii="(normal text)" w:hAnsi="(normal text)"/>
          <w:rtl/>
        </w:rPr>
      </w:pP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E7"/>
      </w:r>
      <w:r>
        <w:rPr>
          <w:sz w:val="28"/>
          <w:szCs w:val="28"/>
        </w:rPr>
        <w:sym w:font="HQPB1" w:char="F046"/>
      </w:r>
      <w:r>
        <w:rPr>
          <w:sz w:val="28"/>
          <w:szCs w:val="28"/>
        </w:rPr>
        <w:sym w:font="HQPB4" w:char="F0F7"/>
      </w:r>
      <w:r>
        <w:rPr>
          <w:sz w:val="28"/>
          <w:szCs w:val="28"/>
        </w:rPr>
        <w:sym w:font="HQPB2" w:char="F083"/>
      </w:r>
      <w:r>
        <w:rPr>
          <w:sz w:val="28"/>
          <w:szCs w:val="28"/>
        </w:rPr>
        <w:sym w:font="HQPB4" w:char="F0A7"/>
      </w:r>
      <w:r>
        <w:rPr>
          <w:sz w:val="28"/>
          <w:szCs w:val="28"/>
        </w:rPr>
        <w:sym w:font="HQPB2" w:char="F071"/>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7"/>
      </w:r>
      <w:r>
        <w:rPr>
          <w:sz w:val="28"/>
          <w:szCs w:val="28"/>
        </w:rPr>
        <w:sym w:font="HQPB1" w:char="F082"/>
      </w:r>
      <w:r>
        <w:rPr>
          <w:sz w:val="28"/>
          <w:szCs w:val="28"/>
        </w:rPr>
        <w:sym w:font="HQPB5" w:char="F078"/>
      </w:r>
      <w:r>
        <w:rPr>
          <w:sz w:val="28"/>
          <w:szCs w:val="28"/>
        </w:rPr>
        <w:sym w:font="HQPB1" w:char="F0FF"/>
      </w:r>
      <w:r>
        <w:rPr>
          <w:sz w:val="28"/>
          <w:szCs w:val="28"/>
        </w:rPr>
        <w:sym w:font="HQPB5" w:char="F074"/>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D3"/>
      </w:r>
      <w:r>
        <w:rPr>
          <w:sz w:val="28"/>
          <w:szCs w:val="28"/>
        </w:rPr>
        <w:sym w:font="HQPB4" w:char="F0C7"/>
      </w:r>
      <w:r>
        <w:rPr>
          <w:sz w:val="28"/>
          <w:szCs w:val="28"/>
        </w:rPr>
        <w:sym w:font="HQPB1" w:char="F072"/>
      </w:r>
      <w:r>
        <w:rPr>
          <w:sz w:val="28"/>
          <w:szCs w:val="28"/>
        </w:rPr>
        <w:sym w:font="HQPB2" w:char="F072"/>
      </w:r>
      <w:r>
        <w:rPr>
          <w:sz w:val="28"/>
          <w:szCs w:val="28"/>
        </w:rPr>
        <w:sym w:font="HQPB4" w:char="F095"/>
      </w:r>
      <w:r>
        <w:rPr>
          <w:sz w:val="28"/>
          <w:szCs w:val="28"/>
        </w:rPr>
        <w:sym w:font="HQPB1" w:char="F091"/>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4" w:char="F0C9"/>
      </w:r>
      <w:r>
        <w:rPr>
          <w:sz w:val="28"/>
          <w:szCs w:val="28"/>
        </w:rPr>
        <w:sym w:font="HQPB1" w:char="F066"/>
      </w:r>
      <w:r>
        <w:rPr>
          <w:sz w:val="28"/>
          <w:szCs w:val="28"/>
        </w:rPr>
        <w:sym w:font="HQPB2" w:char="F0BB"/>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p>
    <w:p w:rsidR="00B47616" w:rsidRDefault="00B47616" w:rsidP="00B47616">
      <w:pPr>
        <w:pStyle w:val="ListParagraph"/>
        <w:bidi/>
        <w:spacing w:line="240" w:lineRule="auto"/>
        <w:ind w:left="900" w:hanging="9"/>
        <w:jc w:val="both"/>
        <w:rPr>
          <w:rFonts w:ascii="(normal text)" w:hAnsi="(normal text)"/>
          <w:rtl/>
        </w:rPr>
      </w:pPr>
    </w:p>
    <w:p w:rsidR="00B47616" w:rsidRPr="006C24AA" w:rsidRDefault="00B47616" w:rsidP="00B47616">
      <w:pPr>
        <w:pStyle w:val="ListParagraph"/>
        <w:spacing w:line="480" w:lineRule="auto"/>
        <w:ind w:left="1170"/>
        <w:jc w:val="both"/>
        <w:rPr>
          <w:rFonts w:ascii="Times New Roman" w:hAnsi="Times New Roman" w:cs="Times New Roman"/>
          <w:sz w:val="24"/>
          <w:szCs w:val="24"/>
        </w:rPr>
      </w:pPr>
      <w:r w:rsidRPr="006C24AA">
        <w:rPr>
          <w:rFonts w:ascii="Times New Roman" w:hAnsi="Times New Roman" w:cs="Times New Roman"/>
          <w:sz w:val="24"/>
          <w:szCs w:val="24"/>
        </w:rPr>
        <w:t>Maka apabila aku telah menyempurnakan kejadiannya, dan telah meniup kan kedalamnya ruh (ciptaan)-Ku, Maka tunduklah kamu kepadanya dengan bersujud.</w:t>
      </w:r>
    </w:p>
    <w:p w:rsidR="00B47616" w:rsidRPr="00AD4EE1" w:rsidRDefault="00B47616" w:rsidP="00A912B3">
      <w:pPr>
        <w:pStyle w:val="ListParagraph"/>
        <w:numPr>
          <w:ilvl w:val="0"/>
          <w:numId w:val="5"/>
        </w:numPr>
        <w:tabs>
          <w:tab w:val="left" w:pos="1170"/>
        </w:tabs>
        <w:spacing w:line="480" w:lineRule="auto"/>
        <w:jc w:val="both"/>
        <w:rPr>
          <w:rFonts w:ascii="Times New Roman" w:hAnsi="Times New Roman" w:cs="Times New Roman"/>
          <w:b/>
          <w:sz w:val="24"/>
          <w:szCs w:val="24"/>
        </w:rPr>
      </w:pPr>
      <w:r w:rsidRPr="00AD4EE1">
        <w:rPr>
          <w:rFonts w:ascii="Times New Roman" w:hAnsi="Times New Roman" w:cs="Times New Roman"/>
          <w:b/>
          <w:sz w:val="24"/>
          <w:szCs w:val="24"/>
        </w:rPr>
        <w:t>Pengertian Islam</w:t>
      </w:r>
    </w:p>
    <w:p w:rsidR="00B47616" w:rsidRDefault="00B47616" w:rsidP="00B47616">
      <w:pPr>
        <w:pStyle w:val="ListParagraph"/>
        <w:spacing w:line="480" w:lineRule="auto"/>
        <w:ind w:firstLine="450"/>
        <w:jc w:val="both"/>
        <w:rPr>
          <w:rFonts w:ascii="Times New Roman" w:hAnsi="Times New Roman" w:cs="Times New Roman"/>
          <w:sz w:val="24"/>
          <w:szCs w:val="24"/>
        </w:rPr>
      </w:pPr>
      <w:r w:rsidRPr="008D1A44">
        <w:rPr>
          <w:rFonts w:ascii="Times New Roman" w:hAnsi="Times New Roman" w:cs="Times New Roman"/>
          <w:sz w:val="24"/>
          <w:szCs w:val="24"/>
        </w:rPr>
        <w:t>Pengertian Islam, Islam kata turunan (jadian) yang berarti ketundukan, ketaatan, kepatuhan (kepada keh</w:t>
      </w:r>
      <w:r>
        <w:rPr>
          <w:rFonts w:ascii="Times New Roman" w:hAnsi="Times New Roman" w:cs="Times New Roman"/>
          <w:sz w:val="24"/>
          <w:szCs w:val="24"/>
        </w:rPr>
        <w:t>endak Allah) berasal dari kata S</w:t>
      </w:r>
      <w:r w:rsidRPr="008D1A44">
        <w:rPr>
          <w:rFonts w:ascii="Times New Roman" w:hAnsi="Times New Roman" w:cs="Times New Roman"/>
          <w:sz w:val="24"/>
          <w:szCs w:val="24"/>
        </w:rPr>
        <w:t xml:space="preserve">alam artinya patuh atau menerima ; berakar dari huruf sin-lam-mim kata dasarnya adalah salima artinya sejahtera, tidak tercela, tidak bercacat. Dari </w:t>
      </w:r>
      <w:r>
        <w:rPr>
          <w:rFonts w:ascii="Times New Roman" w:hAnsi="Times New Roman" w:cs="Times New Roman"/>
          <w:sz w:val="24"/>
          <w:szCs w:val="24"/>
        </w:rPr>
        <w:t>kata itu terbentuk kata masdar S</w:t>
      </w:r>
      <w:r w:rsidRPr="008D1A44">
        <w:rPr>
          <w:rFonts w:ascii="Times New Roman" w:hAnsi="Times New Roman" w:cs="Times New Roman"/>
          <w:sz w:val="24"/>
          <w:szCs w:val="24"/>
        </w:rPr>
        <w:t>alamat (yang dalam bahasa Indonesia menjadi selamat). Dari akar kata itu juga terbentuk kata-kata salm, silm yang berarti kedamaian, kepatuhan, penyerhan (diri). Dari uraian tersebut dapat disimpulkan bahwa arti yang dikandung perkataan islam adalah : bahwa arti yang dikandung perkataan islam adalah kedamaian, kesejahteraan, keselamatan, penyerahan (diri), ketaatan, dan kepatuhan.</w:t>
      </w:r>
      <w:r>
        <w:rPr>
          <w:rFonts w:ascii="Times New Roman" w:hAnsi="Times New Roman" w:cs="Times New Roman"/>
          <w:sz w:val="24"/>
          <w:szCs w:val="24"/>
        </w:rPr>
        <w:t xml:space="preserve"> </w:t>
      </w:r>
      <w:r w:rsidRPr="008D1A44">
        <w:rPr>
          <w:rFonts w:ascii="Times New Roman" w:hAnsi="Times New Roman" w:cs="Times New Roman"/>
          <w:sz w:val="24"/>
          <w:szCs w:val="24"/>
        </w:rPr>
        <w:t xml:space="preserve">Islam intinya adalah berserah diri, tunduk, patuh dan taat dengan sepenuh hati kepada kehendak ilahi. Kehendak ilahi yang wajib ditaati dengan sepenuh hati oleh manusia dan lingkungan hidupnya. Islam sebagai agama wahyu yang </w:t>
      </w:r>
      <w:r w:rsidRPr="008D1A44">
        <w:rPr>
          <w:rFonts w:ascii="Times New Roman" w:hAnsi="Times New Roman" w:cs="Times New Roman"/>
          <w:sz w:val="24"/>
          <w:szCs w:val="24"/>
        </w:rPr>
        <w:lastRenderedPageBreak/>
        <w:t>memberikan bimbingan kepada manusia mengenai semua aspek hidup dan kehidupannya.</w:t>
      </w:r>
      <w:r w:rsidRPr="008D1A44">
        <w:rPr>
          <w:rStyle w:val="FootnoteReference"/>
          <w:rFonts w:ascii="Times New Roman" w:hAnsi="Times New Roman" w:cs="Times New Roman"/>
          <w:sz w:val="24"/>
          <w:szCs w:val="24"/>
        </w:rPr>
        <w:footnoteReference w:id="10"/>
      </w:r>
    </w:p>
    <w:p w:rsidR="00B47616" w:rsidRDefault="00B47616" w:rsidP="00B47616">
      <w:pPr>
        <w:spacing w:line="480" w:lineRule="auto"/>
        <w:ind w:left="720"/>
        <w:jc w:val="both"/>
        <w:rPr>
          <w:rFonts w:ascii="Times New Roman" w:hAnsi="Times New Roman" w:cs="Times New Roman"/>
          <w:sz w:val="24"/>
          <w:szCs w:val="24"/>
        </w:rPr>
      </w:pPr>
      <w:r w:rsidRPr="008B5A75">
        <w:rPr>
          <w:rFonts w:ascii="Times New Roman" w:hAnsi="Times New Roman" w:cs="Times New Roman"/>
          <w:sz w:val="24"/>
          <w:szCs w:val="24"/>
        </w:rPr>
        <w:t>Dalam Al-Qur’an  Surah Ali Imran ayat 19 Allah Swt berfirman:</w:t>
      </w:r>
    </w:p>
    <w:p w:rsidR="00B47616" w:rsidRPr="006C24AA" w:rsidRDefault="00B47616" w:rsidP="00B47616">
      <w:pPr>
        <w:bidi/>
        <w:spacing w:line="240" w:lineRule="auto"/>
        <w:ind w:left="468" w:right="720"/>
        <w:jc w:val="both"/>
        <w:rPr>
          <w:rFonts w:ascii="(normal text)" w:hAnsi="(normal text)"/>
          <w:sz w:val="26"/>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2" w:char="F04F"/>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23"/>
      </w:r>
      <w:r>
        <w:rPr>
          <w:sz w:val="28"/>
          <w:szCs w:val="28"/>
        </w:rPr>
        <w:sym w:font="HQPB5" w:char="F06E"/>
      </w:r>
      <w:r>
        <w:rPr>
          <w:sz w:val="28"/>
          <w:szCs w:val="28"/>
        </w:rPr>
        <w:sym w:font="HQPB2" w:char="F03D"/>
      </w:r>
      <w:r>
        <w:rPr>
          <w:sz w:val="28"/>
          <w:szCs w:val="28"/>
        </w:rPr>
        <w:sym w:font="HQPB5" w:char="F074"/>
      </w:r>
      <w:r>
        <w:rPr>
          <w:sz w:val="28"/>
          <w:szCs w:val="28"/>
        </w:rPr>
        <w:sym w:font="HQPB1" w:char="F046"/>
      </w:r>
      <w:r>
        <w:rPr>
          <w:sz w:val="28"/>
          <w:szCs w:val="28"/>
        </w:rPr>
        <w:sym w:font="HQPB4" w:char="F0F7"/>
      </w:r>
      <w:r>
        <w:rPr>
          <w:sz w:val="28"/>
          <w:szCs w:val="28"/>
        </w:rPr>
        <w:sym w:font="HQPB1" w:char="F07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4A"/>
      </w:r>
      <w:r>
        <w:rPr>
          <w:sz w:val="28"/>
          <w:szCs w:val="28"/>
        </w:rPr>
        <w:sym w:font="HQPB2" w:char="F08B"/>
      </w:r>
      <w:r>
        <w:rPr>
          <w:sz w:val="28"/>
          <w:szCs w:val="28"/>
        </w:rPr>
        <w:sym w:font="HQPB4" w:char="F0F8"/>
      </w:r>
      <w:r>
        <w:rPr>
          <w:sz w:val="28"/>
          <w:szCs w:val="28"/>
        </w:rPr>
        <w:sym w:font="HQPB1" w:char="F0F3"/>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0"/>
      </w:r>
      <w:r>
        <w:rPr>
          <w:sz w:val="28"/>
          <w:szCs w:val="28"/>
        </w:rPr>
        <w:sym w:font="HQPB1" w:char="F0FF"/>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0"/>
      </w:r>
      <w:r>
        <w:rPr>
          <w:sz w:val="28"/>
          <w:szCs w:val="28"/>
        </w:rPr>
        <w:sym w:font="HQPB2" w:char="F063"/>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1" w:char="F0EC"/>
      </w:r>
      <w:r>
        <w:rPr>
          <w:sz w:val="28"/>
          <w:szCs w:val="28"/>
        </w:rPr>
        <w:sym w:font="HQPB2" w:char="F083"/>
      </w:r>
      <w:r>
        <w:rPr>
          <w:sz w:val="28"/>
          <w:szCs w:val="28"/>
        </w:rPr>
        <w:sym w:font="HQPB4" w:char="F0CE"/>
      </w:r>
      <w:r>
        <w:rPr>
          <w:sz w:val="28"/>
          <w:szCs w:val="28"/>
        </w:rPr>
        <w:sym w:font="HQPB1" w:char="F08E"/>
      </w:r>
      <w:r>
        <w:rPr>
          <w:sz w:val="28"/>
          <w:szCs w:val="28"/>
        </w:rPr>
        <w:sym w:font="HQPB5" w:char="F07C"/>
      </w:r>
      <w:r>
        <w:rPr>
          <w:sz w:val="28"/>
          <w:szCs w:val="28"/>
        </w:rPr>
        <w:sym w:font="HQPB1" w:char="F0A0"/>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p>
    <w:p w:rsidR="00B47616" w:rsidRPr="006C24AA" w:rsidRDefault="00B47616" w:rsidP="00B47616">
      <w:pPr>
        <w:spacing w:line="480" w:lineRule="auto"/>
        <w:ind w:left="720"/>
        <w:jc w:val="both"/>
        <w:rPr>
          <w:rFonts w:ascii="Times New Roman" w:hAnsi="Times New Roman" w:cs="Times New Roman"/>
          <w:sz w:val="24"/>
          <w:szCs w:val="24"/>
        </w:rPr>
      </w:pPr>
      <w:r w:rsidRPr="006C24AA">
        <w:rPr>
          <w:rFonts w:ascii="Times New Roman" w:hAnsi="Times New Roman" w:cs="Times New Roman"/>
          <w:sz w:val="24"/>
          <w:szCs w:val="24"/>
        </w:rPr>
        <w:t xml:space="preserve">Sesungguhnya agama (yang diridhai) disisi Allah hanyalah Islam. tiada berselisih orang-orang </w:t>
      </w:r>
      <w:r>
        <w:rPr>
          <w:rFonts w:ascii="Times New Roman" w:hAnsi="Times New Roman" w:cs="Times New Roman"/>
          <w:sz w:val="24"/>
          <w:szCs w:val="24"/>
        </w:rPr>
        <w:t>yang telah diberi Al Kitab</w:t>
      </w:r>
      <w:r w:rsidRPr="006C24AA">
        <w:rPr>
          <w:rFonts w:ascii="Times New Roman" w:hAnsi="Times New Roman" w:cs="Times New Roman"/>
          <w:sz w:val="24"/>
          <w:szCs w:val="24"/>
        </w:rPr>
        <w:t>kecuali sesudah datang pengetahuan kepada mereka, karena kedengkian (yang ada) di antara mereka. Barangsiapa yang kafir terhadap ayat-ayat Allah Maka Sesungguhnya Allah sangat cepat hisab-Nya.</w:t>
      </w:r>
    </w:p>
    <w:p w:rsidR="00B47616" w:rsidRPr="00837794" w:rsidRDefault="00B47616" w:rsidP="00B47616">
      <w:pPr>
        <w:spacing w:line="480" w:lineRule="auto"/>
        <w:ind w:left="720"/>
        <w:jc w:val="both"/>
        <w:rPr>
          <w:rFonts w:ascii="Times New Roman" w:hAnsi="Times New Roman" w:cs="Times New Roman"/>
          <w:sz w:val="24"/>
          <w:szCs w:val="24"/>
        </w:rPr>
      </w:pPr>
      <w:r w:rsidRPr="00837794">
        <w:rPr>
          <w:rFonts w:ascii="Times New Roman" w:hAnsi="Times New Roman" w:cs="Times New Roman"/>
          <w:sz w:val="24"/>
          <w:szCs w:val="24"/>
        </w:rPr>
        <w:t>Dan firman Allah dalam Al-Qur’an Surah A</w:t>
      </w:r>
      <w:r>
        <w:rPr>
          <w:rFonts w:ascii="Times New Roman" w:hAnsi="Times New Roman" w:cs="Times New Roman"/>
          <w:sz w:val="24"/>
          <w:szCs w:val="24"/>
        </w:rPr>
        <w:t xml:space="preserve">li Imran ayat 85 yang berbunyi </w:t>
      </w:r>
    </w:p>
    <w:p w:rsidR="00B47616" w:rsidRDefault="00B47616" w:rsidP="00B47616">
      <w:pPr>
        <w:pStyle w:val="ListParagraph"/>
        <w:bidi/>
        <w:spacing w:line="240" w:lineRule="auto"/>
        <w:ind w:left="468" w:right="720" w:hanging="9"/>
        <w:jc w:val="both"/>
        <w:rPr>
          <w:rFonts w:ascii="(normal text)" w:hAnsi="(normal text)"/>
          <w:rtl/>
        </w:rPr>
      </w:pP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6"/>
      </w:r>
      <w:r>
        <w:rPr>
          <w:sz w:val="28"/>
          <w:szCs w:val="28"/>
        </w:rPr>
        <w:sym w:font="HQPB1" w:char="F0F7"/>
      </w:r>
      <w:r>
        <w:rPr>
          <w:sz w:val="28"/>
          <w:szCs w:val="28"/>
        </w:rPr>
        <w:sym w:font="HQPB5" w:char="F074"/>
      </w:r>
      <w:r>
        <w:rPr>
          <w:sz w:val="28"/>
          <w:szCs w:val="28"/>
        </w:rPr>
        <w:sym w:font="HQPB1" w:char="F047"/>
      </w:r>
      <w:r>
        <w:rPr>
          <w:sz w:val="28"/>
          <w:szCs w:val="28"/>
        </w:rPr>
        <w:sym w:font="HQPB4" w:char="F0F6"/>
      </w:r>
      <w:r>
        <w:rPr>
          <w:sz w:val="28"/>
          <w:szCs w:val="28"/>
        </w:rPr>
        <w:sym w:font="HQPB1" w:char="F03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C4"/>
      </w:r>
      <w:r>
        <w:rPr>
          <w:sz w:val="28"/>
          <w:szCs w:val="28"/>
        </w:rPr>
        <w:sym w:font="HQPB2" w:char="F04E"/>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2" w:char="F060"/>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4"/>
      </w:r>
      <w:r>
        <w:rPr>
          <w:sz w:val="28"/>
          <w:szCs w:val="28"/>
        </w:rPr>
        <w:sym w:font="HQPB1" w:char="F036"/>
      </w:r>
      <w:r>
        <w:rPr>
          <w:sz w:val="28"/>
          <w:szCs w:val="28"/>
        </w:rPr>
        <w:sym w:font="HQPB4" w:char="F0F8"/>
      </w:r>
      <w:r>
        <w:rPr>
          <w:sz w:val="28"/>
          <w:szCs w:val="28"/>
        </w:rPr>
        <w:sym w:font="HQPB2" w:char="F029"/>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C"/>
      </w:r>
      <w:r>
        <w:rPr>
          <w:sz w:val="28"/>
          <w:szCs w:val="28"/>
        </w:rPr>
        <w:sym w:font="HQPB1" w:char="F08D"/>
      </w:r>
      <w:r>
        <w:rPr>
          <w:sz w:val="28"/>
          <w:szCs w:val="28"/>
        </w:rPr>
        <w:sym w:font="HQPB4" w:char="F0C5"/>
      </w:r>
      <w:r>
        <w:rPr>
          <w:sz w:val="28"/>
          <w:szCs w:val="28"/>
        </w:rPr>
        <w:sym w:font="HQPB1" w:char="F0A1"/>
      </w:r>
      <w:r>
        <w:rPr>
          <w:sz w:val="28"/>
          <w:szCs w:val="28"/>
        </w:rPr>
        <w:sym w:font="HQPB2" w:char="F0BB"/>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E"/>
      </w:r>
      <w:r>
        <w:rPr>
          <w:sz w:val="28"/>
          <w:szCs w:val="28"/>
        </w:rPr>
        <w:sym w:font="HQPB2" w:char="F0C8"/>
      </w:r>
      <w:r>
        <w:rPr>
          <w:rFonts w:ascii="(normal text)" w:hAnsi="(normal text)"/>
          <w:rtl/>
        </w:rPr>
        <w:t xml:space="preserve">  </w:t>
      </w:r>
    </w:p>
    <w:p w:rsidR="00B47616" w:rsidRDefault="00B47616" w:rsidP="00B47616">
      <w:pPr>
        <w:pStyle w:val="ListParagraph"/>
        <w:bidi/>
        <w:spacing w:line="240" w:lineRule="auto"/>
        <w:ind w:left="900" w:hanging="9"/>
        <w:jc w:val="both"/>
        <w:rPr>
          <w:rFonts w:ascii="(normal text)" w:hAnsi="(normal text)"/>
          <w:rtl/>
        </w:rPr>
      </w:pPr>
      <w:r>
        <w:rPr>
          <w:rFonts w:ascii="(normal text)" w:hAnsi="(normal text)"/>
          <w:rtl/>
        </w:rPr>
        <w:t xml:space="preserve"> </w:t>
      </w:r>
    </w:p>
    <w:p w:rsidR="00B47616" w:rsidRDefault="00B47616" w:rsidP="00B47616">
      <w:pPr>
        <w:pStyle w:val="ListParagraph"/>
        <w:spacing w:line="480" w:lineRule="auto"/>
        <w:ind w:left="810" w:hanging="9"/>
        <w:jc w:val="both"/>
        <w:rPr>
          <w:rFonts w:ascii="Times New Roman" w:hAnsi="Times New Roman" w:cs="Times New Roman"/>
          <w:sz w:val="24"/>
          <w:szCs w:val="24"/>
        </w:rPr>
      </w:pPr>
      <w:r w:rsidRPr="006C24AA">
        <w:rPr>
          <w:rFonts w:ascii="Times New Roman" w:hAnsi="Times New Roman" w:cs="Times New Roman"/>
          <w:sz w:val="24"/>
          <w:szCs w:val="24"/>
        </w:rPr>
        <w:t>Barangsiapa mencari agama selain agama Islam, Maka sekali-kali tidaklah akan diterima (agama itu)daripadanya, dan Dia di akhirat Termasuk orang-orang yang rugi.</w:t>
      </w:r>
    </w:p>
    <w:p w:rsidR="00B47616" w:rsidRDefault="00B47616" w:rsidP="00B47616">
      <w:pPr>
        <w:pStyle w:val="ListParagraph"/>
        <w:spacing w:line="480" w:lineRule="auto"/>
        <w:ind w:left="900" w:firstLine="450"/>
        <w:jc w:val="both"/>
        <w:rPr>
          <w:rFonts w:ascii="Times New Roman" w:hAnsi="Times New Roman" w:cs="Times New Roman"/>
          <w:sz w:val="24"/>
          <w:szCs w:val="24"/>
        </w:rPr>
      </w:pPr>
      <w:r w:rsidRPr="008D1A44">
        <w:rPr>
          <w:rFonts w:ascii="Times New Roman" w:hAnsi="Times New Roman" w:cs="Times New Roman"/>
          <w:sz w:val="24"/>
          <w:szCs w:val="24"/>
        </w:rPr>
        <w:t xml:space="preserve">Dalam </w:t>
      </w:r>
      <w:r w:rsidRPr="008D1A44">
        <w:rPr>
          <w:rFonts w:ascii="Times New Roman" w:hAnsi="Times New Roman" w:cs="Times New Roman"/>
          <w:i/>
          <w:sz w:val="24"/>
          <w:szCs w:val="24"/>
        </w:rPr>
        <w:t xml:space="preserve">ensiklopedi islam, </w:t>
      </w:r>
      <w:r w:rsidRPr="008D1A44">
        <w:rPr>
          <w:rFonts w:ascii="Times New Roman" w:hAnsi="Times New Roman" w:cs="Times New Roman"/>
          <w:sz w:val="24"/>
          <w:szCs w:val="24"/>
        </w:rPr>
        <w:t>kata islam diambil dari kata aslama, yuslimu, islam, mempunyai beberapa makna, yaitu: (1) melepaskan diri dari segala penyakit lahir dan batin, (2) kedamaian dan keaman</w:t>
      </w:r>
      <w:r>
        <w:rPr>
          <w:rFonts w:ascii="Times New Roman" w:hAnsi="Times New Roman" w:cs="Times New Roman"/>
          <w:sz w:val="24"/>
          <w:szCs w:val="24"/>
        </w:rPr>
        <w:t>an, (3) ketaatan dan kepatuhan.</w:t>
      </w:r>
      <w:r w:rsidRPr="008D1A44">
        <w:rPr>
          <w:rStyle w:val="FootnoteReference"/>
          <w:rFonts w:ascii="Times New Roman" w:hAnsi="Times New Roman" w:cs="Times New Roman"/>
          <w:sz w:val="24"/>
          <w:szCs w:val="24"/>
        </w:rPr>
        <w:footnoteReference w:id="11"/>
      </w:r>
    </w:p>
    <w:p w:rsidR="00B47616" w:rsidRDefault="00B47616" w:rsidP="00B47616">
      <w:pPr>
        <w:pStyle w:val="ListParagraph"/>
        <w:spacing w:line="480" w:lineRule="auto"/>
        <w:ind w:left="900" w:firstLine="450"/>
        <w:jc w:val="both"/>
        <w:rPr>
          <w:rFonts w:ascii="Times New Roman" w:hAnsi="Times New Roman" w:cs="Times New Roman"/>
          <w:sz w:val="24"/>
          <w:szCs w:val="24"/>
        </w:rPr>
      </w:pPr>
      <w:r w:rsidRPr="00837794">
        <w:rPr>
          <w:rFonts w:ascii="Times New Roman" w:hAnsi="Times New Roman" w:cs="Times New Roman"/>
          <w:sz w:val="24"/>
          <w:szCs w:val="24"/>
        </w:rPr>
        <w:t xml:space="preserve">Nasution (1985)  menjelaskan bahwa Islam adalah agama yang ajaran-ajarannya diwahyukan oleh Tuhan kepada seluruh manusia melalui Nabi Muhammad SAW sebagai rasul yang bertugas untuk mengajak manusia untuk menyembah sang pencipta. </w:t>
      </w:r>
      <w:r w:rsidRPr="00837794">
        <w:rPr>
          <w:rFonts w:ascii="Times New Roman" w:hAnsi="Times New Roman" w:cs="Times New Roman"/>
          <w:sz w:val="24"/>
          <w:szCs w:val="24"/>
        </w:rPr>
        <w:lastRenderedPageBreak/>
        <w:t>Islam adalah sebuah agama yang disampaikan Tuhan ajarannya untuk dilaksanakan oleh manusia secara baik dan benar dengan di bimbing oleh Nabi Muhammad SAW.</w:t>
      </w:r>
      <w:r w:rsidRPr="008D1A44">
        <w:rPr>
          <w:rStyle w:val="FootnoteReference"/>
          <w:rFonts w:ascii="Times New Roman" w:hAnsi="Times New Roman" w:cs="Times New Roman"/>
          <w:sz w:val="24"/>
          <w:szCs w:val="24"/>
        </w:rPr>
        <w:footnoteReference w:id="12"/>
      </w:r>
    </w:p>
    <w:p w:rsidR="00B47616" w:rsidRDefault="00B47616" w:rsidP="00B47616">
      <w:pPr>
        <w:pStyle w:val="ListParagraph"/>
        <w:spacing w:line="480" w:lineRule="auto"/>
        <w:ind w:left="900" w:firstLine="450"/>
        <w:jc w:val="both"/>
        <w:rPr>
          <w:rFonts w:ascii="Times New Roman" w:hAnsi="Times New Roman" w:cs="Times New Roman"/>
          <w:sz w:val="24"/>
          <w:szCs w:val="24"/>
        </w:rPr>
      </w:pPr>
      <w:r w:rsidRPr="008D1A44">
        <w:rPr>
          <w:rFonts w:ascii="Times New Roman" w:hAnsi="Times New Roman" w:cs="Times New Roman"/>
          <w:sz w:val="24"/>
          <w:szCs w:val="24"/>
        </w:rPr>
        <w:t>Islam memandang manusia secara totalitas, mendekatinya atas dasar apa yang terdapat dalam dirinya, atas dasar fitrah yang diberikan Allah kepadanya, tidak ada sedikitpun yang diabaikan dan tidak memaksakan apa pun selain apa yang dijadikan sesuai dengan fitrahnya. Islam adalah agama fitrah. O</w:t>
      </w:r>
      <w:r>
        <w:rPr>
          <w:rFonts w:ascii="Times New Roman" w:hAnsi="Times New Roman" w:cs="Times New Roman"/>
          <w:sz w:val="24"/>
          <w:szCs w:val="24"/>
        </w:rPr>
        <w:t>leh karena itu tidak ada satu si</w:t>
      </w:r>
      <w:r w:rsidRPr="008D1A44">
        <w:rPr>
          <w:rFonts w:ascii="Times New Roman" w:hAnsi="Times New Roman" w:cs="Times New Roman"/>
          <w:sz w:val="24"/>
          <w:szCs w:val="24"/>
        </w:rPr>
        <w:t>stem pun yang bisa mendekati kodrat itu seperti dilakukan oleh islam, atau menghasilkan sesuatu setelah dibinanya daan didudukkannya di tempat yang tepat, seperti yang dihasilkan oleh islam. Islam tidak hanya memberikan konsumsi yng tepat kepada setiap manusia tetapi juga memberi takaran bagian-bagian yang tepat, tidak lebih dan tidak kurang. Dengan demikian setelah masing-masing menerima bagiannya secara tepat dn dengan takarann</w:t>
      </w:r>
      <w:r>
        <w:rPr>
          <w:rFonts w:ascii="Times New Roman" w:hAnsi="Times New Roman" w:cs="Times New Roman"/>
          <w:sz w:val="24"/>
          <w:szCs w:val="24"/>
        </w:rPr>
        <w:t>y</w:t>
      </w:r>
      <w:r w:rsidRPr="008D1A44">
        <w:rPr>
          <w:rFonts w:ascii="Times New Roman" w:hAnsi="Times New Roman" w:cs="Times New Roman"/>
          <w:sz w:val="24"/>
          <w:szCs w:val="24"/>
        </w:rPr>
        <w:t>a yang tepat pula, manusia bekerja dengan rajin, produktif,dan gesit selama hayatnya.</w:t>
      </w:r>
      <w:r w:rsidRPr="008D1A44">
        <w:rPr>
          <w:rStyle w:val="FootnoteReference"/>
          <w:rFonts w:ascii="Times New Roman" w:hAnsi="Times New Roman" w:cs="Times New Roman"/>
          <w:sz w:val="24"/>
          <w:szCs w:val="24"/>
        </w:rPr>
        <w:footnoteReference w:id="13"/>
      </w:r>
      <w:r w:rsidRPr="008D1A44">
        <w:rPr>
          <w:rFonts w:ascii="Times New Roman" w:hAnsi="Times New Roman" w:cs="Times New Roman"/>
          <w:sz w:val="24"/>
          <w:szCs w:val="24"/>
        </w:rPr>
        <w:t xml:space="preserve"> </w:t>
      </w:r>
    </w:p>
    <w:p w:rsidR="00B47616" w:rsidRPr="008D1A44" w:rsidRDefault="00B47616" w:rsidP="00B47616">
      <w:pPr>
        <w:pStyle w:val="ListParagraph"/>
        <w:spacing w:line="480" w:lineRule="auto"/>
        <w:ind w:left="900" w:firstLine="450"/>
        <w:jc w:val="both"/>
        <w:rPr>
          <w:rFonts w:ascii="Times New Roman" w:hAnsi="Times New Roman" w:cs="Times New Roman"/>
          <w:sz w:val="24"/>
          <w:szCs w:val="24"/>
        </w:rPr>
      </w:pPr>
      <w:r w:rsidRPr="008D1A44">
        <w:rPr>
          <w:rFonts w:ascii="Times New Roman" w:hAnsi="Times New Roman" w:cs="Times New Roman"/>
          <w:sz w:val="24"/>
          <w:szCs w:val="24"/>
        </w:rPr>
        <w:t>Orang islam seharusnya orang yang sehat lahir dan batin. Secara lahiriah, memiliki tubuh yang bersih, pakaian rapi dan mampu bekerja keras. Secara batin, memiliki hati yang bersih, jiwa yang suci, dan mampu beribadah dengan khusyu’. Selain itu, orang islam seharusnya merasakan damai, tenang, dan aman dalam melaksanakan tugas-tugas hidup. demikian pula orang islam seharunya taat dan patuh hanya pada ajaran Allah SWT dan Rasul-Nya; melaksanakan perintah-Nya dan perintah Rasul-Nya, menjauhi larangan-larangan Allah dan Rasul-Nya. Itulah orang islam.</w:t>
      </w:r>
      <w:r w:rsidRPr="008D1A44">
        <w:rPr>
          <w:rStyle w:val="FootnoteReference"/>
          <w:rFonts w:ascii="Times New Roman" w:hAnsi="Times New Roman" w:cs="Times New Roman"/>
          <w:sz w:val="24"/>
          <w:szCs w:val="24"/>
        </w:rPr>
        <w:footnoteReference w:id="14"/>
      </w:r>
    </w:p>
    <w:p w:rsidR="00B47616" w:rsidRDefault="00B47616" w:rsidP="00A912B3">
      <w:pPr>
        <w:pStyle w:val="ListParagraph"/>
        <w:numPr>
          <w:ilvl w:val="0"/>
          <w:numId w:val="7"/>
        </w:numPr>
        <w:autoSpaceDE w:val="0"/>
        <w:autoSpaceDN w:val="0"/>
        <w:adjustRightInd w:val="0"/>
        <w:spacing w:after="0" w:line="480" w:lineRule="auto"/>
        <w:ind w:left="900"/>
        <w:jc w:val="both"/>
        <w:rPr>
          <w:rFonts w:ascii="Times New Roman" w:hAnsi="Times New Roman" w:cs="Times New Roman"/>
          <w:b/>
          <w:bCs/>
          <w:sz w:val="24"/>
          <w:szCs w:val="24"/>
        </w:rPr>
      </w:pPr>
      <w:r>
        <w:rPr>
          <w:rFonts w:ascii="Times New Roman" w:hAnsi="Times New Roman" w:cs="Times New Roman"/>
          <w:b/>
          <w:bCs/>
          <w:sz w:val="24"/>
          <w:szCs w:val="24"/>
        </w:rPr>
        <w:t>Pengertian Rohani Islam</w:t>
      </w:r>
    </w:p>
    <w:p w:rsidR="00B47616" w:rsidRDefault="00B47616" w:rsidP="00B47616">
      <w:pPr>
        <w:spacing w:line="480" w:lineRule="auto"/>
        <w:ind w:left="900" w:firstLine="360"/>
        <w:jc w:val="both"/>
        <w:rPr>
          <w:rFonts w:asciiTheme="majorBidi" w:hAnsiTheme="majorBidi" w:cstheme="majorBidi"/>
          <w:sz w:val="24"/>
          <w:szCs w:val="24"/>
        </w:rPr>
      </w:pPr>
      <w:r w:rsidRPr="006D3185">
        <w:rPr>
          <w:rFonts w:asciiTheme="majorBidi" w:hAnsiTheme="majorBidi" w:cstheme="majorBidi"/>
          <w:sz w:val="24"/>
          <w:szCs w:val="24"/>
        </w:rPr>
        <w:lastRenderedPageBreak/>
        <w:t xml:space="preserve">Menurut Koesmarwanti, Nugroho Widiyantoro: Kata </w:t>
      </w:r>
      <w:r>
        <w:rPr>
          <w:rFonts w:asciiTheme="majorBidi" w:hAnsiTheme="majorBidi" w:cstheme="majorBidi"/>
          <w:sz w:val="24"/>
          <w:szCs w:val="24"/>
        </w:rPr>
        <w:t>Rohani</w:t>
      </w:r>
      <w:r w:rsidRPr="006D3185">
        <w:rPr>
          <w:rFonts w:asciiTheme="majorBidi" w:hAnsiTheme="majorBidi" w:cstheme="majorBidi"/>
          <w:sz w:val="24"/>
          <w:szCs w:val="24"/>
        </w:rPr>
        <w:t xml:space="preserve"> Islam ini sering disebut dengan istilah “Rohis” yang berarti sebagai suatu wadah besar yang dimiliki oleh siswa untuk menjalankan</w:t>
      </w:r>
      <w:r>
        <w:rPr>
          <w:rFonts w:asciiTheme="majorBidi" w:hAnsiTheme="majorBidi" w:cstheme="majorBidi"/>
          <w:sz w:val="24"/>
          <w:szCs w:val="24"/>
        </w:rPr>
        <w:t xml:space="preserve"> aktivitas dakwah di sekolah.</w:t>
      </w:r>
      <w:r>
        <w:rPr>
          <w:rStyle w:val="FootnoteReference"/>
          <w:rFonts w:asciiTheme="majorBidi" w:hAnsiTheme="majorBidi" w:cstheme="majorBidi"/>
          <w:sz w:val="24"/>
          <w:szCs w:val="24"/>
        </w:rPr>
        <w:footnoteReference w:id="15"/>
      </w:r>
    </w:p>
    <w:p w:rsidR="00B47616" w:rsidRDefault="00B47616" w:rsidP="00B47616">
      <w:pPr>
        <w:spacing w:line="480" w:lineRule="auto"/>
        <w:ind w:left="900" w:firstLine="360"/>
        <w:jc w:val="both"/>
        <w:rPr>
          <w:rFonts w:asciiTheme="majorBidi" w:hAnsiTheme="majorBidi" w:cstheme="majorBidi"/>
          <w:sz w:val="24"/>
          <w:szCs w:val="24"/>
        </w:rPr>
      </w:pPr>
      <w:r w:rsidRPr="006D3185">
        <w:rPr>
          <w:rFonts w:asciiTheme="majorBidi" w:hAnsiTheme="majorBidi" w:cstheme="majorBidi"/>
          <w:sz w:val="24"/>
          <w:szCs w:val="24"/>
        </w:rPr>
        <w:t>Rohani Islam atau biasa disingkat dengan Rohis adalah sebuah organis</w:t>
      </w:r>
      <w:r>
        <w:rPr>
          <w:rFonts w:asciiTheme="majorBidi" w:hAnsiTheme="majorBidi" w:cstheme="majorBidi"/>
          <w:sz w:val="24"/>
          <w:szCs w:val="24"/>
        </w:rPr>
        <w:t>asi yang memperdalam dan memper</w:t>
      </w:r>
      <w:r w:rsidRPr="006D3185">
        <w:rPr>
          <w:rFonts w:asciiTheme="majorBidi" w:hAnsiTheme="majorBidi" w:cstheme="majorBidi"/>
          <w:sz w:val="24"/>
          <w:szCs w:val="24"/>
        </w:rPr>
        <w:t>kuat Islam. Rohis biasanya dikemas dalam bentuk ektrakulikuler di sekolah menengah perta</w:t>
      </w:r>
      <w:r>
        <w:rPr>
          <w:rFonts w:asciiTheme="majorBidi" w:hAnsiTheme="majorBidi" w:cstheme="majorBidi"/>
          <w:sz w:val="24"/>
          <w:szCs w:val="24"/>
        </w:rPr>
        <w:t>ma dan sekolah menengah atas. Fungsi rohis adalah sebai sebuah forum , pengajaran, dakwah dan pengetahuan agama. Rohani Islam sangat membantu sekolah untuk mengembangkan wawasan islam pada siswanya.</w:t>
      </w:r>
      <w:r w:rsidRPr="006D3185">
        <w:rPr>
          <w:rFonts w:asciiTheme="majorBidi" w:hAnsiTheme="majorBidi" w:cstheme="majorBidi"/>
          <w:sz w:val="24"/>
          <w:szCs w:val="24"/>
        </w:rPr>
        <w:t xml:space="preserve">Susunan organisasi dalam Rohis layaknya OSIS, di dalamnya terdapat ketua, wakil, bendahara, sekretaris, dan divisi-divisi yang bertugas </w:t>
      </w:r>
      <w:r>
        <w:rPr>
          <w:rFonts w:asciiTheme="majorBidi" w:hAnsiTheme="majorBidi" w:cstheme="majorBidi"/>
          <w:sz w:val="24"/>
          <w:szCs w:val="24"/>
        </w:rPr>
        <w:t>pada bagiannya masing-masing.</w:t>
      </w:r>
    </w:p>
    <w:p w:rsidR="00B47616" w:rsidRDefault="00B47616" w:rsidP="00B47616">
      <w:pPr>
        <w:spacing w:line="480" w:lineRule="auto"/>
        <w:ind w:left="900" w:firstLine="360"/>
        <w:jc w:val="both"/>
        <w:rPr>
          <w:rFonts w:asciiTheme="majorBidi" w:hAnsiTheme="majorBidi" w:cstheme="majorBidi"/>
          <w:sz w:val="24"/>
          <w:szCs w:val="24"/>
        </w:rPr>
      </w:pPr>
      <w:r w:rsidRPr="008D1A44">
        <w:rPr>
          <w:rFonts w:ascii="Times New Roman" w:hAnsi="Times New Roman" w:cs="Times New Roman"/>
          <w:sz w:val="24"/>
          <w:szCs w:val="24"/>
        </w:rPr>
        <w:t xml:space="preserve">Dari uraian diatas dapat disimpulkan bahwa Rohani Islam adalah yang berarti sebuah lembaga untuk memperkuat keislaman. Rohis biasanya dikemas dalam bentuk ekstrakurikuler. </w:t>
      </w:r>
      <w:r>
        <w:rPr>
          <w:rFonts w:ascii="Times New Roman" w:hAnsi="Times New Roman" w:cs="Times New Roman"/>
          <w:sz w:val="24"/>
          <w:szCs w:val="24"/>
        </w:rPr>
        <w:t>Fungsi R</w:t>
      </w:r>
      <w:r w:rsidRPr="008D1A44">
        <w:rPr>
          <w:rFonts w:ascii="Times New Roman" w:hAnsi="Times New Roman" w:cs="Times New Roman"/>
          <w:sz w:val="24"/>
          <w:szCs w:val="24"/>
        </w:rPr>
        <w:t>ohis yang sebenarnya adalah forum, mentoring, dakwah, dan berbagi. Tujuan utama rohis adalah mendidik peserta didik menjadi lebih islami dan mengenal lebih baik dunia keislaman. Guna mencapai tujuan yaitu menanamkan akhlak islami maka kedisiplinan merupakan hal yang dilatih dalam kegiatan Rohani Islam ini. Kedisiplinan yang terbina dapat terlihat seperti meng</w:t>
      </w:r>
      <w:r>
        <w:rPr>
          <w:rFonts w:ascii="Times New Roman" w:hAnsi="Times New Roman" w:cs="Times New Roman"/>
          <w:sz w:val="24"/>
          <w:szCs w:val="24"/>
        </w:rPr>
        <w:t>erjakan shalat tepat waktu, data</w:t>
      </w:r>
      <w:r w:rsidRPr="008D1A44">
        <w:rPr>
          <w:rFonts w:ascii="Times New Roman" w:hAnsi="Times New Roman" w:cs="Times New Roman"/>
          <w:sz w:val="24"/>
          <w:szCs w:val="24"/>
        </w:rPr>
        <w:t>ng lebih awal, memakai pakaian rapih dan mempunyai perilaku yang baik.</w:t>
      </w:r>
    </w:p>
    <w:p w:rsidR="00B47616" w:rsidRPr="00837794" w:rsidRDefault="00B47616" w:rsidP="00B47616">
      <w:pPr>
        <w:spacing w:line="480" w:lineRule="auto"/>
        <w:ind w:left="900" w:firstLine="360"/>
        <w:jc w:val="both"/>
        <w:rPr>
          <w:rFonts w:asciiTheme="majorBidi" w:hAnsiTheme="majorBidi" w:cstheme="majorBidi"/>
          <w:sz w:val="24"/>
          <w:szCs w:val="24"/>
        </w:rPr>
      </w:pPr>
      <w:r>
        <w:rPr>
          <w:rFonts w:ascii="Times New Roman" w:hAnsi="Times New Roman" w:cs="Times New Roman"/>
          <w:sz w:val="24"/>
          <w:szCs w:val="24"/>
        </w:rPr>
        <w:t xml:space="preserve">Aktivitas organisasi rohani islam disini adalah untuk membina sikap beragama siswa di sekolah. Sikap beragama yang di maksud adalah perilaku yang patuh dalam </w:t>
      </w:r>
      <w:r>
        <w:rPr>
          <w:rFonts w:ascii="Times New Roman" w:hAnsi="Times New Roman" w:cs="Times New Roman"/>
          <w:sz w:val="24"/>
          <w:szCs w:val="24"/>
        </w:rPr>
        <w:lastRenderedPageBreak/>
        <w:t xml:space="preserve">melaksanakan ajaran agama yang di anutnya dan menghormati agama lain serta hidup rukun dengan pemeluk agama lain. Di dalam organisasi rohani islam tersebut di ajarkan agar anak didik memiliki etika dan sopan santun terhadap guru dan sesama siswa yang lain. Sikap beragama ini harus diterapkan kepada peserta didik agar dalam kehidupan sehari-hari. Sikap dan kelakuan tetap berlandaskan pada agama yang dianut serta dapat menjujung tinggi rasa toleransi. Oleh karena itu organisasi rohani islam mempunyai fungsi untuk mewadahi siswa yang rendah akan akhlak hingga menjadi siswa yang berakhlak mulia. </w:t>
      </w:r>
    </w:p>
    <w:p w:rsidR="00B47616" w:rsidRPr="007368C0" w:rsidRDefault="00B47616" w:rsidP="00A912B3">
      <w:pPr>
        <w:pStyle w:val="ListParagraph"/>
        <w:numPr>
          <w:ilvl w:val="0"/>
          <w:numId w:val="7"/>
        </w:numPr>
        <w:autoSpaceDE w:val="0"/>
        <w:autoSpaceDN w:val="0"/>
        <w:adjustRightInd w:val="0"/>
        <w:spacing w:after="0" w:line="480" w:lineRule="auto"/>
        <w:ind w:left="900"/>
        <w:jc w:val="both"/>
        <w:rPr>
          <w:rFonts w:ascii="Times New Roman" w:hAnsi="Times New Roman" w:cs="Times New Roman"/>
          <w:b/>
          <w:bCs/>
          <w:sz w:val="24"/>
          <w:szCs w:val="24"/>
        </w:rPr>
      </w:pPr>
      <w:r w:rsidRPr="007368C0">
        <w:rPr>
          <w:rFonts w:ascii="Times New Roman" w:hAnsi="Times New Roman" w:cs="Times New Roman"/>
          <w:b/>
          <w:bCs/>
          <w:sz w:val="24"/>
          <w:szCs w:val="24"/>
        </w:rPr>
        <w:t>Tujuan Kegiatan Organisasi Rohani Islam</w:t>
      </w:r>
    </w:p>
    <w:p w:rsidR="00B47616" w:rsidRDefault="00B47616" w:rsidP="00B47616">
      <w:pPr>
        <w:autoSpaceDE w:val="0"/>
        <w:autoSpaceDN w:val="0"/>
        <w:adjustRightInd w:val="0"/>
        <w:spacing w:after="0" w:line="480" w:lineRule="auto"/>
        <w:ind w:left="900" w:firstLine="450"/>
        <w:jc w:val="both"/>
        <w:rPr>
          <w:rFonts w:ascii="Times New Roman" w:hAnsi="Times New Roman" w:cs="Times New Roman"/>
          <w:sz w:val="24"/>
          <w:szCs w:val="24"/>
        </w:rPr>
      </w:pPr>
      <w:r w:rsidRPr="006A575E">
        <w:rPr>
          <w:rFonts w:ascii="Times New Roman" w:hAnsi="Times New Roman" w:cs="Times New Roman"/>
          <w:sz w:val="24"/>
          <w:szCs w:val="24"/>
        </w:rPr>
        <w:t>Menurut</w:t>
      </w:r>
      <w:r w:rsidRPr="006A575E">
        <w:rPr>
          <w:rFonts w:ascii="Times New Roman" w:hAnsi="Times New Roman" w:cs="Times New Roman"/>
          <w:b/>
          <w:bCs/>
          <w:sz w:val="24"/>
          <w:szCs w:val="24"/>
        </w:rPr>
        <w:t xml:space="preserve"> </w:t>
      </w:r>
      <w:r w:rsidRPr="006A575E">
        <w:rPr>
          <w:rFonts w:ascii="Times New Roman" w:hAnsi="Times New Roman" w:cs="Times New Roman"/>
          <w:sz w:val="24"/>
          <w:szCs w:val="24"/>
        </w:rPr>
        <w:t>Koesmarwati dan Nugroho Widiantoro, bahwa Rohis bertujuan untuk mewujudkan barisan remaja pelajar yang mendukung dan mempelopori tegaknya nilai-nilai kebenaran, dan mampu menghadapi tantangan masa depan. Kegiatan Rohis mewujudkan generasi muda yang kuat, bertaqwa, sekaligus cerdas, memiliki kesamaan cara pandang, visi, akidah, sehingga memiliki peribadatan yang sama, tujuan yang sama, serta harmoni dalam gerak langkahnya menyerupai barisan yang kokoh. Barisan ini harus pandai memadukan aspek iman dan taqwa serta ilmu pengetahuan dan teknologi. Kecerdasan, kemampuan intelektual, giat belajar dan berlatih, serta kedisiplinan adalah bekal daar agar dapat menjadi manusia yang kompetitif dalam menghadapi masa depan di era globalisasi.</w:t>
      </w:r>
      <w:r>
        <w:rPr>
          <w:rStyle w:val="FootnoteReference"/>
          <w:rFonts w:ascii="Times New Roman" w:hAnsi="Times New Roman" w:cs="Times New Roman"/>
          <w:sz w:val="24"/>
          <w:szCs w:val="24"/>
        </w:rPr>
        <w:footnoteReference w:id="16"/>
      </w:r>
    </w:p>
    <w:p w:rsidR="00B47616" w:rsidRPr="00837794" w:rsidRDefault="00B47616" w:rsidP="00B47616">
      <w:pPr>
        <w:autoSpaceDE w:val="0"/>
        <w:autoSpaceDN w:val="0"/>
        <w:adjustRightInd w:val="0"/>
        <w:spacing w:after="0" w:line="480" w:lineRule="auto"/>
        <w:ind w:left="900" w:firstLine="450"/>
        <w:jc w:val="both"/>
        <w:rPr>
          <w:rFonts w:ascii="Times New Roman" w:hAnsi="Times New Roman" w:cs="Times New Roman"/>
          <w:sz w:val="24"/>
          <w:szCs w:val="24"/>
        </w:rPr>
      </w:pPr>
      <w:r w:rsidRPr="00837794">
        <w:rPr>
          <w:rFonts w:ascii="Times New Roman" w:hAnsi="Times New Roman" w:cs="Times New Roman"/>
          <w:sz w:val="24"/>
          <w:szCs w:val="24"/>
        </w:rPr>
        <w:t>Tujuan akhir dari program rohani islam adalah agar klien terhindar dari berbagai masalah, apakah masalah tersebut berkaitan dengan gejala penyakit mental, sosial maupun spiritual, sehingga pada akhirnya seseorang itu memiliki mental yang sehat.</w:t>
      </w:r>
    </w:p>
    <w:p w:rsidR="00B47616" w:rsidRPr="008D1A44" w:rsidRDefault="00B47616" w:rsidP="00B47616">
      <w:pPr>
        <w:pStyle w:val="ListParagraph"/>
        <w:spacing w:line="480" w:lineRule="auto"/>
        <w:ind w:left="900"/>
        <w:jc w:val="both"/>
        <w:rPr>
          <w:rFonts w:ascii="Times New Roman" w:hAnsi="Times New Roman" w:cs="Times New Roman"/>
          <w:sz w:val="24"/>
          <w:szCs w:val="24"/>
        </w:rPr>
      </w:pPr>
      <w:r w:rsidRPr="008D1A44">
        <w:rPr>
          <w:rFonts w:ascii="Times New Roman" w:hAnsi="Times New Roman" w:cs="Times New Roman"/>
          <w:sz w:val="24"/>
          <w:szCs w:val="24"/>
        </w:rPr>
        <w:lastRenderedPageBreak/>
        <w:t>Mental yang sehat itu da</w:t>
      </w:r>
      <w:r>
        <w:rPr>
          <w:rFonts w:ascii="Times New Roman" w:hAnsi="Times New Roman" w:cs="Times New Roman"/>
          <w:sz w:val="24"/>
          <w:szCs w:val="24"/>
        </w:rPr>
        <w:t>pat ditandai dari beberapa indik</w:t>
      </w:r>
      <w:r w:rsidRPr="008D1A44">
        <w:rPr>
          <w:rFonts w:ascii="Times New Roman" w:hAnsi="Times New Roman" w:cs="Times New Roman"/>
          <w:sz w:val="24"/>
          <w:szCs w:val="24"/>
        </w:rPr>
        <w:t>ator berikut ini:</w:t>
      </w:r>
    </w:p>
    <w:p w:rsidR="00B47616" w:rsidRDefault="00B47616" w:rsidP="00A912B3">
      <w:pPr>
        <w:pStyle w:val="ListParagraph"/>
        <w:numPr>
          <w:ilvl w:val="0"/>
          <w:numId w:val="1"/>
        </w:numPr>
        <w:spacing w:line="480" w:lineRule="auto"/>
        <w:ind w:left="1710"/>
        <w:jc w:val="both"/>
        <w:rPr>
          <w:rFonts w:ascii="Times New Roman" w:hAnsi="Times New Roman" w:cs="Times New Roman"/>
          <w:sz w:val="24"/>
          <w:szCs w:val="24"/>
        </w:rPr>
      </w:pPr>
      <w:r w:rsidRPr="008D1A44">
        <w:rPr>
          <w:rFonts w:ascii="Times New Roman" w:hAnsi="Times New Roman" w:cs="Times New Roman"/>
          <w:sz w:val="24"/>
          <w:szCs w:val="24"/>
        </w:rPr>
        <w:t>Selalu tawakkal kepada Allah.</w:t>
      </w:r>
    </w:p>
    <w:p w:rsidR="00B47616" w:rsidRDefault="00B47616" w:rsidP="00A912B3">
      <w:pPr>
        <w:pStyle w:val="ListParagraph"/>
        <w:numPr>
          <w:ilvl w:val="0"/>
          <w:numId w:val="1"/>
        </w:numPr>
        <w:spacing w:line="480" w:lineRule="auto"/>
        <w:ind w:left="1710"/>
        <w:jc w:val="both"/>
        <w:rPr>
          <w:rFonts w:ascii="Times New Roman" w:hAnsi="Times New Roman" w:cs="Times New Roman"/>
          <w:sz w:val="24"/>
          <w:szCs w:val="24"/>
        </w:rPr>
      </w:pPr>
      <w:r w:rsidRPr="00837794">
        <w:rPr>
          <w:rFonts w:ascii="Times New Roman" w:hAnsi="Times New Roman" w:cs="Times New Roman"/>
          <w:sz w:val="24"/>
          <w:szCs w:val="24"/>
        </w:rPr>
        <w:t>Senantiasa bersyukur kepada Allah.</w:t>
      </w:r>
    </w:p>
    <w:p w:rsidR="00B47616" w:rsidRDefault="00B47616" w:rsidP="00A912B3">
      <w:pPr>
        <w:pStyle w:val="ListParagraph"/>
        <w:numPr>
          <w:ilvl w:val="0"/>
          <w:numId w:val="1"/>
        </w:numPr>
        <w:spacing w:line="480" w:lineRule="auto"/>
        <w:ind w:left="1710"/>
        <w:jc w:val="both"/>
        <w:rPr>
          <w:rFonts w:ascii="Times New Roman" w:hAnsi="Times New Roman" w:cs="Times New Roman"/>
          <w:sz w:val="24"/>
          <w:szCs w:val="24"/>
        </w:rPr>
      </w:pPr>
      <w:r w:rsidRPr="00837794">
        <w:rPr>
          <w:rFonts w:ascii="Times New Roman" w:hAnsi="Times New Roman" w:cs="Times New Roman"/>
          <w:sz w:val="24"/>
          <w:szCs w:val="24"/>
        </w:rPr>
        <w:t>Sabar/tabah ketika di timpa musibah.</w:t>
      </w:r>
    </w:p>
    <w:p w:rsidR="00B47616" w:rsidRDefault="00B47616" w:rsidP="00A912B3">
      <w:pPr>
        <w:pStyle w:val="ListParagraph"/>
        <w:numPr>
          <w:ilvl w:val="0"/>
          <w:numId w:val="1"/>
        </w:numPr>
        <w:spacing w:line="480" w:lineRule="auto"/>
        <w:ind w:left="1710"/>
        <w:jc w:val="both"/>
        <w:rPr>
          <w:rFonts w:ascii="Times New Roman" w:hAnsi="Times New Roman" w:cs="Times New Roman"/>
          <w:sz w:val="24"/>
          <w:szCs w:val="24"/>
        </w:rPr>
      </w:pPr>
      <w:r w:rsidRPr="00837794">
        <w:rPr>
          <w:rFonts w:ascii="Times New Roman" w:hAnsi="Times New Roman" w:cs="Times New Roman"/>
          <w:sz w:val="24"/>
          <w:szCs w:val="24"/>
        </w:rPr>
        <w:t>Berbaik sangka kepada Allah dan kepada sesama.</w:t>
      </w:r>
    </w:p>
    <w:p w:rsidR="00B47616" w:rsidRDefault="00B47616" w:rsidP="00A912B3">
      <w:pPr>
        <w:pStyle w:val="ListParagraph"/>
        <w:numPr>
          <w:ilvl w:val="0"/>
          <w:numId w:val="1"/>
        </w:numPr>
        <w:spacing w:line="480" w:lineRule="auto"/>
        <w:ind w:left="1710"/>
        <w:jc w:val="both"/>
        <w:rPr>
          <w:rFonts w:ascii="Times New Roman" w:hAnsi="Times New Roman" w:cs="Times New Roman"/>
          <w:sz w:val="24"/>
          <w:szCs w:val="24"/>
        </w:rPr>
      </w:pPr>
      <w:r w:rsidRPr="00837794">
        <w:rPr>
          <w:rFonts w:ascii="Times New Roman" w:hAnsi="Times New Roman" w:cs="Times New Roman"/>
          <w:sz w:val="24"/>
          <w:szCs w:val="24"/>
        </w:rPr>
        <w:t>Taat dalam beribadah.</w:t>
      </w:r>
    </w:p>
    <w:p w:rsidR="00B47616" w:rsidRDefault="00B47616" w:rsidP="00A912B3">
      <w:pPr>
        <w:pStyle w:val="ListParagraph"/>
        <w:numPr>
          <w:ilvl w:val="0"/>
          <w:numId w:val="1"/>
        </w:numPr>
        <w:spacing w:line="480" w:lineRule="auto"/>
        <w:ind w:left="1710"/>
        <w:jc w:val="both"/>
        <w:rPr>
          <w:rFonts w:ascii="Times New Roman" w:hAnsi="Times New Roman" w:cs="Times New Roman"/>
          <w:sz w:val="24"/>
          <w:szCs w:val="24"/>
        </w:rPr>
      </w:pPr>
      <w:r w:rsidRPr="00837794">
        <w:rPr>
          <w:rFonts w:ascii="Times New Roman" w:hAnsi="Times New Roman" w:cs="Times New Roman"/>
          <w:sz w:val="24"/>
          <w:szCs w:val="24"/>
        </w:rPr>
        <w:t>Tawadhu’, wara’/rendah hati.</w:t>
      </w:r>
    </w:p>
    <w:p w:rsidR="00B47616" w:rsidRDefault="00B47616" w:rsidP="00A912B3">
      <w:pPr>
        <w:pStyle w:val="ListParagraph"/>
        <w:numPr>
          <w:ilvl w:val="0"/>
          <w:numId w:val="1"/>
        </w:numPr>
        <w:spacing w:line="480" w:lineRule="auto"/>
        <w:ind w:left="1710"/>
        <w:jc w:val="both"/>
        <w:rPr>
          <w:rFonts w:ascii="Times New Roman" w:hAnsi="Times New Roman" w:cs="Times New Roman"/>
          <w:sz w:val="24"/>
          <w:szCs w:val="24"/>
        </w:rPr>
      </w:pPr>
      <w:r w:rsidRPr="00837794">
        <w:rPr>
          <w:rFonts w:ascii="Times New Roman" w:hAnsi="Times New Roman" w:cs="Times New Roman"/>
          <w:sz w:val="24"/>
          <w:szCs w:val="24"/>
        </w:rPr>
        <w:t>Amanah.</w:t>
      </w:r>
    </w:p>
    <w:p w:rsidR="00B47616" w:rsidRPr="00837794" w:rsidRDefault="00B47616" w:rsidP="00A912B3">
      <w:pPr>
        <w:pStyle w:val="ListParagraph"/>
        <w:numPr>
          <w:ilvl w:val="0"/>
          <w:numId w:val="1"/>
        </w:numPr>
        <w:spacing w:line="480" w:lineRule="auto"/>
        <w:ind w:left="1710"/>
        <w:jc w:val="both"/>
        <w:rPr>
          <w:rFonts w:ascii="Times New Roman" w:hAnsi="Times New Roman" w:cs="Times New Roman"/>
          <w:sz w:val="24"/>
          <w:szCs w:val="24"/>
        </w:rPr>
      </w:pPr>
      <w:r w:rsidRPr="00837794">
        <w:rPr>
          <w:rFonts w:ascii="Times New Roman" w:hAnsi="Times New Roman" w:cs="Times New Roman"/>
          <w:sz w:val="24"/>
          <w:szCs w:val="24"/>
        </w:rPr>
        <w:t>Berjihad di jalan Allah.</w:t>
      </w:r>
      <w:r w:rsidRPr="008D1A44">
        <w:rPr>
          <w:rStyle w:val="FootnoteReference"/>
          <w:rFonts w:ascii="Times New Roman" w:hAnsi="Times New Roman" w:cs="Times New Roman"/>
          <w:sz w:val="24"/>
          <w:szCs w:val="24"/>
        </w:rPr>
        <w:footnoteReference w:id="17"/>
      </w:r>
    </w:p>
    <w:p w:rsidR="00B47616" w:rsidRPr="008D1A44" w:rsidRDefault="00B47616" w:rsidP="00A912B3">
      <w:pPr>
        <w:pStyle w:val="ListParagraph"/>
        <w:numPr>
          <w:ilvl w:val="0"/>
          <w:numId w:val="7"/>
        </w:numPr>
        <w:tabs>
          <w:tab w:val="left" w:pos="900"/>
        </w:tabs>
        <w:spacing w:line="480" w:lineRule="auto"/>
        <w:ind w:left="900"/>
        <w:jc w:val="both"/>
        <w:rPr>
          <w:rFonts w:ascii="Times New Roman" w:hAnsi="Times New Roman" w:cs="Times New Roman"/>
          <w:b/>
          <w:sz w:val="24"/>
          <w:szCs w:val="24"/>
        </w:rPr>
      </w:pPr>
      <w:r w:rsidRPr="008D1A44">
        <w:rPr>
          <w:rFonts w:ascii="Times New Roman" w:hAnsi="Times New Roman" w:cs="Times New Roman"/>
          <w:b/>
          <w:sz w:val="24"/>
          <w:szCs w:val="24"/>
        </w:rPr>
        <w:t>Unsur-Unsur Rohani Islam</w:t>
      </w:r>
    </w:p>
    <w:p w:rsidR="00B47616" w:rsidRPr="00760D25" w:rsidRDefault="00B47616" w:rsidP="00A912B3">
      <w:pPr>
        <w:pStyle w:val="ListParagraph"/>
        <w:numPr>
          <w:ilvl w:val="0"/>
          <w:numId w:val="16"/>
        </w:numPr>
        <w:spacing w:line="480" w:lineRule="auto"/>
        <w:ind w:left="1260"/>
        <w:jc w:val="both"/>
        <w:rPr>
          <w:rFonts w:ascii="Times New Roman" w:hAnsi="Times New Roman" w:cs="Times New Roman"/>
          <w:sz w:val="24"/>
          <w:szCs w:val="24"/>
        </w:rPr>
      </w:pPr>
      <w:r w:rsidRPr="00760D25">
        <w:rPr>
          <w:rFonts w:ascii="Times New Roman" w:hAnsi="Times New Roman" w:cs="Times New Roman"/>
          <w:sz w:val="24"/>
          <w:szCs w:val="24"/>
        </w:rPr>
        <w:t>Pembimbing.</w:t>
      </w:r>
    </w:p>
    <w:p w:rsidR="00B47616" w:rsidRDefault="00B47616" w:rsidP="00B47616">
      <w:pPr>
        <w:pStyle w:val="ListParagraph"/>
        <w:spacing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t xml:space="preserve">Pengertian pembimbing dalam kamus bahasa Indonesia sebagai berikut, “pembimbing” diartikan menurut </w:t>
      </w:r>
      <w:r>
        <w:rPr>
          <w:rFonts w:ascii="Times New Roman" w:hAnsi="Times New Roman" w:cs="Times New Roman"/>
          <w:sz w:val="24"/>
          <w:szCs w:val="24"/>
        </w:rPr>
        <w:t>bahasa adalah “pemimpin” atau penuntun</w:t>
      </w:r>
      <w:r w:rsidRPr="008D1A44">
        <w:rPr>
          <w:rFonts w:ascii="Times New Roman" w:hAnsi="Times New Roman" w:cs="Times New Roman"/>
          <w:sz w:val="24"/>
          <w:szCs w:val="24"/>
        </w:rPr>
        <w:t>, kat</w:t>
      </w:r>
      <w:r>
        <w:rPr>
          <w:rFonts w:ascii="Times New Roman" w:hAnsi="Times New Roman" w:cs="Times New Roman"/>
          <w:sz w:val="24"/>
          <w:szCs w:val="24"/>
        </w:rPr>
        <w:t>a tersebut di ambil dari kata bi</w:t>
      </w:r>
      <w:r w:rsidRPr="008D1A44">
        <w:rPr>
          <w:rFonts w:ascii="Times New Roman" w:hAnsi="Times New Roman" w:cs="Times New Roman"/>
          <w:sz w:val="24"/>
          <w:szCs w:val="24"/>
        </w:rPr>
        <w:t>mbing yang artinya pimpin atau tuntun, kemudian di beri awalan “pe” menjadi pembimbing yang artinya “yang menyebabkan sesuatu menjadi tahu”, arti tersebut di sesuaikan dengan profesi dan disiplin ilmu yang ia miliki.</w:t>
      </w:r>
      <w:r w:rsidRPr="008D1A44">
        <w:rPr>
          <w:rStyle w:val="FootnoteReference"/>
          <w:rFonts w:ascii="Times New Roman" w:hAnsi="Times New Roman" w:cs="Times New Roman"/>
          <w:sz w:val="24"/>
          <w:szCs w:val="24"/>
        </w:rPr>
        <w:footnoteReference w:id="18"/>
      </w:r>
    </w:p>
    <w:p w:rsidR="00B47616" w:rsidRPr="00837794" w:rsidRDefault="00B47616" w:rsidP="00A912B3">
      <w:pPr>
        <w:pStyle w:val="ListParagraph"/>
        <w:numPr>
          <w:ilvl w:val="0"/>
          <w:numId w:val="16"/>
        </w:numPr>
        <w:spacing w:line="480" w:lineRule="auto"/>
        <w:ind w:left="1260"/>
        <w:jc w:val="both"/>
        <w:rPr>
          <w:rFonts w:ascii="Times New Roman" w:hAnsi="Times New Roman" w:cs="Times New Roman"/>
          <w:sz w:val="24"/>
          <w:szCs w:val="24"/>
        </w:rPr>
      </w:pPr>
      <w:r w:rsidRPr="00837794">
        <w:rPr>
          <w:rFonts w:ascii="Times New Roman" w:hAnsi="Times New Roman" w:cs="Times New Roman"/>
          <w:sz w:val="24"/>
          <w:szCs w:val="24"/>
        </w:rPr>
        <w:t>Terbimbing (klien)</w:t>
      </w:r>
    </w:p>
    <w:p w:rsidR="00B47616" w:rsidRDefault="00B47616" w:rsidP="00B47616">
      <w:pPr>
        <w:pStyle w:val="ListParagraph"/>
        <w:spacing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t>Yaitu peserta atau orang yang mempunyai masalah dalam mencapai tujuan.</w:t>
      </w:r>
      <w:r w:rsidRPr="008D1A44">
        <w:rPr>
          <w:rStyle w:val="FootnoteReference"/>
          <w:rFonts w:ascii="Times New Roman" w:hAnsi="Times New Roman" w:cs="Times New Roman"/>
          <w:sz w:val="24"/>
          <w:szCs w:val="24"/>
        </w:rPr>
        <w:footnoteReference w:id="19"/>
      </w:r>
    </w:p>
    <w:p w:rsidR="00B47616" w:rsidRPr="00837794" w:rsidRDefault="00B47616" w:rsidP="00A912B3">
      <w:pPr>
        <w:pStyle w:val="ListParagraph"/>
        <w:numPr>
          <w:ilvl w:val="0"/>
          <w:numId w:val="16"/>
        </w:numPr>
        <w:spacing w:line="480" w:lineRule="auto"/>
        <w:ind w:left="1260"/>
        <w:jc w:val="both"/>
        <w:rPr>
          <w:rFonts w:ascii="Times New Roman" w:hAnsi="Times New Roman" w:cs="Times New Roman"/>
          <w:sz w:val="24"/>
          <w:szCs w:val="24"/>
        </w:rPr>
      </w:pPr>
      <w:r w:rsidRPr="00837794">
        <w:rPr>
          <w:rFonts w:ascii="Times New Roman" w:hAnsi="Times New Roman" w:cs="Times New Roman"/>
          <w:sz w:val="24"/>
          <w:szCs w:val="24"/>
        </w:rPr>
        <w:t>Metode</w:t>
      </w:r>
    </w:p>
    <w:p w:rsidR="00B47616" w:rsidRDefault="00B47616" w:rsidP="00B47616">
      <w:pPr>
        <w:pStyle w:val="ListParagraph"/>
        <w:spacing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t>Kata metode berasal dari kata yunani methodos, dimana meta ialah menuju, melalui, mengikuti. Dan kata hodos ialah jalan, perjalanan, cara</w:t>
      </w:r>
      <w:r>
        <w:rPr>
          <w:rFonts w:ascii="Times New Roman" w:hAnsi="Times New Roman" w:cs="Times New Roman"/>
          <w:sz w:val="24"/>
          <w:szCs w:val="24"/>
        </w:rPr>
        <w:t>,</w:t>
      </w:r>
      <w:r w:rsidRPr="008D1A44">
        <w:rPr>
          <w:rFonts w:ascii="Times New Roman" w:hAnsi="Times New Roman" w:cs="Times New Roman"/>
          <w:sz w:val="24"/>
          <w:szCs w:val="24"/>
        </w:rPr>
        <w:t xml:space="preserve"> arah. Jadi pengertian </w:t>
      </w:r>
      <w:r w:rsidRPr="008D1A44">
        <w:rPr>
          <w:rFonts w:ascii="Times New Roman" w:hAnsi="Times New Roman" w:cs="Times New Roman"/>
          <w:sz w:val="24"/>
          <w:szCs w:val="24"/>
        </w:rPr>
        <w:lastRenderedPageBreak/>
        <w:t xml:space="preserve">metode </w:t>
      </w:r>
      <w:r>
        <w:rPr>
          <w:rFonts w:ascii="Times New Roman" w:hAnsi="Times New Roman" w:cs="Times New Roman"/>
          <w:sz w:val="24"/>
          <w:szCs w:val="24"/>
        </w:rPr>
        <w:t>adalah cara bertindak menurut sistem aturan tertentu menurut si</w:t>
      </w:r>
      <w:r w:rsidRPr="008D1A44">
        <w:rPr>
          <w:rFonts w:ascii="Times New Roman" w:hAnsi="Times New Roman" w:cs="Times New Roman"/>
          <w:sz w:val="24"/>
          <w:szCs w:val="24"/>
        </w:rPr>
        <w:t>stem aturan tertentu atau supaya kegiatan praktisi terlaksana secara rasional d</w:t>
      </w:r>
      <w:r>
        <w:rPr>
          <w:rFonts w:ascii="Times New Roman" w:hAnsi="Times New Roman" w:cs="Times New Roman"/>
          <w:sz w:val="24"/>
          <w:szCs w:val="24"/>
        </w:rPr>
        <w:t xml:space="preserve">an terarah, agar mencapai </w:t>
      </w:r>
      <w:r w:rsidRPr="008D1A44">
        <w:rPr>
          <w:rFonts w:ascii="Times New Roman" w:hAnsi="Times New Roman" w:cs="Times New Roman"/>
          <w:sz w:val="24"/>
          <w:szCs w:val="24"/>
        </w:rPr>
        <w:t>hasil yang optimal.</w:t>
      </w:r>
      <w:r>
        <w:rPr>
          <w:rStyle w:val="FootnoteReference"/>
          <w:rFonts w:ascii="Times New Roman" w:hAnsi="Times New Roman" w:cs="Times New Roman"/>
          <w:sz w:val="24"/>
          <w:szCs w:val="24"/>
        </w:rPr>
        <w:footnoteReference w:id="20"/>
      </w:r>
    </w:p>
    <w:p w:rsidR="00B47616" w:rsidRPr="008D1A44" w:rsidRDefault="00B47616" w:rsidP="00A912B3">
      <w:pPr>
        <w:pStyle w:val="ListParagraph"/>
        <w:numPr>
          <w:ilvl w:val="0"/>
          <w:numId w:val="16"/>
        </w:numPr>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Materi</w:t>
      </w:r>
    </w:p>
    <w:p w:rsidR="00B47616" w:rsidRPr="008D1A44" w:rsidRDefault="00B47616" w:rsidP="00B47616">
      <w:pPr>
        <w:pStyle w:val="ListParagraph"/>
        <w:spacing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t>Materi bimbingan adalah suatu pesan yang baik berupa</w:t>
      </w:r>
      <w:r>
        <w:rPr>
          <w:rFonts w:ascii="Times New Roman" w:hAnsi="Times New Roman" w:cs="Times New Roman"/>
          <w:sz w:val="24"/>
          <w:szCs w:val="24"/>
        </w:rPr>
        <w:t xml:space="preserve"> jawaban solusi atau alternatif</w:t>
      </w:r>
      <w:r w:rsidRPr="008D1A44">
        <w:rPr>
          <w:rFonts w:ascii="Times New Roman" w:hAnsi="Times New Roman" w:cs="Times New Roman"/>
          <w:sz w:val="24"/>
          <w:szCs w:val="24"/>
        </w:rPr>
        <w:t xml:space="preserve"> yang di sampaikan o</w:t>
      </w:r>
      <w:r>
        <w:rPr>
          <w:rFonts w:ascii="Times New Roman" w:hAnsi="Times New Roman" w:cs="Times New Roman"/>
          <w:sz w:val="24"/>
          <w:szCs w:val="24"/>
        </w:rPr>
        <w:t>leh pembimbing kepada yang di bi</w:t>
      </w:r>
      <w:r w:rsidRPr="008D1A44">
        <w:rPr>
          <w:rFonts w:ascii="Times New Roman" w:hAnsi="Times New Roman" w:cs="Times New Roman"/>
          <w:sz w:val="24"/>
          <w:szCs w:val="24"/>
        </w:rPr>
        <w:t>mbing tersebut adalah :</w:t>
      </w:r>
    </w:p>
    <w:p w:rsidR="00B47616" w:rsidRDefault="00B47616" w:rsidP="00A912B3">
      <w:pPr>
        <w:pStyle w:val="ListParagraph"/>
        <w:numPr>
          <w:ilvl w:val="0"/>
          <w:numId w:val="2"/>
        </w:numPr>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Pemahaman diri</w:t>
      </w:r>
    </w:p>
    <w:p w:rsidR="00B47616" w:rsidRDefault="00B47616" w:rsidP="00A912B3">
      <w:pPr>
        <w:pStyle w:val="ListParagraph"/>
        <w:numPr>
          <w:ilvl w:val="0"/>
          <w:numId w:val="2"/>
        </w:numPr>
        <w:spacing w:line="480" w:lineRule="auto"/>
        <w:ind w:left="1260"/>
        <w:jc w:val="both"/>
        <w:rPr>
          <w:rFonts w:ascii="Times New Roman" w:hAnsi="Times New Roman" w:cs="Times New Roman"/>
          <w:sz w:val="24"/>
          <w:szCs w:val="24"/>
        </w:rPr>
      </w:pPr>
      <w:r w:rsidRPr="004E27CC">
        <w:rPr>
          <w:rFonts w:ascii="Times New Roman" w:hAnsi="Times New Roman" w:cs="Times New Roman"/>
          <w:sz w:val="24"/>
          <w:szCs w:val="24"/>
        </w:rPr>
        <w:t>Nilai-nilai kehidupan</w:t>
      </w:r>
    </w:p>
    <w:p w:rsidR="00B47616" w:rsidRDefault="00B47616" w:rsidP="00A912B3">
      <w:pPr>
        <w:pStyle w:val="ListParagraph"/>
        <w:numPr>
          <w:ilvl w:val="0"/>
          <w:numId w:val="2"/>
        </w:numPr>
        <w:spacing w:line="480" w:lineRule="auto"/>
        <w:ind w:left="1260"/>
        <w:jc w:val="both"/>
        <w:rPr>
          <w:rFonts w:ascii="Times New Roman" w:hAnsi="Times New Roman" w:cs="Times New Roman"/>
          <w:sz w:val="24"/>
          <w:szCs w:val="24"/>
        </w:rPr>
      </w:pPr>
      <w:r w:rsidRPr="004E27CC">
        <w:rPr>
          <w:rFonts w:ascii="Times New Roman" w:hAnsi="Times New Roman" w:cs="Times New Roman"/>
          <w:sz w:val="24"/>
          <w:szCs w:val="24"/>
        </w:rPr>
        <w:t>Informasi lingkungan</w:t>
      </w:r>
    </w:p>
    <w:p w:rsidR="00B47616" w:rsidRPr="004E27CC" w:rsidRDefault="00B47616" w:rsidP="00A912B3">
      <w:pPr>
        <w:pStyle w:val="ListParagraph"/>
        <w:numPr>
          <w:ilvl w:val="0"/>
          <w:numId w:val="2"/>
        </w:numPr>
        <w:spacing w:line="480" w:lineRule="auto"/>
        <w:ind w:left="1260"/>
        <w:jc w:val="both"/>
        <w:rPr>
          <w:rFonts w:ascii="Times New Roman" w:hAnsi="Times New Roman" w:cs="Times New Roman"/>
          <w:sz w:val="24"/>
          <w:szCs w:val="24"/>
        </w:rPr>
      </w:pPr>
      <w:r w:rsidRPr="004E27CC">
        <w:rPr>
          <w:rFonts w:ascii="Times New Roman" w:hAnsi="Times New Roman" w:cs="Times New Roman"/>
          <w:sz w:val="24"/>
          <w:szCs w:val="24"/>
        </w:rPr>
        <w:t>Hambatan dan cara mengatasi.</w:t>
      </w:r>
      <w:r>
        <w:rPr>
          <w:rStyle w:val="FootnoteReference"/>
          <w:rFonts w:ascii="Times New Roman" w:hAnsi="Times New Roman" w:cs="Times New Roman"/>
          <w:sz w:val="24"/>
          <w:szCs w:val="24"/>
        </w:rPr>
        <w:footnoteReference w:id="21"/>
      </w:r>
    </w:p>
    <w:p w:rsidR="00B47616" w:rsidRPr="008D1A44" w:rsidRDefault="00B47616" w:rsidP="00A912B3">
      <w:pPr>
        <w:pStyle w:val="ListParagraph"/>
        <w:numPr>
          <w:ilvl w:val="0"/>
          <w:numId w:val="16"/>
        </w:numPr>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Media</w:t>
      </w:r>
    </w:p>
    <w:p w:rsidR="00B47616" w:rsidRPr="008D1A44" w:rsidRDefault="00B47616" w:rsidP="00B47616">
      <w:pPr>
        <w:pStyle w:val="ListParagraph"/>
        <w:spacing w:line="480" w:lineRule="auto"/>
        <w:ind w:left="900"/>
        <w:jc w:val="both"/>
        <w:rPr>
          <w:rFonts w:ascii="Times New Roman" w:hAnsi="Times New Roman" w:cs="Times New Roman"/>
          <w:sz w:val="24"/>
          <w:szCs w:val="24"/>
        </w:rPr>
      </w:pPr>
      <w:r w:rsidRPr="008D1A44">
        <w:rPr>
          <w:rFonts w:ascii="Times New Roman" w:hAnsi="Times New Roman" w:cs="Times New Roman"/>
          <w:sz w:val="24"/>
          <w:szCs w:val="24"/>
        </w:rPr>
        <w:t>Media dapat berfungsi sebagai berikut</w:t>
      </w:r>
    </w:p>
    <w:p w:rsidR="00B47616" w:rsidRDefault="00B47616" w:rsidP="00A912B3">
      <w:pPr>
        <w:pStyle w:val="ListParagraph"/>
        <w:numPr>
          <w:ilvl w:val="0"/>
          <w:numId w:val="3"/>
        </w:numPr>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Membantu memudahkan belajar bagi siswa dan membantu memudahkan mengajar bagi guru</w:t>
      </w:r>
    </w:p>
    <w:p w:rsidR="00B47616" w:rsidRDefault="00B47616" w:rsidP="00A912B3">
      <w:pPr>
        <w:pStyle w:val="ListParagraph"/>
        <w:numPr>
          <w:ilvl w:val="0"/>
          <w:numId w:val="3"/>
        </w:numPr>
        <w:spacing w:line="480" w:lineRule="auto"/>
        <w:ind w:left="1260"/>
        <w:jc w:val="both"/>
        <w:rPr>
          <w:rFonts w:ascii="Times New Roman" w:hAnsi="Times New Roman" w:cs="Times New Roman"/>
          <w:sz w:val="24"/>
          <w:szCs w:val="24"/>
        </w:rPr>
      </w:pPr>
      <w:r w:rsidRPr="00942367">
        <w:rPr>
          <w:rFonts w:ascii="Times New Roman" w:hAnsi="Times New Roman" w:cs="Times New Roman"/>
          <w:sz w:val="24"/>
          <w:szCs w:val="24"/>
        </w:rPr>
        <w:t>Menarik perhatian siswa lebih besar</w:t>
      </w:r>
    </w:p>
    <w:p w:rsidR="00B47616" w:rsidRDefault="00B47616" w:rsidP="00A912B3">
      <w:pPr>
        <w:pStyle w:val="ListParagraph"/>
        <w:numPr>
          <w:ilvl w:val="0"/>
          <w:numId w:val="3"/>
        </w:numPr>
        <w:spacing w:line="480" w:lineRule="auto"/>
        <w:ind w:left="1260"/>
        <w:jc w:val="both"/>
        <w:rPr>
          <w:rFonts w:ascii="Times New Roman" w:hAnsi="Times New Roman" w:cs="Times New Roman"/>
          <w:sz w:val="24"/>
          <w:szCs w:val="24"/>
        </w:rPr>
      </w:pPr>
      <w:r w:rsidRPr="00942367">
        <w:rPr>
          <w:rFonts w:ascii="Times New Roman" w:hAnsi="Times New Roman" w:cs="Times New Roman"/>
          <w:sz w:val="24"/>
          <w:szCs w:val="24"/>
        </w:rPr>
        <w:t>Lebih menarik perhatian dan minat murid dalam belajar</w:t>
      </w:r>
    </w:p>
    <w:p w:rsidR="00B47616" w:rsidRPr="00942367" w:rsidRDefault="00B47616" w:rsidP="00A912B3">
      <w:pPr>
        <w:pStyle w:val="ListParagraph"/>
        <w:numPr>
          <w:ilvl w:val="0"/>
          <w:numId w:val="3"/>
        </w:numPr>
        <w:spacing w:line="480" w:lineRule="auto"/>
        <w:ind w:left="1260"/>
        <w:jc w:val="both"/>
        <w:rPr>
          <w:rFonts w:ascii="Times New Roman" w:hAnsi="Times New Roman" w:cs="Times New Roman"/>
          <w:sz w:val="24"/>
          <w:szCs w:val="24"/>
        </w:rPr>
      </w:pPr>
      <w:r w:rsidRPr="00942367">
        <w:rPr>
          <w:rFonts w:ascii="Times New Roman" w:hAnsi="Times New Roman" w:cs="Times New Roman"/>
          <w:sz w:val="24"/>
          <w:szCs w:val="24"/>
        </w:rPr>
        <w:t>Dapat membangkitkan dunia teori dengan realita.</w:t>
      </w:r>
      <w:r>
        <w:rPr>
          <w:rStyle w:val="FootnoteReference"/>
          <w:rFonts w:ascii="Times New Roman" w:hAnsi="Times New Roman" w:cs="Times New Roman"/>
          <w:sz w:val="24"/>
          <w:szCs w:val="24"/>
        </w:rPr>
        <w:footnoteReference w:id="22"/>
      </w:r>
    </w:p>
    <w:p w:rsidR="00B47616" w:rsidRPr="008C3F7C" w:rsidRDefault="00B47616" w:rsidP="00A912B3">
      <w:pPr>
        <w:pStyle w:val="ListParagraph"/>
        <w:numPr>
          <w:ilvl w:val="0"/>
          <w:numId w:val="16"/>
        </w:numPr>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Fasilitas</w:t>
      </w:r>
      <w:r>
        <w:rPr>
          <w:rFonts w:ascii="Times New Roman" w:hAnsi="Times New Roman" w:cs="Times New Roman"/>
          <w:sz w:val="24"/>
          <w:szCs w:val="24"/>
        </w:rPr>
        <w:t>.</w:t>
      </w:r>
    </w:p>
    <w:p w:rsidR="00B47616" w:rsidRPr="008D1A44" w:rsidRDefault="00B47616" w:rsidP="00B47616">
      <w:pPr>
        <w:pStyle w:val="ListParagraph"/>
        <w:spacing w:line="480" w:lineRule="auto"/>
        <w:ind w:left="900"/>
        <w:jc w:val="both"/>
        <w:rPr>
          <w:rFonts w:ascii="Times New Roman" w:hAnsi="Times New Roman" w:cs="Times New Roman"/>
          <w:sz w:val="24"/>
          <w:szCs w:val="24"/>
        </w:rPr>
      </w:pPr>
      <w:r w:rsidRPr="008D1A44">
        <w:rPr>
          <w:rFonts w:ascii="Times New Roman" w:hAnsi="Times New Roman" w:cs="Times New Roman"/>
          <w:sz w:val="24"/>
          <w:szCs w:val="24"/>
        </w:rPr>
        <w:t>Adapun sarana dan prasarana yang perlu diperhatikan diantaranya ialah</w:t>
      </w:r>
      <w:r>
        <w:rPr>
          <w:rFonts w:ascii="Times New Roman" w:hAnsi="Times New Roman" w:cs="Times New Roman"/>
          <w:sz w:val="24"/>
          <w:szCs w:val="24"/>
        </w:rPr>
        <w:t>:</w:t>
      </w:r>
    </w:p>
    <w:p w:rsidR="00B47616" w:rsidRPr="008D1A44" w:rsidRDefault="00B47616" w:rsidP="00A912B3">
      <w:pPr>
        <w:pStyle w:val="ListParagraph"/>
        <w:numPr>
          <w:ilvl w:val="0"/>
          <w:numId w:val="4"/>
        </w:numPr>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 xml:space="preserve">Tenaga </w:t>
      </w:r>
    </w:p>
    <w:p w:rsidR="00B47616" w:rsidRPr="008D1A44" w:rsidRDefault="00B47616" w:rsidP="00B47616">
      <w:pPr>
        <w:spacing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lastRenderedPageBreak/>
        <w:t>Tenaga merupakan fasilitas yang paling penting untuk pelaksanaan proses bimbingan. Tenaga yang diperlukan adalah pembimbing yang professional dan lengkap akan menjamin tingkat keberhasilan bimbingan.</w:t>
      </w:r>
    </w:p>
    <w:p w:rsidR="00B47616" w:rsidRPr="008D1A44" w:rsidRDefault="00B47616" w:rsidP="00A912B3">
      <w:pPr>
        <w:pStyle w:val="ListParagraph"/>
        <w:numPr>
          <w:ilvl w:val="0"/>
          <w:numId w:val="4"/>
        </w:numPr>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Waktu.</w:t>
      </w:r>
    </w:p>
    <w:p w:rsidR="00B47616" w:rsidRPr="008D1A44" w:rsidRDefault="00B47616" w:rsidP="00B47616">
      <w:pPr>
        <w:pStyle w:val="ListParagraph"/>
        <w:spacing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t>Waktu untuk pelaksanaan pemberian bimbingan perlu diadakan kesepakatan bersama dengan staf sekolah. Bimbingan baik individual maupun kelompok dapat dilaksanakan tanpa mengganggu jalannya proses belajar mengajar.</w:t>
      </w:r>
    </w:p>
    <w:p w:rsidR="00B47616" w:rsidRPr="008D1A44" w:rsidRDefault="00B47616" w:rsidP="00A912B3">
      <w:pPr>
        <w:pStyle w:val="ListParagraph"/>
        <w:numPr>
          <w:ilvl w:val="0"/>
          <w:numId w:val="4"/>
        </w:numPr>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Tempat</w:t>
      </w:r>
    </w:p>
    <w:p w:rsidR="00B47616" w:rsidRPr="008D1A44" w:rsidRDefault="00B47616" w:rsidP="00B47616">
      <w:pPr>
        <w:pStyle w:val="ListParagraph"/>
        <w:spacing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t>Di dalam proses bimbingan di perlukan ruangan atau tempat khusus. Dengan tujuan agar dalam proses bimbingan dapat bekerja dengan efektif dan efisien. Serta dilengkapi dengan fasilitas yang mendukung.</w:t>
      </w:r>
    </w:p>
    <w:p w:rsidR="00B47616" w:rsidRDefault="00B47616" w:rsidP="00A912B3">
      <w:pPr>
        <w:pStyle w:val="ListParagraph"/>
        <w:numPr>
          <w:ilvl w:val="0"/>
          <w:numId w:val="17"/>
        </w:numPr>
        <w:spacing w:line="480" w:lineRule="auto"/>
        <w:ind w:left="900"/>
        <w:jc w:val="both"/>
        <w:rPr>
          <w:rFonts w:ascii="Times New Roman" w:hAnsi="Times New Roman" w:cs="Times New Roman"/>
          <w:b/>
          <w:sz w:val="24"/>
          <w:szCs w:val="24"/>
        </w:rPr>
      </w:pPr>
      <w:r w:rsidRPr="00AD4EE1">
        <w:rPr>
          <w:rFonts w:ascii="Times New Roman" w:hAnsi="Times New Roman" w:cs="Times New Roman"/>
          <w:b/>
          <w:sz w:val="24"/>
          <w:szCs w:val="24"/>
        </w:rPr>
        <w:t xml:space="preserve">Pengertian </w:t>
      </w:r>
      <w:r>
        <w:rPr>
          <w:rFonts w:ascii="Times New Roman" w:hAnsi="Times New Roman" w:cs="Times New Roman"/>
          <w:b/>
          <w:sz w:val="24"/>
          <w:szCs w:val="24"/>
        </w:rPr>
        <w:t xml:space="preserve">Sikap </w:t>
      </w:r>
      <w:r w:rsidRPr="00AD4EE1">
        <w:rPr>
          <w:rFonts w:ascii="Times New Roman" w:hAnsi="Times New Roman" w:cs="Times New Roman"/>
          <w:b/>
          <w:sz w:val="24"/>
          <w:szCs w:val="24"/>
        </w:rPr>
        <w:t xml:space="preserve"> </w:t>
      </w:r>
      <w:r>
        <w:rPr>
          <w:rFonts w:ascii="Times New Roman" w:hAnsi="Times New Roman" w:cs="Times New Roman"/>
          <w:b/>
          <w:sz w:val="24"/>
          <w:szCs w:val="24"/>
        </w:rPr>
        <w:t>Bera</w:t>
      </w:r>
      <w:r w:rsidRPr="00AD4EE1">
        <w:rPr>
          <w:rFonts w:ascii="Times New Roman" w:hAnsi="Times New Roman" w:cs="Times New Roman"/>
          <w:b/>
          <w:sz w:val="24"/>
          <w:szCs w:val="24"/>
        </w:rPr>
        <w:t xml:space="preserve">gama </w:t>
      </w:r>
    </w:p>
    <w:p w:rsidR="00B47616" w:rsidRPr="00034F31" w:rsidRDefault="00B47616" w:rsidP="00B47616">
      <w:pPr>
        <w:spacing w:line="480" w:lineRule="auto"/>
        <w:ind w:left="540" w:firstLine="360"/>
        <w:jc w:val="both"/>
        <w:rPr>
          <w:rFonts w:ascii="Times New Roman" w:hAnsi="Times New Roman" w:cs="Times New Roman"/>
          <w:b/>
          <w:sz w:val="24"/>
          <w:szCs w:val="24"/>
        </w:rPr>
      </w:pPr>
      <w:r w:rsidRPr="00034F31">
        <w:rPr>
          <w:rFonts w:ascii="Times New Roman" w:hAnsi="Times New Roman" w:cs="Times New Roman"/>
          <w:sz w:val="24"/>
          <w:szCs w:val="24"/>
        </w:rPr>
        <w:t>Sebelum membahas sikap beragama</w:t>
      </w:r>
      <w:r>
        <w:rPr>
          <w:rFonts w:ascii="Times New Roman" w:hAnsi="Times New Roman" w:cs="Times New Roman"/>
          <w:sz w:val="24"/>
          <w:szCs w:val="24"/>
        </w:rPr>
        <w:t xml:space="preserve"> </w:t>
      </w:r>
      <w:r w:rsidRPr="00034F31">
        <w:rPr>
          <w:rFonts w:ascii="Times New Roman" w:hAnsi="Times New Roman" w:cs="Times New Roman"/>
          <w:sz w:val="24"/>
          <w:szCs w:val="24"/>
        </w:rPr>
        <w:t xml:space="preserve">siswa terlebih dahulu penulis menjelaskan pengertian dari sikap dan agama </w:t>
      </w:r>
      <w:r>
        <w:rPr>
          <w:rFonts w:ascii="Times New Roman" w:hAnsi="Times New Roman" w:cs="Times New Roman"/>
          <w:sz w:val="24"/>
          <w:szCs w:val="24"/>
        </w:rPr>
        <w:t>yang merupakan kata dasar dari beragama</w:t>
      </w:r>
      <w:r w:rsidRPr="00034F31">
        <w:rPr>
          <w:rFonts w:ascii="Times New Roman" w:hAnsi="Times New Roman" w:cs="Times New Roman"/>
          <w:sz w:val="24"/>
          <w:szCs w:val="24"/>
        </w:rPr>
        <w:t>.</w:t>
      </w:r>
    </w:p>
    <w:p w:rsidR="00B47616" w:rsidRPr="00DB2EFF" w:rsidRDefault="00B47616" w:rsidP="00A912B3">
      <w:pPr>
        <w:pStyle w:val="ListParagraph"/>
        <w:numPr>
          <w:ilvl w:val="0"/>
          <w:numId w:val="6"/>
        </w:numPr>
        <w:autoSpaceDE w:val="0"/>
        <w:autoSpaceDN w:val="0"/>
        <w:adjustRightInd w:val="0"/>
        <w:spacing w:after="0" w:line="480" w:lineRule="auto"/>
        <w:ind w:left="1260"/>
        <w:rPr>
          <w:rFonts w:ascii="Times New Roman" w:hAnsi="Times New Roman" w:cs="Times New Roman"/>
          <w:b/>
          <w:bCs/>
          <w:sz w:val="24"/>
          <w:szCs w:val="24"/>
        </w:rPr>
      </w:pPr>
      <w:r w:rsidRPr="00DB2EFF">
        <w:rPr>
          <w:rFonts w:ascii="Times New Roman" w:hAnsi="Times New Roman" w:cs="Times New Roman"/>
          <w:b/>
          <w:bCs/>
          <w:sz w:val="24"/>
          <w:szCs w:val="24"/>
        </w:rPr>
        <w:t>Pengertian Sikap</w:t>
      </w:r>
    </w:p>
    <w:p w:rsidR="00B47616" w:rsidRDefault="00B47616" w:rsidP="00B47616">
      <w:pPr>
        <w:spacing w:line="480" w:lineRule="auto"/>
        <w:ind w:left="900" w:firstLine="360"/>
        <w:jc w:val="both"/>
        <w:rPr>
          <w:rFonts w:ascii="Times New Roman" w:hAnsi="Times New Roman" w:cs="Times New Roman"/>
          <w:sz w:val="24"/>
          <w:szCs w:val="24"/>
        </w:rPr>
      </w:pPr>
      <w:r w:rsidRPr="008024FA">
        <w:rPr>
          <w:rFonts w:ascii="Times New Roman" w:hAnsi="Times New Roman" w:cs="Times New Roman"/>
          <w:sz w:val="24"/>
          <w:szCs w:val="24"/>
        </w:rPr>
        <w:t>LaPierre (1934 dalam Allen, Guy, &amp; Edgley, 1980) mendefenisikan sikap sebagai suatu pola perilaku, tendensi atau kesiapan antisipatif, predisposisi untuk menyesuaikan diri dalam situasi sosial, atau secara sederhana sikap adalah respons terhadap stimuli sosial yang telah terkondisikan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Pr="008024FA">
        <w:rPr>
          <w:rFonts w:ascii="Times New Roman" w:hAnsi="Times New Roman" w:cs="Times New Roman"/>
          <w:sz w:val="24"/>
          <w:szCs w:val="24"/>
        </w:rPr>
        <w:t xml:space="preserve"> Trow mendefinisikan sikap sebagai suatu kesiapan mental atau emosional dalam bebarapa jenis tindakan pada situasi yang tepat. Allport mengemukakan bahwa sikap adalah sesuatu kesiapan mental dan saraf yang tersusun </w:t>
      </w:r>
      <w:r w:rsidRPr="008024FA">
        <w:rPr>
          <w:rFonts w:ascii="Times New Roman" w:hAnsi="Times New Roman" w:cs="Times New Roman"/>
          <w:sz w:val="24"/>
          <w:szCs w:val="24"/>
        </w:rPr>
        <w:lastRenderedPageBreak/>
        <w:t>melalui pengalaman dan memberikan pengaruh langsung kepada respons individu terhadap semua objek atau situasi ya</w:t>
      </w:r>
      <w:r>
        <w:rPr>
          <w:rFonts w:ascii="Times New Roman" w:hAnsi="Times New Roman" w:cs="Times New Roman"/>
          <w:sz w:val="24"/>
          <w:szCs w:val="24"/>
        </w:rPr>
        <w:t>ng berhubungan dengan objek itu.</w:t>
      </w:r>
      <w:r>
        <w:rPr>
          <w:rStyle w:val="FootnoteReference"/>
          <w:rFonts w:ascii="Times New Roman" w:hAnsi="Times New Roman" w:cs="Times New Roman"/>
          <w:sz w:val="24"/>
          <w:szCs w:val="24"/>
        </w:rPr>
        <w:footnoteReference w:id="24"/>
      </w:r>
    </w:p>
    <w:p w:rsidR="00B47616" w:rsidRDefault="00B47616" w:rsidP="00B47616">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Sikap (attitude) adalah istilah yang mencerminkan rasa senang, tidak senang atau perasaan biasa-biasa saja (netral) dari seseorang terhadap sesuatu. “Sesuatu itu bisa benda, kejadian, situasi, orang-orang atau kelompok.</w:t>
      </w:r>
      <w:r>
        <w:rPr>
          <w:rStyle w:val="FootnoteReference"/>
          <w:rFonts w:ascii="Times New Roman" w:hAnsi="Times New Roman" w:cs="Times New Roman"/>
          <w:sz w:val="24"/>
          <w:szCs w:val="24"/>
        </w:rPr>
        <w:footnoteReference w:id="25"/>
      </w:r>
    </w:p>
    <w:p w:rsidR="00B47616" w:rsidRDefault="00B47616" w:rsidP="00B47616">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Sikap merupakan kesiapan atau keadaan siap untuk timbulnya suatu perbuatan atau tingkah laku. Sikap juga merupakan organisasi keyakinan-keyakinan seseorang mengenai objek atau situasi yang relatif ajek, yang memberi dasar kepada orang untuk membuat respons dalam cara tertentu. Sikap merupakan penentu dalam tingkah laku manusia, sebagai reaksi sikap selalu berhubungan dengan dua hal yaitu ‘like atau dislike’ (senang atau tidak senang, suka atau tidak suka). Mengacu pada adanya faktor perbedaan individu (pengalaman, latar belakang, pendidikan, dan kecerdasan), maka reaksi yang dimunculkan terhadap satu objek tertentu akan berbeda pada setiap orang.</w:t>
      </w:r>
      <w:r>
        <w:rPr>
          <w:rStyle w:val="FootnoteReference"/>
          <w:rFonts w:ascii="Times New Roman" w:hAnsi="Times New Roman" w:cs="Times New Roman"/>
          <w:sz w:val="24"/>
          <w:szCs w:val="24"/>
        </w:rPr>
        <w:footnoteReference w:id="26"/>
      </w:r>
    </w:p>
    <w:p w:rsidR="00B47616" w:rsidRDefault="00B47616" w:rsidP="00B47616">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Fishbein (1975) mendefenisikan sikap adalah predisposisi emosional yang dipelajari untuk merespons secara konsisten terhadap suatu objek. Sikap merupakan variabel laten yang mendasari, mengarahkan, dan mempengaruhi perilaku. Sikap tidak identik dengan respons dalam bentuk perilaku, tidak dapat diamati secara langsung tetapi dapat disimpulkan dari konsistensi perilaku yang dapat diamati.</w:t>
      </w:r>
      <w:r>
        <w:rPr>
          <w:rStyle w:val="FootnoteReference"/>
          <w:rFonts w:ascii="Times New Roman" w:hAnsi="Times New Roman" w:cs="Times New Roman"/>
          <w:sz w:val="24"/>
          <w:szCs w:val="24"/>
        </w:rPr>
        <w:footnoteReference w:id="27"/>
      </w:r>
    </w:p>
    <w:p w:rsidR="00B47616" w:rsidRDefault="00B47616" w:rsidP="00B47616">
      <w:pPr>
        <w:spacing w:line="480" w:lineRule="auto"/>
        <w:ind w:left="900" w:firstLine="360"/>
        <w:jc w:val="both"/>
        <w:rPr>
          <w:rFonts w:ascii="Times New Roman" w:hAnsi="Times New Roman" w:cs="Times New Roman"/>
          <w:sz w:val="24"/>
          <w:szCs w:val="24"/>
        </w:rPr>
      </w:pPr>
      <w:r w:rsidRPr="00285868">
        <w:rPr>
          <w:rFonts w:ascii="Times New Roman" w:hAnsi="Times New Roman" w:cs="Times New Roman"/>
          <w:bCs/>
          <w:sz w:val="24"/>
          <w:szCs w:val="24"/>
        </w:rPr>
        <w:lastRenderedPageBreak/>
        <w:t>Inti beragama adalah</w:t>
      </w:r>
      <w:r>
        <w:rPr>
          <w:rFonts w:ascii="Times New Roman" w:hAnsi="Times New Roman" w:cs="Times New Roman"/>
          <w:bCs/>
          <w:sz w:val="24"/>
          <w:szCs w:val="24"/>
        </w:rPr>
        <w:t xml:space="preserve"> masalah sikap, di dalam islam </w:t>
      </w:r>
      <w:r w:rsidRPr="00285868">
        <w:rPr>
          <w:rFonts w:ascii="Times New Roman" w:hAnsi="Times New Roman" w:cs="Times New Roman"/>
          <w:bCs/>
          <w:sz w:val="24"/>
          <w:szCs w:val="24"/>
        </w:rPr>
        <w:t xml:space="preserve">sikap beragama itu intinya adalah iman, jadi yang di maksud beragama pada intinya adalah beriman (dalam pembahasan mendalam ditemukan bahwa iman itu adalah keseluruhan </w:t>
      </w:r>
      <w:r>
        <w:rPr>
          <w:rFonts w:ascii="Times New Roman" w:hAnsi="Times New Roman" w:cs="Times New Roman"/>
          <w:bCs/>
          <w:sz w:val="24"/>
          <w:szCs w:val="24"/>
        </w:rPr>
        <w:t>dari islam itu). J</w:t>
      </w:r>
      <w:r w:rsidRPr="00285868">
        <w:rPr>
          <w:rFonts w:ascii="Times New Roman" w:hAnsi="Times New Roman" w:cs="Times New Roman"/>
          <w:bCs/>
          <w:sz w:val="24"/>
          <w:szCs w:val="24"/>
        </w:rPr>
        <w:t>adi inti pendidikan ag</w:t>
      </w:r>
      <w:r>
        <w:rPr>
          <w:rFonts w:ascii="Times New Roman" w:hAnsi="Times New Roman" w:cs="Times New Roman"/>
          <w:bCs/>
          <w:sz w:val="24"/>
          <w:szCs w:val="24"/>
        </w:rPr>
        <w:t>ama islam ialah penanaman iman.</w:t>
      </w:r>
      <w:r>
        <w:rPr>
          <w:rStyle w:val="FootnoteReference"/>
          <w:rFonts w:ascii="Times New Roman" w:hAnsi="Times New Roman" w:cs="Times New Roman"/>
          <w:bCs/>
          <w:sz w:val="24"/>
          <w:szCs w:val="24"/>
        </w:rPr>
        <w:footnoteReference w:id="28"/>
      </w:r>
    </w:p>
    <w:p w:rsidR="00B47616" w:rsidRPr="000D13D8" w:rsidRDefault="00B47616" w:rsidP="00B47616">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 xml:space="preserve">Dari beberapa defenisi di atas maka penulis menyimpulkan bahwa sikap adalah salah satu aspek yang sangat penting karena merupakan kecenderungan untuk berperilaku sehingga akan banyak mewarnai perilaku seseorang. Sikap setiap orang berbeda atau bervariasi, baik kualitas maupun jenisnya sehingga perilaku individu menjadi bervariasi.  </w:t>
      </w:r>
    </w:p>
    <w:p w:rsidR="00B47616" w:rsidRPr="000D13D8" w:rsidRDefault="00B47616" w:rsidP="00A912B3">
      <w:pPr>
        <w:pStyle w:val="ListParagraph"/>
        <w:numPr>
          <w:ilvl w:val="0"/>
          <w:numId w:val="6"/>
        </w:numPr>
        <w:spacing w:line="480" w:lineRule="auto"/>
        <w:ind w:left="1260"/>
        <w:jc w:val="both"/>
        <w:rPr>
          <w:rFonts w:ascii="Times New Roman" w:hAnsi="Times New Roman" w:cs="Times New Roman"/>
          <w:b/>
          <w:sz w:val="24"/>
          <w:szCs w:val="24"/>
        </w:rPr>
      </w:pPr>
      <w:r w:rsidRPr="000D13D8">
        <w:rPr>
          <w:rFonts w:ascii="Times New Roman" w:hAnsi="Times New Roman" w:cs="Times New Roman"/>
          <w:b/>
          <w:sz w:val="24"/>
          <w:szCs w:val="24"/>
        </w:rPr>
        <w:t>Pengertian Agama</w:t>
      </w:r>
    </w:p>
    <w:p w:rsidR="00B47616" w:rsidRDefault="00B47616" w:rsidP="00B47616">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Harun N</w:t>
      </w:r>
      <w:r w:rsidRPr="008D1A44">
        <w:rPr>
          <w:rFonts w:ascii="Times New Roman" w:hAnsi="Times New Roman" w:cs="Times New Roman"/>
          <w:sz w:val="24"/>
          <w:szCs w:val="24"/>
        </w:rPr>
        <w:t>asution menurut pengertian agama berdasarkan asal kata, yaitu A</w:t>
      </w:r>
      <w:r>
        <w:rPr>
          <w:rFonts w:ascii="Times New Roman" w:hAnsi="Times New Roman" w:cs="Times New Roman"/>
          <w:sz w:val="24"/>
          <w:szCs w:val="24"/>
        </w:rPr>
        <w:t>l-Din, religi dan agama. Al-D</w:t>
      </w:r>
      <w:r w:rsidRPr="008D1A44">
        <w:rPr>
          <w:rFonts w:ascii="Times New Roman" w:hAnsi="Times New Roman" w:cs="Times New Roman"/>
          <w:sz w:val="24"/>
          <w:szCs w:val="24"/>
        </w:rPr>
        <w:t xml:space="preserve">in berarti undang-undang atau hukum. Kemudian dalam bahasa arab, kata ini mengandung arti menguasai, menundukkan, patuh, utang, balasan, kebiasaan. Sedangkan religi (latin) atau relege berarti mengumpulkan dan membaca. Kemudian </w:t>
      </w:r>
      <w:r w:rsidRPr="008224CF">
        <w:rPr>
          <w:rFonts w:ascii="Times New Roman" w:hAnsi="Times New Roman" w:cs="Times New Roman"/>
          <w:i/>
          <w:sz w:val="24"/>
          <w:szCs w:val="24"/>
        </w:rPr>
        <w:t>religare</w:t>
      </w:r>
      <w:r w:rsidRPr="008D1A44">
        <w:rPr>
          <w:rFonts w:ascii="Times New Roman" w:hAnsi="Times New Roman" w:cs="Times New Roman"/>
          <w:sz w:val="24"/>
          <w:szCs w:val="24"/>
        </w:rPr>
        <w:t xml:space="preserve"> berarti mengikat, adapun kata agama terdiri dari a = tidak; gam = pergi) mengandung arti tidak pergi, tetap di tempat atau diwarisi turun temurun. </w:t>
      </w:r>
      <w:r>
        <w:rPr>
          <w:rFonts w:ascii="Times New Roman" w:hAnsi="Times New Roman" w:cs="Times New Roman"/>
          <w:sz w:val="24"/>
          <w:szCs w:val="24"/>
        </w:rPr>
        <w:t xml:space="preserve"> </w:t>
      </w:r>
      <w:r w:rsidRPr="008D1A44">
        <w:rPr>
          <w:rFonts w:ascii="Times New Roman" w:hAnsi="Times New Roman" w:cs="Times New Roman"/>
          <w:sz w:val="24"/>
          <w:szCs w:val="24"/>
        </w:rPr>
        <w:t>Maka menurut harun nasution agama itu mengandung arti ikatan yang harus dipegang dan dipatuhi manusia. Ikatan dimaksud berasal dari suatu kekuatan yang lebih tinggi dari manusia sebagai kekuatan ghaib yang tak dapat ditangkap dengan panca indra, namun mempunyai pengaruh yang besar sekali terhadap kehidupan manusia seh</w:t>
      </w:r>
      <w:r>
        <w:rPr>
          <w:rFonts w:ascii="Times New Roman" w:hAnsi="Times New Roman" w:cs="Times New Roman"/>
          <w:sz w:val="24"/>
          <w:szCs w:val="24"/>
        </w:rPr>
        <w:t>a</w:t>
      </w:r>
      <w:r w:rsidRPr="008D1A44">
        <w:rPr>
          <w:rFonts w:ascii="Times New Roman" w:hAnsi="Times New Roman" w:cs="Times New Roman"/>
          <w:sz w:val="24"/>
          <w:szCs w:val="24"/>
        </w:rPr>
        <w:t>ri-hari.</w:t>
      </w:r>
      <w:r w:rsidRPr="008D1A44">
        <w:rPr>
          <w:rStyle w:val="FootnoteReference"/>
          <w:rFonts w:ascii="Times New Roman" w:hAnsi="Times New Roman" w:cs="Times New Roman"/>
          <w:sz w:val="24"/>
          <w:szCs w:val="24"/>
        </w:rPr>
        <w:footnoteReference w:id="29"/>
      </w:r>
    </w:p>
    <w:p w:rsidR="00B47616" w:rsidRDefault="00B47616" w:rsidP="00B47616">
      <w:pPr>
        <w:spacing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lastRenderedPageBreak/>
        <w:t>Agama adalah sikap atau cara penyesuaian diri terhadap dunia yang mencakup acuan yang menunjukkan lingkungan lebih luas daripada lingkungan dunia fisik yang terikat ruang dan waktu.</w:t>
      </w:r>
      <w:r w:rsidRPr="008D1A44">
        <w:rPr>
          <w:rStyle w:val="FootnoteReference"/>
          <w:rFonts w:ascii="Times New Roman" w:hAnsi="Times New Roman" w:cs="Times New Roman"/>
          <w:sz w:val="24"/>
          <w:szCs w:val="24"/>
        </w:rPr>
        <w:footnoteReference w:id="30"/>
      </w:r>
    </w:p>
    <w:p w:rsidR="00B47616" w:rsidRDefault="00B47616" w:rsidP="00B47616">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Allah Swt berfirman dalam Al-Qur’an surah Al-Maidah ayat 3 yaitu:</w:t>
      </w:r>
    </w:p>
    <w:p w:rsidR="00B47616" w:rsidRDefault="00B47616" w:rsidP="00B47616">
      <w:pPr>
        <w:bidi/>
        <w:spacing w:line="240" w:lineRule="auto"/>
        <w:ind w:left="738" w:right="900" w:hanging="9"/>
        <w:jc w:val="both"/>
        <w:rPr>
          <w:rFonts w:ascii="(normal text)" w:hAnsi="(normal text)"/>
          <w:rtl/>
        </w:rPr>
      </w:pPr>
      <w:r>
        <w:rPr>
          <w:sz w:val="28"/>
          <w:szCs w:val="28"/>
        </w:rPr>
        <w:sym w:font="HQPB4" w:char="F0F4"/>
      </w:r>
      <w:r>
        <w:rPr>
          <w:sz w:val="28"/>
          <w:szCs w:val="28"/>
        </w:rPr>
        <w:sym w:font="HQPB1" w:char="F04D"/>
      </w:r>
      <w:r>
        <w:rPr>
          <w:sz w:val="28"/>
          <w:szCs w:val="28"/>
        </w:rPr>
        <w:sym w:font="HQPB5" w:char="F074"/>
      </w:r>
      <w:r>
        <w:rPr>
          <w:sz w:val="28"/>
          <w:szCs w:val="28"/>
        </w:rPr>
        <w:sym w:font="HQPB2" w:char="F042"/>
      </w:r>
      <w:r>
        <w:rPr>
          <w:sz w:val="28"/>
          <w:szCs w:val="28"/>
        </w:rPr>
        <w:sym w:font="HQPB4" w:char="F0CC"/>
      </w:r>
      <w:r>
        <w:rPr>
          <w:sz w:val="28"/>
          <w:szCs w:val="28"/>
        </w:rPr>
        <w:sym w:font="HQPB4" w:char="F068"/>
      </w:r>
      <w:r>
        <w:rPr>
          <w:sz w:val="28"/>
          <w:szCs w:val="28"/>
        </w:rPr>
        <w:sym w:font="HQPB1" w:char="F08D"/>
      </w:r>
      <w:r>
        <w:rPr>
          <w:sz w:val="28"/>
          <w:szCs w:val="28"/>
        </w:rPr>
        <w:sym w:font="HQPB4" w:char="F0E3"/>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4"/>
      </w:r>
      <w:r>
        <w:rPr>
          <w:sz w:val="28"/>
          <w:szCs w:val="28"/>
        </w:rPr>
        <w:sym w:font="HQPB1" w:char="F047"/>
      </w:r>
      <w:r>
        <w:rPr>
          <w:sz w:val="28"/>
          <w:szCs w:val="28"/>
        </w:rPr>
        <w:sym w:font="HQPB4" w:char="F0F8"/>
      </w:r>
      <w:r>
        <w:rPr>
          <w:sz w:val="28"/>
          <w:szCs w:val="28"/>
        </w:rPr>
        <w:sym w:font="HQPB2" w:char="F08A"/>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50"/>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F8"/>
      </w:r>
      <w:r>
        <w:rPr>
          <w:sz w:val="28"/>
          <w:szCs w:val="28"/>
        </w:rPr>
        <w:sym w:font="HQPB1" w:char="F074"/>
      </w:r>
      <w:r>
        <w:rPr>
          <w:sz w:val="28"/>
          <w:szCs w:val="28"/>
        </w:rPr>
        <w:sym w:font="HQPB5" w:char="F06D"/>
      </w:r>
      <w:r>
        <w:rPr>
          <w:sz w:val="28"/>
          <w:szCs w:val="28"/>
        </w:rPr>
        <w:sym w:font="HQPB2" w:char="F03A"/>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8D"/>
      </w:r>
      <w:r>
        <w:rPr>
          <w:sz w:val="28"/>
          <w:szCs w:val="28"/>
        </w:rPr>
        <w:sym w:font="HQPB2" w:char="F083"/>
      </w:r>
      <w:r>
        <w:rPr>
          <w:sz w:val="28"/>
          <w:szCs w:val="28"/>
        </w:rPr>
        <w:sym w:font="HQPB4" w:char="F0CC"/>
      </w:r>
      <w:r>
        <w:rPr>
          <w:sz w:val="28"/>
          <w:szCs w:val="28"/>
        </w:rPr>
        <w:sym w:font="HQPB1" w:char="F093"/>
      </w:r>
      <w:r>
        <w:rPr>
          <w:sz w:val="28"/>
          <w:szCs w:val="28"/>
        </w:rPr>
        <w:sym w:font="HQPB2" w:char="F059"/>
      </w:r>
      <w:r>
        <w:rPr>
          <w:sz w:val="28"/>
          <w:szCs w:val="28"/>
        </w:rPr>
        <w:sym w:font="HQPB4" w:char="F0CF"/>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F"/>
      </w:r>
      <w:r>
        <w:rPr>
          <w:sz w:val="28"/>
          <w:szCs w:val="28"/>
        </w:rPr>
        <w:sym w:font="HQPB2" w:char="F064"/>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4"/>
      </w:r>
      <w:r>
        <w:rPr>
          <w:sz w:val="28"/>
          <w:szCs w:val="28"/>
        </w:rPr>
        <w:sym w:font="HQPB1" w:char="F0F3"/>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3"/>
      </w:r>
      <w:r>
        <w:rPr>
          <w:sz w:val="28"/>
          <w:szCs w:val="28"/>
        </w:rPr>
        <w:sym w:font="HQPB2" w:char="F029"/>
      </w:r>
      <w:r>
        <w:rPr>
          <w:sz w:val="28"/>
          <w:szCs w:val="28"/>
        </w:rPr>
        <w:sym w:font="HQPB4" w:char="F0CF"/>
      </w:r>
      <w:r>
        <w:rPr>
          <w:sz w:val="28"/>
          <w:szCs w:val="28"/>
        </w:rPr>
        <w:sym w:font="HQPB2" w:char="F05A"/>
      </w:r>
      <w:r>
        <w:rPr>
          <w:sz w:val="28"/>
          <w:szCs w:val="28"/>
        </w:rPr>
        <w:sym w:font="HQPB5" w:char="F079"/>
      </w:r>
      <w:r>
        <w:rPr>
          <w:sz w:val="28"/>
          <w:szCs w:val="28"/>
        </w:rPr>
        <w:sym w:font="HQPB1" w:char="F082"/>
      </w:r>
      <w:r>
        <w:rPr>
          <w:sz w:val="28"/>
          <w:szCs w:val="28"/>
        </w:rPr>
        <w:sym w:font="HQPB4" w:char="F0F7"/>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3"/>
      </w:r>
      <w:r>
        <w:rPr>
          <w:sz w:val="28"/>
          <w:szCs w:val="28"/>
        </w:rPr>
        <w:sym w:font="HQPB1" w:char="F08C"/>
      </w:r>
      <w:r>
        <w:rPr>
          <w:sz w:val="28"/>
          <w:szCs w:val="28"/>
        </w:rPr>
        <w:sym w:font="HQPB2" w:char="F071"/>
      </w:r>
      <w:r>
        <w:rPr>
          <w:sz w:val="28"/>
          <w:szCs w:val="28"/>
        </w:rPr>
        <w:sym w:font="HQPB4" w:char="F0E8"/>
      </w:r>
      <w:r>
        <w:rPr>
          <w:sz w:val="28"/>
          <w:szCs w:val="28"/>
        </w:rPr>
        <w:sym w:font="HQPB2" w:char="F025"/>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4"/>
      </w:r>
      <w:r>
        <w:rPr>
          <w:sz w:val="28"/>
          <w:szCs w:val="28"/>
        </w:rPr>
        <w:sym w:font="HQPB2" w:char="F083"/>
      </w:r>
      <w:r>
        <w:rPr>
          <w:sz w:val="28"/>
          <w:szCs w:val="28"/>
        </w:rPr>
        <w:sym w:font="HQPB4" w:char="F0CF"/>
      </w:r>
      <w:r>
        <w:rPr>
          <w:sz w:val="28"/>
          <w:szCs w:val="28"/>
        </w:rPr>
        <w:sym w:font="HQPB4" w:char="F06A"/>
      </w:r>
      <w:r>
        <w:rPr>
          <w:sz w:val="28"/>
          <w:szCs w:val="28"/>
        </w:rPr>
        <w:sym w:font="HQPB1" w:char="F08A"/>
      </w:r>
      <w:r>
        <w:rPr>
          <w:sz w:val="28"/>
          <w:szCs w:val="28"/>
        </w:rPr>
        <w:sym w:font="HQPB5" w:char="F075"/>
      </w:r>
      <w:r>
        <w:rPr>
          <w:sz w:val="28"/>
          <w:szCs w:val="28"/>
        </w:rPr>
        <w:sym w:font="HQPB1" w:char="F08E"/>
      </w:r>
      <w:r>
        <w:rPr>
          <w:sz w:val="28"/>
          <w:szCs w:val="28"/>
        </w:rPr>
        <w:sym w:font="HQPB5" w:char="F074"/>
      </w:r>
      <w:r>
        <w:rPr>
          <w:sz w:val="28"/>
          <w:szCs w:val="28"/>
        </w:rPr>
        <w:sym w:font="HQPB1" w:char="F04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9"/>
      </w:r>
      <w:r>
        <w:rPr>
          <w:sz w:val="28"/>
          <w:szCs w:val="28"/>
        </w:rPr>
        <w:sym w:font="HQPB1" w:char="F073"/>
      </w:r>
      <w:r>
        <w:rPr>
          <w:sz w:val="28"/>
          <w:szCs w:val="28"/>
        </w:rPr>
        <w:sym w:font="HQPB2" w:char="F08B"/>
      </w:r>
      <w:r>
        <w:rPr>
          <w:sz w:val="28"/>
          <w:szCs w:val="28"/>
        </w:rPr>
        <w:sym w:font="HQPB4" w:char="F0CF"/>
      </w:r>
      <w:r>
        <w:rPr>
          <w:sz w:val="28"/>
          <w:szCs w:val="28"/>
        </w:rPr>
        <w:sym w:font="HQPB1" w:char="F0DC"/>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8"/>
      </w:r>
      <w:r>
        <w:rPr>
          <w:sz w:val="28"/>
          <w:szCs w:val="28"/>
        </w:rPr>
        <w:sym w:font="HQPB2" w:char="F02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F"/>
      </w:r>
      <w:r>
        <w:rPr>
          <w:sz w:val="28"/>
          <w:szCs w:val="28"/>
        </w:rPr>
        <w:sym w:font="HQPB1" w:char="F0EC"/>
      </w:r>
      <w:r>
        <w:rPr>
          <w:sz w:val="28"/>
          <w:szCs w:val="28"/>
        </w:rPr>
        <w:sym w:font="HQPB4" w:char="F0E7"/>
      </w:r>
      <w:r>
        <w:rPr>
          <w:sz w:val="28"/>
          <w:szCs w:val="28"/>
        </w:rPr>
        <w:sym w:font="HQPB1" w:char="F037"/>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8"/>
      </w:r>
      <w:r>
        <w:rPr>
          <w:sz w:val="28"/>
          <w:szCs w:val="28"/>
        </w:rPr>
        <w:sym w:font="HQPB2" w:char="F08A"/>
      </w:r>
      <w:r>
        <w:rPr>
          <w:sz w:val="28"/>
          <w:szCs w:val="28"/>
        </w:rPr>
        <w:sym w:font="HQPB4" w:char="F0A9"/>
      </w:r>
      <w:r>
        <w:rPr>
          <w:sz w:val="28"/>
          <w:szCs w:val="28"/>
        </w:rPr>
        <w:sym w:font="HQPB2" w:char="F02E"/>
      </w:r>
      <w:r>
        <w:rPr>
          <w:sz w:val="28"/>
          <w:szCs w:val="28"/>
        </w:rPr>
        <w:sym w:font="HQPB5" w:char="F073"/>
      </w:r>
      <w:r>
        <w:rPr>
          <w:sz w:val="28"/>
          <w:szCs w:val="28"/>
        </w:rPr>
        <w:sym w:font="HQPB1" w:char="F08C"/>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78"/>
      </w:r>
      <w:r>
        <w:rPr>
          <w:sz w:val="28"/>
          <w:szCs w:val="28"/>
        </w:rPr>
        <w:sym w:font="HQPB4" w:char="F0CE"/>
      </w:r>
      <w:r>
        <w:rPr>
          <w:sz w:val="28"/>
          <w:szCs w:val="28"/>
        </w:rPr>
        <w:sym w:font="HQPB1" w:char="F02F"/>
      </w:r>
      <w:r>
        <w:rPr>
          <w:sz w:val="28"/>
          <w:szCs w:val="28"/>
        </w:rPr>
        <w:sym w:font="HQPB4" w:char="F0E8"/>
      </w:r>
      <w:r>
        <w:rPr>
          <w:sz w:val="28"/>
          <w:szCs w:val="28"/>
        </w:rPr>
        <w:sym w:font="HQPB1" w:char="F08C"/>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9"/>
      </w:r>
      <w:r>
        <w:rPr>
          <w:sz w:val="28"/>
          <w:szCs w:val="28"/>
        </w:rPr>
        <w:sym w:font="HQPB1" w:char="F03D"/>
      </w:r>
      <w:r>
        <w:rPr>
          <w:sz w:val="28"/>
          <w:szCs w:val="28"/>
        </w:rPr>
        <w:sym w:font="HQPB4" w:char="F0DD"/>
      </w:r>
      <w:r>
        <w:rPr>
          <w:sz w:val="28"/>
          <w:szCs w:val="28"/>
        </w:rPr>
        <w:sym w:font="HQPB1" w:char="F0C1"/>
      </w:r>
      <w:r>
        <w:rPr>
          <w:sz w:val="28"/>
          <w:szCs w:val="28"/>
        </w:rPr>
        <w:sym w:font="HQPB4" w:char="F091"/>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C5"/>
      </w:r>
      <w:r>
        <w:rPr>
          <w:sz w:val="28"/>
          <w:szCs w:val="28"/>
        </w:rPr>
        <w:sym w:font="HQPB1" w:char="F0A1"/>
      </w:r>
      <w:r>
        <w:rPr>
          <w:sz w:val="28"/>
          <w:szCs w:val="28"/>
        </w:rPr>
        <w:sym w:font="HQPB4" w:char="F0F8"/>
      </w:r>
      <w:r>
        <w:rPr>
          <w:sz w:val="28"/>
          <w:szCs w:val="28"/>
        </w:rPr>
        <w:sym w:font="HQPB2" w:char="F029"/>
      </w:r>
      <w:r>
        <w:rPr>
          <w:sz w:val="28"/>
          <w:szCs w:val="28"/>
        </w:rPr>
        <w:sym w:font="HQPB5" w:char="F074"/>
      </w:r>
      <w:r>
        <w:rPr>
          <w:sz w:val="28"/>
          <w:szCs w:val="28"/>
        </w:rPr>
        <w:sym w:font="HQPB1" w:char="F046"/>
      </w:r>
      <w:r>
        <w:rPr>
          <w:sz w:val="28"/>
          <w:szCs w:val="28"/>
        </w:rPr>
        <w:sym w:font="HQPB4" w:char="F0F3"/>
      </w:r>
      <w:r>
        <w:rPr>
          <w:sz w:val="28"/>
          <w:szCs w:val="28"/>
        </w:rPr>
        <w:sym w:font="HQPB1" w:char="F0A1"/>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73"/>
      </w:r>
      <w:r>
        <w:rPr>
          <w:sz w:val="28"/>
          <w:szCs w:val="28"/>
        </w:rPr>
        <w:sym w:font="HQPB2" w:char="F039"/>
      </w:r>
      <w:r>
        <w:rPr>
          <w:sz w:val="28"/>
          <w:szCs w:val="28"/>
        </w:rPr>
        <w:sym w:font="HQPB4" w:char="F0F8"/>
      </w:r>
      <w:r>
        <w:rPr>
          <w:sz w:val="28"/>
          <w:szCs w:val="28"/>
        </w:rPr>
        <w:sym w:font="HQPB1" w:char="F097"/>
      </w:r>
      <w:r>
        <w:rPr>
          <w:sz w:val="28"/>
          <w:szCs w:val="28"/>
        </w:rPr>
        <w:sym w:font="HQPB5" w:char="F046"/>
      </w:r>
      <w:r>
        <w:rPr>
          <w:sz w:val="28"/>
          <w:szCs w:val="28"/>
        </w:rPr>
        <w:sym w:font="HQPB2" w:char="F07B"/>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EE"/>
      </w:r>
      <w:r>
        <w:rPr>
          <w:sz w:val="28"/>
          <w:szCs w:val="28"/>
        </w:rPr>
        <w:sym w:font="HQPB2" w:char="F02C"/>
      </w:r>
      <w:r>
        <w:rPr>
          <w:sz w:val="28"/>
          <w:szCs w:val="28"/>
        </w:rPr>
        <w:sym w:font="HQPB4" w:char="F0F3"/>
      </w:r>
      <w:r>
        <w:rPr>
          <w:sz w:val="28"/>
          <w:szCs w:val="28"/>
        </w:rPr>
        <w:sym w:font="HQPB1" w:char="F0A1"/>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CD"/>
      </w:r>
      <w:r>
        <w:rPr>
          <w:sz w:val="28"/>
          <w:szCs w:val="28"/>
        </w:rPr>
        <w:sym w:font="HQPB2" w:char="F0B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5A"/>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4" w:char="F0F6"/>
      </w:r>
      <w:r>
        <w:rPr>
          <w:sz w:val="28"/>
          <w:szCs w:val="28"/>
        </w:rPr>
        <w:sym w:font="HQPB2" w:char="F071"/>
      </w:r>
      <w:r>
        <w:rPr>
          <w:sz w:val="28"/>
          <w:szCs w:val="28"/>
        </w:rPr>
        <w:sym w:font="HQPB5" w:char="F074"/>
      </w:r>
      <w:r>
        <w:rPr>
          <w:sz w:val="28"/>
          <w:szCs w:val="28"/>
        </w:rPr>
        <w:sym w:font="HQPB1" w:char="F0B1"/>
      </w:r>
      <w:r>
        <w:rPr>
          <w:sz w:val="28"/>
          <w:szCs w:val="28"/>
        </w:rPr>
        <w:sym w:font="HQPB4" w:char="F0F8"/>
      </w:r>
      <w:r>
        <w:rPr>
          <w:sz w:val="28"/>
          <w:szCs w:val="28"/>
        </w:rPr>
        <w:sym w:font="HQPB1" w:char="F083"/>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C8"/>
      </w:r>
      <w:r>
        <w:rPr>
          <w:sz w:val="28"/>
          <w:szCs w:val="28"/>
        </w:rPr>
        <w:sym w:font="HQPB2" w:char="F062"/>
      </w:r>
      <w:r>
        <w:rPr>
          <w:sz w:val="28"/>
          <w:szCs w:val="28"/>
        </w:rPr>
        <w:sym w:font="HQPB4" w:char="F0F6"/>
      </w:r>
      <w:r>
        <w:rPr>
          <w:sz w:val="28"/>
          <w:szCs w:val="28"/>
        </w:rPr>
        <w:sym w:font="HQPB2" w:char="F071"/>
      </w:r>
      <w:r>
        <w:rPr>
          <w:sz w:val="28"/>
          <w:szCs w:val="28"/>
        </w:rPr>
        <w:sym w:font="HQPB5" w:char="F074"/>
      </w:r>
      <w:r>
        <w:rPr>
          <w:sz w:val="28"/>
          <w:szCs w:val="28"/>
        </w:rPr>
        <w:sym w:font="HQPB1" w:char="F0B1"/>
      </w:r>
      <w:r>
        <w:rPr>
          <w:sz w:val="28"/>
          <w:szCs w:val="28"/>
        </w:rPr>
        <w:sym w:font="HQPB4" w:char="F0F7"/>
      </w:r>
      <w:r>
        <w:rPr>
          <w:sz w:val="28"/>
          <w:szCs w:val="28"/>
        </w:rPr>
        <w:sym w:font="HQPB1" w:char="F07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9"/>
      </w:r>
      <w:r>
        <w:rPr>
          <w:sz w:val="28"/>
          <w:szCs w:val="28"/>
        </w:rPr>
        <w:sym w:font="HQPB2" w:char="F03D"/>
      </w:r>
      <w:r>
        <w:rPr>
          <w:sz w:val="28"/>
          <w:szCs w:val="28"/>
        </w:rPr>
        <w:sym w:font="HQPB5" w:char="F079"/>
      </w:r>
      <w:r>
        <w:rPr>
          <w:sz w:val="28"/>
          <w:szCs w:val="28"/>
        </w:rPr>
        <w:sym w:font="HQPB2" w:char="F04A"/>
      </w:r>
      <w:r>
        <w:rPr>
          <w:sz w:val="28"/>
          <w:szCs w:val="28"/>
        </w:rPr>
        <w:sym w:font="HQPB4" w:char="F0F8"/>
      </w:r>
      <w:r>
        <w:rPr>
          <w:sz w:val="28"/>
          <w:szCs w:val="28"/>
        </w:rPr>
        <w:sym w:font="HQPB2" w:char="F02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6F"/>
      </w:r>
      <w:r>
        <w:rPr>
          <w:sz w:val="28"/>
          <w:szCs w:val="28"/>
        </w:rPr>
        <w:sym w:font="HQPB2" w:char="F059"/>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4"/>
      </w:r>
      <w:r>
        <w:rPr>
          <w:sz w:val="28"/>
          <w:szCs w:val="28"/>
        </w:rPr>
        <w:sym w:font="HQPB2" w:char="F04A"/>
      </w:r>
      <w:r>
        <w:rPr>
          <w:sz w:val="28"/>
          <w:szCs w:val="28"/>
        </w:rPr>
        <w:sym w:font="HQPB5" w:char="F06F"/>
      </w:r>
      <w:r>
        <w:rPr>
          <w:sz w:val="28"/>
          <w:szCs w:val="28"/>
        </w:rPr>
        <w:sym w:font="HQPB2" w:char="F0FF"/>
      </w:r>
      <w:r>
        <w:rPr>
          <w:sz w:val="28"/>
          <w:szCs w:val="28"/>
        </w:rPr>
        <w:sym w:font="HQPB4" w:char="F0F8"/>
      </w:r>
      <w:r>
        <w:rPr>
          <w:sz w:val="28"/>
          <w:szCs w:val="28"/>
        </w:rPr>
        <w:sym w:font="HQPB1" w:char="F04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8A"/>
      </w:r>
      <w:r>
        <w:rPr>
          <w:sz w:val="28"/>
          <w:szCs w:val="28"/>
        </w:rPr>
        <w:sym w:font="HQPB4" w:char="F0C5"/>
      </w:r>
      <w:r>
        <w:rPr>
          <w:sz w:val="28"/>
          <w:szCs w:val="28"/>
        </w:rPr>
        <w:sym w:font="HQPB1" w:char="F0CA"/>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4E"/>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7"/>
      </w:r>
      <w:r>
        <w:rPr>
          <w:sz w:val="28"/>
          <w:szCs w:val="28"/>
        </w:rPr>
        <w:sym w:font="HQPB1" w:char="F08D"/>
      </w:r>
      <w:r>
        <w:rPr>
          <w:sz w:val="28"/>
          <w:szCs w:val="28"/>
        </w:rPr>
        <w:sym w:font="HQPB4" w:char="F0E4"/>
      </w:r>
      <w:r>
        <w:rPr>
          <w:sz w:val="28"/>
          <w:szCs w:val="28"/>
        </w:rPr>
        <w:sym w:font="HQPB1" w:char="F0DC"/>
      </w:r>
      <w:r>
        <w:rPr>
          <w:sz w:val="28"/>
          <w:szCs w:val="28"/>
        </w:rPr>
        <w:sym w:font="HQPB4" w:char="F0F4"/>
      </w:r>
      <w:r>
        <w:rPr>
          <w:sz w:val="28"/>
          <w:szCs w:val="28"/>
        </w:rPr>
        <w:sym w:font="HQPB1" w:char="F0C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3E"/>
      </w:r>
      <w:r>
        <w:rPr>
          <w:sz w:val="28"/>
          <w:szCs w:val="28"/>
        </w:rPr>
        <w:sym w:font="HQPB2" w:char="F070"/>
      </w:r>
      <w:r>
        <w:rPr>
          <w:sz w:val="28"/>
          <w:szCs w:val="28"/>
        </w:rPr>
        <w:sym w:font="HQPB5" w:char="F07C"/>
      </w:r>
      <w:r>
        <w:rPr>
          <w:sz w:val="28"/>
          <w:szCs w:val="28"/>
        </w:rPr>
        <w:sym w:font="HQPB1" w:char="F0C1"/>
      </w:r>
      <w:r>
        <w:rPr>
          <w:sz w:val="28"/>
          <w:szCs w:val="28"/>
        </w:rPr>
        <w:sym w:font="HQPB5" w:char="F075"/>
      </w:r>
      <w:r>
        <w:rPr>
          <w:sz w:val="28"/>
          <w:szCs w:val="28"/>
        </w:rPr>
        <w:sym w:font="HQPB2" w:char="F04B"/>
      </w:r>
      <w:r>
        <w:rPr>
          <w:sz w:val="28"/>
          <w:szCs w:val="28"/>
        </w:rPr>
        <w:sym w:font="HQPB4" w:char="F0F8"/>
      </w:r>
      <w:r>
        <w:rPr>
          <w:sz w:val="28"/>
          <w:szCs w:val="28"/>
        </w:rPr>
        <w:sym w:font="HQPB1" w:char="F083"/>
      </w:r>
      <w:r>
        <w:rPr>
          <w:sz w:val="28"/>
          <w:szCs w:val="28"/>
        </w:rPr>
        <w:sym w:font="HQPB5" w:char="F078"/>
      </w:r>
      <w:r>
        <w:rPr>
          <w:sz w:val="28"/>
          <w:szCs w:val="28"/>
        </w:rPr>
        <w:sym w:font="HQPB2" w:char="F043"/>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37"/>
      </w:r>
      <w:r>
        <w:rPr>
          <w:sz w:val="28"/>
          <w:szCs w:val="28"/>
        </w:rPr>
        <w:sym w:font="HQPB2" w:char="F023"/>
      </w:r>
      <w:r>
        <w:rPr>
          <w:sz w:val="28"/>
          <w:szCs w:val="28"/>
        </w:rPr>
        <w:sym w:font="HQPB4" w:char="F0CF"/>
      </w:r>
      <w:r>
        <w:rPr>
          <w:sz w:val="28"/>
          <w:szCs w:val="28"/>
        </w:rPr>
        <w:sym w:font="HQPB2" w:char="F052"/>
      </w:r>
      <w:r>
        <w:rPr>
          <w:sz w:val="28"/>
          <w:szCs w:val="28"/>
        </w:rPr>
        <w:sym w:font="HQPB1" w:char="F024"/>
      </w:r>
      <w:r>
        <w:rPr>
          <w:sz w:val="28"/>
          <w:szCs w:val="28"/>
        </w:rPr>
        <w:sym w:font="HQPB5" w:char="F079"/>
      </w:r>
      <w:r>
        <w:rPr>
          <w:sz w:val="28"/>
          <w:szCs w:val="28"/>
        </w:rPr>
        <w:sym w:font="HQPB1" w:char="F066"/>
      </w:r>
      <w:r>
        <w:rPr>
          <w:sz w:val="28"/>
          <w:szCs w:val="28"/>
        </w:rPr>
        <w:sym w:font="HQPB5" w:char="F074"/>
      </w:r>
      <w:r>
        <w:rPr>
          <w:sz w:val="28"/>
          <w:szCs w:val="28"/>
        </w:rPr>
        <w:sym w:font="HQPB1" w:char="F047"/>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35"/>
      </w:r>
      <w:r>
        <w:rPr>
          <w:sz w:val="28"/>
          <w:szCs w:val="28"/>
        </w:rPr>
        <w:sym w:font="HQPB2" w:char="F04F"/>
      </w:r>
      <w:r>
        <w:rPr>
          <w:sz w:val="28"/>
          <w:szCs w:val="28"/>
        </w:rPr>
        <w:sym w:font="HQPB4" w:char="F0F8"/>
      </w:r>
      <w:r>
        <w:rPr>
          <w:sz w:val="28"/>
          <w:szCs w:val="28"/>
        </w:rPr>
        <w:sym w:font="HQPB1" w:char="F04F"/>
      </w:r>
      <w:r>
        <w:rPr>
          <w:sz w:val="28"/>
          <w:szCs w:val="28"/>
        </w:rPr>
        <w:sym w:font="HQPB5" w:char="F05C"/>
      </w:r>
      <w:r>
        <w:rPr>
          <w:sz w:val="28"/>
          <w:szCs w:val="28"/>
        </w:rPr>
        <w:sym w:font="HQPB5" w:char="F062"/>
      </w:r>
      <w:r>
        <w:rPr>
          <w:sz w:val="28"/>
          <w:szCs w:val="28"/>
        </w:rPr>
        <w:sym w:font="HQPB2" w:char="F07D"/>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B"/>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p>
    <w:p w:rsidR="00B47616" w:rsidRDefault="00B47616" w:rsidP="00B47616">
      <w:pPr>
        <w:spacing w:line="480" w:lineRule="auto"/>
        <w:ind w:left="900" w:firstLine="540"/>
        <w:jc w:val="both"/>
        <w:rPr>
          <w:rFonts w:ascii="Times New Roman" w:hAnsi="Times New Roman" w:cs="Times New Roman"/>
          <w:sz w:val="24"/>
          <w:szCs w:val="24"/>
        </w:rPr>
      </w:pPr>
      <w:r w:rsidRPr="006C24AA">
        <w:rPr>
          <w:rFonts w:ascii="Times New Roman" w:hAnsi="Times New Roman" w:cs="Times New Roman"/>
          <w:sz w:val="24"/>
          <w:szCs w:val="24"/>
        </w:rPr>
        <w:t xml:space="preserve">Diharamkan bagimu (memakan) bangkai, darah, daging babi, (daging hewan) yang disembelih atas nama selain Allah, yang tercekik, yang terpukul, yang jatuh, yang ditanduk, dan diterkam binatang buas, kecuali yang sempat kamu menyembelihnya, dan (diharamkan bagimu) yang disembelih untuk berhala. dan (diharamkan juga) mengundi nasib dengan anak panah, (mengundi nasib dengan anak panah itu) adalah kefasikan. pada hari ini orang-orang kafir telah putus asa untuk (mengalahkan) agamamu, sebab itu janganlah kamu takut kepada mereka dan takutlah kepada-Ku. pada hari ini telah Kusempurnakan untuk kamu agamamu, dan telah Ku-cukupkan kepadamu nikmat-Ku, dan telah Ku-ridhai Islam itu Jadi agama bagimu. Maka barang siapa terpaksa karena </w:t>
      </w:r>
      <w:r w:rsidRPr="006C24AA">
        <w:rPr>
          <w:rFonts w:ascii="Times New Roman" w:hAnsi="Times New Roman" w:cs="Times New Roman"/>
          <w:sz w:val="24"/>
          <w:szCs w:val="24"/>
        </w:rPr>
        <w:lastRenderedPageBreak/>
        <w:t>kelaparan tanpa sengaja berbuat dosa, Sesungguhnya Allah Maha Pengampun lagi Maha Penyayang.</w:t>
      </w:r>
    </w:p>
    <w:p w:rsidR="00B47616" w:rsidRDefault="00B47616" w:rsidP="00B47616">
      <w:pPr>
        <w:spacing w:line="480" w:lineRule="auto"/>
        <w:ind w:left="900" w:firstLine="540"/>
        <w:jc w:val="both"/>
        <w:rPr>
          <w:rFonts w:ascii="Times New Roman" w:hAnsi="Times New Roman" w:cs="Times New Roman"/>
          <w:sz w:val="24"/>
          <w:szCs w:val="24"/>
        </w:rPr>
      </w:pPr>
      <w:r w:rsidRPr="008D1A44">
        <w:rPr>
          <w:rFonts w:ascii="Times New Roman" w:hAnsi="Times New Roman" w:cs="Times New Roman"/>
          <w:sz w:val="24"/>
          <w:szCs w:val="24"/>
        </w:rPr>
        <w:t xml:space="preserve">Islam mendefenisikan agama sebagai ajaran yang diturunkan Allah kepada manusia. Agama berasal dari Allah. Allah menurunkan agama agar manusia menyembah-Nya dengan baik dan benar. Ada delapan tujuan Allah menurunkan islam kepada manusia. Pertama, memelihara atau melindungi agama dan </w:t>
      </w:r>
      <w:r>
        <w:rPr>
          <w:rFonts w:ascii="Times New Roman" w:hAnsi="Times New Roman" w:cs="Times New Roman"/>
          <w:sz w:val="24"/>
          <w:szCs w:val="24"/>
        </w:rPr>
        <w:t>s</w:t>
      </w:r>
      <w:r w:rsidRPr="008D1A44">
        <w:rPr>
          <w:rFonts w:ascii="Times New Roman" w:hAnsi="Times New Roman" w:cs="Times New Roman"/>
          <w:sz w:val="24"/>
          <w:szCs w:val="24"/>
        </w:rPr>
        <w:t>ekaligus memberikan hak kepada setiap orang untuk memilih antara beriman atau tidak. Kedua</w:t>
      </w:r>
      <w:r>
        <w:rPr>
          <w:rFonts w:ascii="Times New Roman" w:hAnsi="Times New Roman" w:cs="Times New Roman"/>
          <w:sz w:val="24"/>
          <w:szCs w:val="24"/>
        </w:rPr>
        <w:t>,</w:t>
      </w:r>
      <w:r w:rsidRPr="008D1A44">
        <w:rPr>
          <w:rFonts w:ascii="Times New Roman" w:hAnsi="Times New Roman" w:cs="Times New Roman"/>
          <w:sz w:val="24"/>
          <w:szCs w:val="24"/>
        </w:rPr>
        <w:t xml:space="preserve"> melindungi jiwa, ketiga</w:t>
      </w:r>
      <w:r>
        <w:rPr>
          <w:rFonts w:ascii="Times New Roman" w:hAnsi="Times New Roman" w:cs="Times New Roman"/>
          <w:sz w:val="24"/>
          <w:szCs w:val="24"/>
        </w:rPr>
        <w:t>,</w:t>
      </w:r>
      <w:r w:rsidRPr="008D1A44">
        <w:rPr>
          <w:rFonts w:ascii="Times New Roman" w:hAnsi="Times New Roman" w:cs="Times New Roman"/>
          <w:sz w:val="24"/>
          <w:szCs w:val="24"/>
        </w:rPr>
        <w:t xml:space="preserve"> perl</w:t>
      </w:r>
      <w:r>
        <w:rPr>
          <w:rFonts w:ascii="Times New Roman" w:hAnsi="Times New Roman" w:cs="Times New Roman"/>
          <w:sz w:val="24"/>
          <w:szCs w:val="24"/>
        </w:rPr>
        <w:t>indungan terhadap keturunan, ke</w:t>
      </w:r>
      <w:r w:rsidRPr="008D1A44">
        <w:rPr>
          <w:rFonts w:ascii="Times New Roman" w:hAnsi="Times New Roman" w:cs="Times New Roman"/>
          <w:sz w:val="24"/>
          <w:szCs w:val="24"/>
        </w:rPr>
        <w:t>empat</w:t>
      </w:r>
      <w:r>
        <w:rPr>
          <w:rFonts w:ascii="Times New Roman" w:hAnsi="Times New Roman" w:cs="Times New Roman"/>
          <w:sz w:val="24"/>
          <w:szCs w:val="24"/>
        </w:rPr>
        <w:t>,</w:t>
      </w:r>
      <w:r w:rsidRPr="008D1A44">
        <w:rPr>
          <w:rFonts w:ascii="Times New Roman" w:hAnsi="Times New Roman" w:cs="Times New Roman"/>
          <w:sz w:val="24"/>
          <w:szCs w:val="24"/>
        </w:rPr>
        <w:t xml:space="preserve"> melindungi akal, kelima</w:t>
      </w:r>
      <w:r>
        <w:rPr>
          <w:rFonts w:ascii="Times New Roman" w:hAnsi="Times New Roman" w:cs="Times New Roman"/>
          <w:sz w:val="24"/>
          <w:szCs w:val="24"/>
        </w:rPr>
        <w:t>, melindungi harta, ke</w:t>
      </w:r>
      <w:r w:rsidRPr="008D1A44">
        <w:rPr>
          <w:rFonts w:ascii="Times New Roman" w:hAnsi="Times New Roman" w:cs="Times New Roman"/>
          <w:sz w:val="24"/>
          <w:szCs w:val="24"/>
        </w:rPr>
        <w:t>enam</w:t>
      </w:r>
      <w:r>
        <w:rPr>
          <w:rFonts w:ascii="Times New Roman" w:hAnsi="Times New Roman" w:cs="Times New Roman"/>
          <w:sz w:val="24"/>
          <w:szCs w:val="24"/>
        </w:rPr>
        <w:t>,</w:t>
      </w:r>
      <w:r w:rsidRPr="008D1A44">
        <w:rPr>
          <w:rFonts w:ascii="Times New Roman" w:hAnsi="Times New Roman" w:cs="Times New Roman"/>
          <w:sz w:val="24"/>
          <w:szCs w:val="24"/>
        </w:rPr>
        <w:t xml:space="preserve"> melindungi kehormatan seseorang, ketujuh</w:t>
      </w:r>
      <w:r>
        <w:rPr>
          <w:rFonts w:ascii="Times New Roman" w:hAnsi="Times New Roman" w:cs="Times New Roman"/>
          <w:sz w:val="24"/>
          <w:szCs w:val="24"/>
        </w:rPr>
        <w:t>,</w:t>
      </w:r>
      <w:r w:rsidRPr="008D1A44">
        <w:rPr>
          <w:rFonts w:ascii="Times New Roman" w:hAnsi="Times New Roman" w:cs="Times New Roman"/>
          <w:sz w:val="24"/>
          <w:szCs w:val="24"/>
        </w:rPr>
        <w:t xml:space="preserve"> melindungi rasa aman seseorang, kedelapan, melindungi kehidupan bermasyarakat dan bernegara. Beberapa penjelasan diatas dapat dinyatakan bahwa secara umum, agama adalah upaya manusia untuk mengenal dan menyembah ilahi yang dipercayai dapat memberi keselamatan serta kesejahteraan hidup dan kehidupan kepada manusia. Upaya tersebut dilakukan dengan berbagai ritual secara pribadi dan bersama yang ditujukan kepada ilahi. Dans secara khusus agama adalah tanggapan manusia terhadap pernyataan Allah. Dalam keterbatasannya, manusia tidak mampu mengenal Allah, maka Allah mengutus Rasul-Nya agar manusia mengenal dan menyembahnya.</w:t>
      </w:r>
      <w:r w:rsidRPr="008D1A44">
        <w:rPr>
          <w:rStyle w:val="FootnoteReference"/>
          <w:rFonts w:ascii="Times New Roman" w:hAnsi="Times New Roman" w:cs="Times New Roman"/>
          <w:sz w:val="24"/>
          <w:szCs w:val="24"/>
        </w:rPr>
        <w:footnoteReference w:id="31"/>
      </w:r>
    </w:p>
    <w:p w:rsidR="00B47616" w:rsidRDefault="00B47616" w:rsidP="00B47616">
      <w:pPr>
        <w:spacing w:line="480" w:lineRule="auto"/>
        <w:ind w:left="900" w:firstLine="540"/>
        <w:jc w:val="both"/>
        <w:rPr>
          <w:rFonts w:ascii="Times New Roman" w:hAnsi="Times New Roman" w:cs="Times New Roman"/>
          <w:sz w:val="24"/>
          <w:szCs w:val="24"/>
        </w:rPr>
      </w:pPr>
      <w:r w:rsidRPr="00601D58">
        <w:rPr>
          <w:rFonts w:ascii="Times New Roman" w:hAnsi="Times New Roman" w:cs="Times New Roman"/>
          <w:sz w:val="24"/>
          <w:szCs w:val="24"/>
        </w:rPr>
        <w:t xml:space="preserve">M. Saefuddin mengatakan bahwa agama merupakan kebutuhan paling esensial manusia yng bersifat universal. Karena itu, Agama menurutnya adalah kesadaran spiritual yang di dalamnya ada satu kenyataan di luar kenyataan yang tampak ini, yaitu bahwa manusia selalu mengharap belas kasih-Nya, bimbingan tangan-Nya, serta belaian-Nya, yang secara ontologis tidak bisa diingkari walaupun oleh manusia yang </w:t>
      </w:r>
      <w:r w:rsidRPr="00601D58">
        <w:rPr>
          <w:rFonts w:ascii="Times New Roman" w:hAnsi="Times New Roman" w:cs="Times New Roman"/>
          <w:sz w:val="24"/>
          <w:szCs w:val="24"/>
        </w:rPr>
        <w:lastRenderedPageBreak/>
        <w:t xml:space="preserve">paling komunis sekalipun. Prof. Musthafa Abd Raziq mengatakan bahwa agama adalah terjemahan dari kata </w:t>
      </w:r>
      <w:r w:rsidRPr="00601D58">
        <w:rPr>
          <w:rFonts w:ascii="Times New Roman" w:hAnsi="Times New Roman" w:cs="Times New Roman"/>
          <w:i/>
          <w:sz w:val="24"/>
          <w:szCs w:val="24"/>
        </w:rPr>
        <w:t xml:space="preserve">din </w:t>
      </w:r>
      <w:r w:rsidRPr="00601D58">
        <w:rPr>
          <w:rFonts w:ascii="Times New Roman" w:hAnsi="Times New Roman" w:cs="Times New Roman"/>
          <w:sz w:val="24"/>
          <w:szCs w:val="24"/>
        </w:rPr>
        <w:t>yang berarti peraturan-peraturan yang terdiri atas kepercayaan-kepercayaan yang berhubungan dengan keadaan-keadaan yang suci.</w:t>
      </w:r>
      <w:r w:rsidRPr="008D1A44">
        <w:rPr>
          <w:rStyle w:val="FootnoteReference"/>
          <w:rFonts w:ascii="Times New Roman" w:hAnsi="Times New Roman" w:cs="Times New Roman"/>
          <w:sz w:val="24"/>
          <w:szCs w:val="24"/>
        </w:rPr>
        <w:footnoteReference w:id="32"/>
      </w:r>
    </w:p>
    <w:p w:rsidR="00B47616" w:rsidRPr="008D1A44" w:rsidRDefault="00B47616" w:rsidP="00B47616">
      <w:pPr>
        <w:spacing w:line="480" w:lineRule="auto"/>
        <w:ind w:left="900" w:firstLine="540"/>
        <w:jc w:val="both"/>
        <w:rPr>
          <w:rFonts w:ascii="Times New Roman" w:hAnsi="Times New Roman" w:cs="Times New Roman"/>
          <w:sz w:val="24"/>
          <w:szCs w:val="24"/>
        </w:rPr>
      </w:pPr>
      <w:r w:rsidRPr="008D1A44">
        <w:rPr>
          <w:rFonts w:ascii="Times New Roman" w:hAnsi="Times New Roman" w:cs="Times New Roman"/>
          <w:sz w:val="24"/>
          <w:szCs w:val="24"/>
        </w:rPr>
        <w:t>Agama dianggap penting karena kegiatan agama di pandang sebagai upaya menumbuhkan kehidupan spiritual, yang merupakan bagian penting dari kehidupan seseoran</w:t>
      </w:r>
      <w:r>
        <w:rPr>
          <w:rFonts w:ascii="Times New Roman" w:hAnsi="Times New Roman" w:cs="Times New Roman"/>
          <w:sz w:val="24"/>
          <w:szCs w:val="24"/>
        </w:rPr>
        <w:t>g. Spritualitas kemudian identik</w:t>
      </w:r>
      <w:r w:rsidRPr="008D1A44">
        <w:rPr>
          <w:rFonts w:ascii="Times New Roman" w:hAnsi="Times New Roman" w:cs="Times New Roman"/>
          <w:sz w:val="24"/>
          <w:szCs w:val="24"/>
        </w:rPr>
        <w:t xml:space="preserve"> dengan kegiatan batin atau ruhani. Kegiatan-kegiatan agama juga disebut sebagai kegiatan ruhani, sehingga muncul istilah santapan ruhani, khutbah, atau ceramah agama, bahkan juga ada lagu-lagu ruhani. Isinya biasanya mengenalkan ajaran agama yang bersumber dari kitab suci, sejarah Nabi SAW, orang-orang shaleh dan perjuangan membela dan menegakkan agama.</w:t>
      </w:r>
    </w:p>
    <w:p w:rsidR="00B47616" w:rsidRDefault="00B47616" w:rsidP="00B47616">
      <w:pPr>
        <w:spacing w:line="480" w:lineRule="auto"/>
        <w:ind w:left="720" w:firstLine="720"/>
        <w:jc w:val="both"/>
        <w:rPr>
          <w:rFonts w:ascii="Times New Roman" w:hAnsi="Times New Roman" w:cs="Times New Roman"/>
          <w:sz w:val="24"/>
          <w:szCs w:val="24"/>
        </w:rPr>
      </w:pPr>
      <w:r w:rsidRPr="008D1A44">
        <w:rPr>
          <w:rFonts w:ascii="Times New Roman" w:hAnsi="Times New Roman" w:cs="Times New Roman"/>
          <w:sz w:val="24"/>
          <w:szCs w:val="24"/>
        </w:rPr>
        <w:t>Agama bertumpu pada keimanan dan kepercayaan yang diperpegangi sebagai kebenaran karena ia pada dasarnya bersumber pada Yang Maha Benar. Percaya atas dasar wi</w:t>
      </w:r>
      <w:r>
        <w:rPr>
          <w:rFonts w:ascii="Times New Roman" w:hAnsi="Times New Roman" w:cs="Times New Roman"/>
          <w:sz w:val="24"/>
          <w:szCs w:val="24"/>
        </w:rPr>
        <w:t>b</w:t>
      </w:r>
      <w:r w:rsidRPr="008D1A44">
        <w:rPr>
          <w:rFonts w:ascii="Times New Roman" w:hAnsi="Times New Roman" w:cs="Times New Roman"/>
          <w:sz w:val="24"/>
          <w:szCs w:val="24"/>
        </w:rPr>
        <w:t xml:space="preserve">awa. Kebenaran yang didasarkan atas kepercayaan. Kebenaran iman. Agama itu laksana gudang kebenaran dan pembuka pintunya adalah keimanan. Apabila dikatakan bahwa agama adalah masalah iman, itu bukan berarti bahwa agama tidak berurusan dengan apalagi mengabaikan akal pikiran. Manusia hanya dapat ‘kontrak’ dengan agama setelah punya keimanan. Agama berbicara dengan manusia bukan hanya dengan otaknya, tetapi kepada pemeluk-pemeluknya sebagai manusia seutuhnya. Seutuhnya maksudnya dengan jasmani dan rohaninya, dengan hati di samping nuraninya. Sedangkan ilmu berbicara tentang empiris manusia, filsafat lebih berbincang dengan </w:t>
      </w:r>
      <w:r>
        <w:rPr>
          <w:rFonts w:ascii="Times New Roman" w:hAnsi="Times New Roman" w:cs="Times New Roman"/>
          <w:sz w:val="24"/>
          <w:szCs w:val="24"/>
        </w:rPr>
        <w:t>akal penalaran dan refleksinya.</w:t>
      </w:r>
      <w:r w:rsidRPr="008D1A44">
        <w:rPr>
          <w:rStyle w:val="FootnoteReference"/>
          <w:rFonts w:ascii="Times New Roman" w:hAnsi="Times New Roman" w:cs="Times New Roman"/>
          <w:sz w:val="24"/>
          <w:szCs w:val="24"/>
        </w:rPr>
        <w:footnoteReference w:id="33"/>
      </w:r>
    </w:p>
    <w:p w:rsidR="00B47616" w:rsidRDefault="00B47616" w:rsidP="00B47616">
      <w:pPr>
        <w:spacing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lastRenderedPageBreak/>
        <w:t>Sedangkan kata beragama sendiri memiliki arti memeluk (menjalankan) agama. Menurut Poerwadarminta, agama adalah segenap kepercayaan kepada Tuhan serta ajaran kebaktian atau kewajiban-kewajiban yang bertalian (berhubungan dengan kepercayaan itu.</w:t>
      </w:r>
      <w:r>
        <w:rPr>
          <w:rStyle w:val="FootnoteReference"/>
          <w:rFonts w:ascii="Times New Roman" w:hAnsi="Times New Roman" w:cs="Times New Roman"/>
          <w:sz w:val="24"/>
          <w:szCs w:val="24"/>
        </w:rPr>
        <w:footnoteReference w:id="34"/>
      </w:r>
    </w:p>
    <w:p w:rsidR="00B47616" w:rsidRPr="007368C0" w:rsidRDefault="00B47616" w:rsidP="00A912B3">
      <w:pPr>
        <w:pStyle w:val="ListParagraph"/>
        <w:numPr>
          <w:ilvl w:val="0"/>
          <w:numId w:val="6"/>
        </w:numPr>
        <w:spacing w:line="480" w:lineRule="auto"/>
        <w:ind w:left="1080"/>
        <w:jc w:val="both"/>
        <w:rPr>
          <w:rFonts w:ascii="Times New Roman" w:hAnsi="Times New Roman" w:cs="Times New Roman"/>
          <w:b/>
          <w:bCs/>
          <w:sz w:val="24"/>
          <w:szCs w:val="24"/>
        </w:rPr>
      </w:pPr>
      <w:r w:rsidRPr="007368C0">
        <w:rPr>
          <w:rFonts w:ascii="Times New Roman" w:hAnsi="Times New Roman" w:cs="Times New Roman"/>
          <w:b/>
          <w:bCs/>
          <w:sz w:val="24"/>
          <w:szCs w:val="24"/>
        </w:rPr>
        <w:t>Sikap Beragama</w:t>
      </w:r>
    </w:p>
    <w:p w:rsidR="00B47616" w:rsidRDefault="00B47616" w:rsidP="00B47616">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Sikap beragama adalah suatu keadaan yang ada dalam diri seseorang yang mendorongnya untuk bertingkah laku sesuai dengan kadar ketaatannya kepada agama. Jadi sikap keagamaan terbentuk karena adanya konsistensi antara kepercayaan terhadap agama sebagai komponen kognitif perasaan terhadap agama sebagai komponen efektif dan perilaku terhadap agama sebagai kognitif. Di dalam sikap beragama antara komponen kognitif, afektif dan kognatif saling berinteraksi. Pendidikan agama yang bersifat </w:t>
      </w:r>
      <w:r>
        <w:rPr>
          <w:rFonts w:ascii="Times New Roman" w:hAnsi="Times New Roman" w:cs="Times New Roman"/>
          <w:i/>
          <w:iCs/>
          <w:sz w:val="24"/>
          <w:szCs w:val="24"/>
        </w:rPr>
        <w:t xml:space="preserve">dresser </w:t>
      </w:r>
      <w:r>
        <w:rPr>
          <w:rFonts w:ascii="Times New Roman" w:hAnsi="Times New Roman" w:cs="Times New Roman"/>
          <w:sz w:val="24"/>
          <w:szCs w:val="24"/>
        </w:rPr>
        <w:t>dan menggugah akal serta perasaan memegang peranan penting dalam pembentukan sikap beragama.</w:t>
      </w:r>
    </w:p>
    <w:p w:rsidR="00B47616" w:rsidRDefault="00B47616" w:rsidP="00B47616">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Zdakiah Daradjat mengatakan bahwa sikap beragam merupakan perolehan dan buan bawaan. Ia terbentuk melalui pengalaman langsung yang terjadi dalam hubungannya dengan unsur-unsur lingkungan materi dan sosial, misalnya rumah tenteram, orang tertentu, teman orang tua, jamaah dan sebagainya.</w:t>
      </w:r>
    </w:p>
    <w:p w:rsidR="00B47616" w:rsidRDefault="00B47616" w:rsidP="00B47616">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Walaupun sikap terbentuk karena pengaruh lingkungan, namun faktor individu itu sendiri ikut pula menentukan.</w:t>
      </w:r>
    </w:p>
    <w:p w:rsidR="00B47616" w:rsidRDefault="00B47616" w:rsidP="00B4761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Siti Partini pembentukan atau perubahan sikap dipengaruhi oleh dua faktor yaitu:</w:t>
      </w:r>
    </w:p>
    <w:p w:rsidR="00B47616" w:rsidRDefault="00B47616" w:rsidP="00A912B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 internal, berupa kemampuan menyeleksi dan mengolah atau menganalisis pengaruh yang dating dari luar, termasuk disini minat atau perhatian</w:t>
      </w:r>
    </w:p>
    <w:p w:rsidR="00B47616" w:rsidRDefault="00B47616" w:rsidP="00A912B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eksternal, berupa faktor di luar diri individu yaitu pengaruh lingkungan yang diterima.</w:t>
      </w:r>
    </w:p>
    <w:p w:rsidR="00B47616" w:rsidRPr="00601D58" w:rsidRDefault="00B47616" w:rsidP="00A912B3">
      <w:pPr>
        <w:pStyle w:val="ListParagraph"/>
        <w:numPr>
          <w:ilvl w:val="0"/>
          <w:numId w:val="8"/>
        </w:numPr>
        <w:spacing w:line="480" w:lineRule="auto"/>
        <w:jc w:val="both"/>
        <w:rPr>
          <w:rFonts w:ascii="Times New Roman" w:hAnsi="Times New Roman" w:cs="Times New Roman"/>
          <w:sz w:val="24"/>
          <w:szCs w:val="24"/>
        </w:rPr>
      </w:pPr>
      <w:r w:rsidRPr="00601D58">
        <w:rPr>
          <w:rFonts w:ascii="Times New Roman" w:hAnsi="Times New Roman" w:cs="Times New Roman"/>
          <w:sz w:val="24"/>
          <w:szCs w:val="24"/>
        </w:rPr>
        <w:t>Dengan demikian walaupun sikap beragama bukan merupakan bawaan akan tetapi dalam pembentukan dan perubahannya ditentukan oleh faktor internal dan faktor eksternal individu.</w:t>
      </w:r>
    </w:p>
    <w:p w:rsidR="00B47616" w:rsidRDefault="00B47616" w:rsidP="00B47616">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Pembentukan sikap beragama ini sangat erat kaitannya dengan perkembangan agama. Sikap fanatik, sikap toleran, sikap pesimis, sikap optimis, sikap tradisional, sikap modern, sikap fatalism dan sikap </w:t>
      </w:r>
      <w:r w:rsidRPr="00687563">
        <w:rPr>
          <w:rFonts w:ascii="Times New Roman" w:hAnsi="Times New Roman" w:cs="Times New Roman"/>
          <w:i/>
          <w:iCs/>
          <w:sz w:val="24"/>
          <w:szCs w:val="24"/>
        </w:rPr>
        <w:t>free will</w:t>
      </w:r>
      <w:r>
        <w:rPr>
          <w:rStyle w:val="FootnoteReference"/>
          <w:rFonts w:ascii="Times New Roman" w:hAnsi="Times New Roman" w:cs="Times New Roman"/>
          <w:sz w:val="24"/>
          <w:szCs w:val="24"/>
        </w:rPr>
        <w:t xml:space="preserve"> </w:t>
      </w:r>
      <w:r>
        <w:rPr>
          <w:rFonts w:ascii="Times New Roman" w:hAnsi="Times New Roman" w:cs="Times New Roman"/>
          <w:sz w:val="24"/>
          <w:szCs w:val="24"/>
        </w:rPr>
        <w:t>dalam beragama banyak menimbulkan dampak negatif dan dampak positif dalam meningkatkan kehidupan individu dan masyarakat dalam beragama.</w:t>
      </w:r>
      <w:r>
        <w:rPr>
          <w:rStyle w:val="FootnoteReference"/>
          <w:rFonts w:ascii="Times New Roman" w:hAnsi="Times New Roman" w:cs="Times New Roman"/>
          <w:sz w:val="24"/>
          <w:szCs w:val="24"/>
        </w:rPr>
        <w:footnoteReference w:id="35"/>
      </w:r>
    </w:p>
    <w:p w:rsidR="00B47616" w:rsidRDefault="00B47616" w:rsidP="00B47616">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penjelasan di atas maka penulis menyimpulkan bahwa sikap beragama adalah suatu keadaan diri seseorang dimana setiap melakukan atas aktivitasnya selalu bertautan dengan agamanya. Dalam hal ini pula dirinya sebagai hamba yang mempercayai Tuhannya berusaha agar dapat mempraktekkan setiap ajaran agamanya atas dasar iman yang ada dalam batinnya. Selain itu sikap keberagamaan adalah tanggapan atau bentuk perlakuan terhadap agama yang diyakini dan dianut seseorang. Praktik dan tanggapan atas keberagamaan itu kemudian dijadikan sebagai pandangan hidup dalam kehidupan. </w:t>
      </w:r>
    </w:p>
    <w:p w:rsidR="00B47616" w:rsidRDefault="00B47616" w:rsidP="00B47616">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Upaya pengembangan sikap beragama ini didorong oleh keinginan dan harapan orang tua yang cukup kuat agar anaknya tumbuh dan berkembang menjadi individu yang memiliki dan menunjung tinggi nilai-nilai luhur, mampu membedakan mana yang baik dan yang buruk, yang benar dan yang salah, yang boleh dan tidak boleh yang dilakukan, </w:t>
      </w:r>
      <w:r>
        <w:rPr>
          <w:rFonts w:ascii="Times New Roman" w:hAnsi="Times New Roman" w:cs="Times New Roman"/>
          <w:sz w:val="24"/>
          <w:szCs w:val="24"/>
        </w:rPr>
        <w:lastRenderedPageBreak/>
        <w:t>serta memiliki sikap dan perilaku yang terpuji sesuai dengan harapan orang tua, masyarakat sekitar dan agama. Melalui proses pendidikan, pengasuhan, pendampingan, perintah, larangan, hadiah, hukuman dan intervensi edukatif lainnya. Para orang tua menanamkan nilai-nilai luhur, moral, dan sikap yang baik bagi anak-anaknya agar dapat berkembang menjadi generasi penerus yang diharapkan.</w:t>
      </w:r>
    </w:p>
    <w:p w:rsidR="00B47616" w:rsidRDefault="00B47616" w:rsidP="00A912B3">
      <w:pPr>
        <w:pStyle w:val="ListParagraph"/>
        <w:numPr>
          <w:ilvl w:val="0"/>
          <w:numId w:val="8"/>
        </w:numPr>
        <w:spacing w:line="480" w:lineRule="auto"/>
        <w:ind w:left="720"/>
        <w:jc w:val="both"/>
        <w:rPr>
          <w:rFonts w:ascii="Times New Roman" w:hAnsi="Times New Roman" w:cs="Times New Roman"/>
          <w:b/>
          <w:bCs/>
          <w:sz w:val="24"/>
          <w:szCs w:val="24"/>
        </w:rPr>
      </w:pPr>
      <w:r w:rsidRPr="008B5A75">
        <w:rPr>
          <w:rFonts w:ascii="Times New Roman" w:hAnsi="Times New Roman" w:cs="Times New Roman"/>
          <w:b/>
          <w:bCs/>
          <w:sz w:val="24"/>
          <w:szCs w:val="24"/>
        </w:rPr>
        <w:t>Manfaaat Sikap Beragama</w:t>
      </w:r>
    </w:p>
    <w:p w:rsidR="00B47616" w:rsidRPr="008B5A75" w:rsidRDefault="00B47616" w:rsidP="00B47616">
      <w:pPr>
        <w:pStyle w:val="ListParagraph"/>
        <w:spacing w:line="480" w:lineRule="auto"/>
        <w:jc w:val="both"/>
        <w:rPr>
          <w:rFonts w:ascii="Times New Roman" w:hAnsi="Times New Roman" w:cs="Times New Roman"/>
          <w:sz w:val="24"/>
          <w:szCs w:val="24"/>
        </w:rPr>
      </w:pPr>
      <w:r w:rsidRPr="008B5A75">
        <w:rPr>
          <w:rFonts w:ascii="Times New Roman" w:hAnsi="Times New Roman" w:cs="Times New Roman"/>
          <w:sz w:val="24"/>
          <w:szCs w:val="24"/>
        </w:rPr>
        <w:t>Manfaat yang</w:t>
      </w:r>
      <w:r>
        <w:rPr>
          <w:rFonts w:ascii="Times New Roman" w:hAnsi="Times New Roman" w:cs="Times New Roman"/>
          <w:sz w:val="24"/>
          <w:szCs w:val="24"/>
        </w:rPr>
        <w:t xml:space="preserve"> ada</w:t>
      </w:r>
      <w:r w:rsidRPr="008B5A75">
        <w:rPr>
          <w:rFonts w:ascii="Times New Roman" w:hAnsi="Times New Roman" w:cs="Times New Roman"/>
          <w:sz w:val="24"/>
          <w:szCs w:val="24"/>
        </w:rPr>
        <w:t xml:space="preserve"> di dalam sikap beragama ada beberapa aspek diantaranya:</w:t>
      </w:r>
    </w:p>
    <w:p w:rsidR="00B47616" w:rsidRPr="00A7011B" w:rsidRDefault="00B47616" w:rsidP="00A912B3">
      <w:pPr>
        <w:pStyle w:val="ListParagraph"/>
        <w:numPr>
          <w:ilvl w:val="0"/>
          <w:numId w:val="9"/>
        </w:numPr>
        <w:spacing w:line="480" w:lineRule="auto"/>
        <w:jc w:val="both"/>
        <w:rPr>
          <w:rFonts w:ascii="Times New Roman" w:hAnsi="Times New Roman" w:cs="Times New Roman"/>
          <w:sz w:val="24"/>
          <w:szCs w:val="24"/>
        </w:rPr>
      </w:pPr>
      <w:r w:rsidRPr="00A7011B">
        <w:rPr>
          <w:rFonts w:ascii="Times New Roman" w:hAnsi="Times New Roman" w:cs="Times New Roman"/>
          <w:sz w:val="24"/>
          <w:szCs w:val="24"/>
        </w:rPr>
        <w:t>Aspek Aqidah</w:t>
      </w:r>
    </w:p>
    <w:p w:rsidR="00B47616" w:rsidRPr="008B5A75" w:rsidRDefault="00B47616" w:rsidP="00B47616">
      <w:pPr>
        <w:spacing w:line="480" w:lineRule="auto"/>
        <w:ind w:left="720" w:firstLine="360"/>
        <w:jc w:val="both"/>
        <w:rPr>
          <w:rFonts w:ascii="Times New Roman" w:hAnsi="Times New Roman" w:cs="Times New Roman"/>
          <w:sz w:val="24"/>
          <w:szCs w:val="24"/>
        </w:rPr>
      </w:pPr>
      <w:r w:rsidRPr="008B5A75">
        <w:rPr>
          <w:rFonts w:ascii="Times New Roman" w:hAnsi="Times New Roman" w:cs="Times New Roman"/>
          <w:sz w:val="24"/>
          <w:szCs w:val="24"/>
        </w:rPr>
        <w:t xml:space="preserve">Manfaat sikap beragama dalam aspek aqidah yaitu menambah kuatnya aqidah atau sebuah pemahaman. Menurut Imam Alghazali ada tiga cara untuk memantapkan aqidah yaitu: </w:t>
      </w:r>
    </w:p>
    <w:p w:rsidR="00B47616" w:rsidRDefault="00B47616" w:rsidP="00A912B3">
      <w:pPr>
        <w:pStyle w:val="ListParagraph"/>
        <w:numPr>
          <w:ilvl w:val="0"/>
          <w:numId w:val="10"/>
        </w:numPr>
        <w:spacing w:line="480" w:lineRule="auto"/>
        <w:ind w:left="1080"/>
        <w:jc w:val="both"/>
        <w:rPr>
          <w:rFonts w:ascii="Times New Roman" w:hAnsi="Times New Roman" w:cs="Times New Roman"/>
          <w:sz w:val="24"/>
          <w:szCs w:val="24"/>
        </w:rPr>
      </w:pPr>
      <w:r w:rsidRPr="00A7011B">
        <w:rPr>
          <w:rFonts w:ascii="Times New Roman" w:hAnsi="Times New Roman" w:cs="Times New Roman"/>
          <w:sz w:val="24"/>
          <w:szCs w:val="24"/>
        </w:rPr>
        <w:t>Membaca al-quran dengan mempelajari tafsirnya.</w:t>
      </w:r>
    </w:p>
    <w:p w:rsidR="00B47616" w:rsidRDefault="00B47616" w:rsidP="00A912B3">
      <w:pPr>
        <w:pStyle w:val="ListParagraph"/>
        <w:numPr>
          <w:ilvl w:val="0"/>
          <w:numId w:val="10"/>
        </w:numPr>
        <w:spacing w:line="480" w:lineRule="auto"/>
        <w:ind w:left="1080"/>
        <w:jc w:val="both"/>
        <w:rPr>
          <w:rFonts w:ascii="Times New Roman" w:hAnsi="Times New Roman" w:cs="Times New Roman"/>
          <w:sz w:val="24"/>
          <w:szCs w:val="24"/>
        </w:rPr>
      </w:pPr>
      <w:r w:rsidRPr="00497DD4">
        <w:rPr>
          <w:rFonts w:ascii="Times New Roman" w:hAnsi="Times New Roman" w:cs="Times New Roman"/>
          <w:sz w:val="24"/>
          <w:szCs w:val="24"/>
        </w:rPr>
        <w:t>Membaca hadist dengan memahami maknanya.</w:t>
      </w:r>
    </w:p>
    <w:p w:rsidR="00B47616" w:rsidRPr="00497DD4" w:rsidRDefault="00B47616" w:rsidP="00A912B3">
      <w:pPr>
        <w:pStyle w:val="ListParagraph"/>
        <w:numPr>
          <w:ilvl w:val="0"/>
          <w:numId w:val="10"/>
        </w:numPr>
        <w:spacing w:line="480" w:lineRule="auto"/>
        <w:ind w:left="1080"/>
        <w:jc w:val="both"/>
        <w:rPr>
          <w:rFonts w:ascii="Times New Roman" w:hAnsi="Times New Roman" w:cs="Times New Roman"/>
          <w:sz w:val="24"/>
          <w:szCs w:val="24"/>
        </w:rPr>
      </w:pPr>
      <w:r w:rsidRPr="00497DD4">
        <w:rPr>
          <w:rFonts w:ascii="Times New Roman" w:hAnsi="Times New Roman" w:cs="Times New Roman"/>
          <w:sz w:val="24"/>
          <w:szCs w:val="24"/>
        </w:rPr>
        <w:t>Konsekuensi menegakkan segala tugas ibadah.</w:t>
      </w:r>
    </w:p>
    <w:p w:rsidR="00B47616" w:rsidRPr="00287301" w:rsidRDefault="00B47616" w:rsidP="00B47616">
      <w:pPr>
        <w:spacing w:line="480" w:lineRule="auto"/>
        <w:ind w:left="720" w:firstLine="360"/>
        <w:jc w:val="both"/>
        <w:rPr>
          <w:rFonts w:ascii="Times New Roman" w:hAnsi="Times New Roman" w:cs="Times New Roman"/>
          <w:sz w:val="24"/>
          <w:szCs w:val="24"/>
        </w:rPr>
      </w:pPr>
      <w:r w:rsidRPr="00287301">
        <w:rPr>
          <w:rFonts w:ascii="Times New Roman" w:hAnsi="Times New Roman" w:cs="Times New Roman"/>
          <w:sz w:val="24"/>
          <w:szCs w:val="24"/>
        </w:rPr>
        <w:t>Menurut Imam Al-Ghazali bahwa dengan tekun mengerjakan tiga macam ibadah tersebut aqidah akan semakin bertambah mantap dan ini memang bisa kita rasakan sendiri. Asal kita melakukannya dengan hati yang ikhlas bukan karena ingin dipuji.</w:t>
      </w:r>
      <w:r w:rsidRPr="00A7011B">
        <w:rPr>
          <w:rStyle w:val="FootnoteReference"/>
          <w:rFonts w:ascii="Times New Roman" w:hAnsi="Times New Roman" w:cs="Times New Roman"/>
          <w:sz w:val="24"/>
          <w:szCs w:val="24"/>
        </w:rPr>
        <w:footnoteReference w:id="36"/>
      </w:r>
    </w:p>
    <w:p w:rsidR="00B47616" w:rsidRDefault="00B47616" w:rsidP="00A912B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Aspek diri pribadi</w:t>
      </w:r>
    </w:p>
    <w:p w:rsidR="00B47616" w:rsidRDefault="00B47616" w:rsidP="00B47616">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Manfaat sikap beragama dalam kehidupan seseorang berpengaruh biasanya pada saat ia sudah mengerti atau dewasa. Dalam hal ini secara pribadi atau individual diri paham akan kesehatan sebagai anugrah dari Tuhan dan harus dijaga, dengan adanya sikap </w:t>
      </w:r>
      <w:r>
        <w:rPr>
          <w:rFonts w:ascii="Times New Roman" w:hAnsi="Times New Roman" w:cs="Times New Roman"/>
          <w:sz w:val="24"/>
          <w:szCs w:val="24"/>
        </w:rPr>
        <w:lastRenderedPageBreak/>
        <w:t>beragama ia akan berpikir untuk tidak merusak kesehatan atau tubuhnya dengan melakukan hal-hal yang buruk sehingga mengakibatkan kerusakan atas tubuhnya, meningkatkan kualitas psikologi subtansi psikologis ( kejiwaan atau rohaniah).</w:t>
      </w:r>
    </w:p>
    <w:p w:rsidR="00B47616" w:rsidRDefault="00B47616" w:rsidP="00B47616">
      <w:pPr>
        <w:pStyle w:val="ListParagraph"/>
        <w:spacing w:line="480" w:lineRule="auto"/>
        <w:ind w:firstLine="360"/>
        <w:jc w:val="both"/>
        <w:rPr>
          <w:rFonts w:ascii="Times New Roman" w:hAnsi="Times New Roman" w:cs="Times New Roman"/>
          <w:sz w:val="24"/>
          <w:szCs w:val="24"/>
        </w:rPr>
      </w:pPr>
      <w:r w:rsidRPr="00497DD4">
        <w:rPr>
          <w:rFonts w:ascii="Times New Roman" w:hAnsi="Times New Roman" w:cs="Times New Roman"/>
          <w:sz w:val="24"/>
          <w:szCs w:val="24"/>
        </w:rPr>
        <w:t>Kualitas jasmaniah berhubungan dengan bidang kesehatan dipengaruhi oleh jenis dan kualitas makanan sejak dilahirkan, pada masa kanak-kanak, remaja dan bahkan setelah dewasa.</w:t>
      </w:r>
    </w:p>
    <w:p w:rsidR="00B47616" w:rsidRPr="00497DD4" w:rsidRDefault="00B47616" w:rsidP="00B47616">
      <w:pPr>
        <w:pStyle w:val="ListParagraph"/>
        <w:spacing w:line="480" w:lineRule="auto"/>
        <w:ind w:firstLine="360"/>
        <w:jc w:val="both"/>
        <w:rPr>
          <w:rFonts w:ascii="Times New Roman" w:hAnsi="Times New Roman" w:cs="Times New Roman"/>
          <w:sz w:val="24"/>
          <w:szCs w:val="24"/>
        </w:rPr>
      </w:pPr>
      <w:r w:rsidRPr="00497DD4">
        <w:rPr>
          <w:rFonts w:ascii="Times New Roman" w:hAnsi="Times New Roman" w:cs="Times New Roman"/>
          <w:sz w:val="24"/>
          <w:szCs w:val="24"/>
        </w:rPr>
        <w:t>Kualitas jasmaniah ini sejak masa konsepsi dalam kandungan, lahir dan hingga dewasa sangat ditentukan oleh orang tua, yang pengaruhnya sangat besar terhadap kualitas diri atau individu secara keseluruhan setelah dewasa.</w:t>
      </w:r>
      <w:r>
        <w:rPr>
          <w:rStyle w:val="FootnoteReference"/>
          <w:rFonts w:ascii="Times New Roman" w:hAnsi="Times New Roman" w:cs="Times New Roman"/>
          <w:sz w:val="24"/>
          <w:szCs w:val="24"/>
        </w:rPr>
        <w:footnoteReference w:id="37"/>
      </w:r>
    </w:p>
    <w:p w:rsidR="00B47616" w:rsidRDefault="00B47616" w:rsidP="00A912B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Aspek Rasa Tanggung Jawab Sosial.</w:t>
      </w:r>
    </w:p>
    <w:p w:rsidR="00B47616" w:rsidRDefault="00B47616" w:rsidP="00B47616">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Pembinaan kualitas manusia tidak hanya dinilai dri segi intelektual. Keterampilan dan kesehatan jasmaninya, akan tetapi yang paling penting adalah rohaninya, kualitas akhlaqnya atau dengan kata lain harus mengusahakan generasi penerus ini menjadi manusia-manusia yang shaleh.</w:t>
      </w:r>
      <w:r>
        <w:rPr>
          <w:rStyle w:val="FootnoteReference"/>
          <w:rFonts w:ascii="Times New Roman" w:hAnsi="Times New Roman" w:cs="Times New Roman"/>
          <w:sz w:val="24"/>
          <w:szCs w:val="24"/>
        </w:rPr>
        <w:footnoteReference w:id="38"/>
      </w:r>
    </w:p>
    <w:p w:rsidR="00B47616" w:rsidRPr="00035CB4" w:rsidRDefault="00B47616" w:rsidP="00B47616">
      <w:pPr>
        <w:pStyle w:val="ListParagraph"/>
        <w:spacing w:line="480" w:lineRule="auto"/>
        <w:ind w:firstLine="360"/>
        <w:jc w:val="both"/>
        <w:rPr>
          <w:rFonts w:ascii="Times New Roman" w:hAnsi="Times New Roman" w:cs="Times New Roman"/>
          <w:sz w:val="24"/>
          <w:szCs w:val="24"/>
        </w:rPr>
      </w:pPr>
      <w:r w:rsidRPr="00035CB4">
        <w:rPr>
          <w:rFonts w:ascii="Times New Roman" w:hAnsi="Times New Roman" w:cs="Times New Roman"/>
          <w:sz w:val="24"/>
          <w:szCs w:val="24"/>
        </w:rPr>
        <w:t>Dalam pemeliharaan lingkungan hidup,segala lingkungan disekitar kita adalah ciptaan Allah Swt untuk menjadi sumber kebahagiaan hidup manusia di dunia. Dia akan dapat dijadikan alat untuk mencapai kebahagiaan hidup di akhirat bilamana kita dapat memanfaatkannya sesuai dengan petunjuk Allah Swt dan Rasul-Nya. Oleh karena itu kita harus memelihara lingkungan hidup ini dengan penuh rasa tanggung jawab, demi kebahagiaan hidup kita sendiri. Untuk memelihara lingkugan hidup kita harus memelihara keseimbangannya dan memperbaiki yang sudah rusak.</w:t>
      </w:r>
      <w:r>
        <w:rPr>
          <w:rStyle w:val="FootnoteReference"/>
          <w:rFonts w:ascii="Times New Roman" w:hAnsi="Times New Roman" w:cs="Times New Roman"/>
          <w:sz w:val="24"/>
          <w:szCs w:val="24"/>
        </w:rPr>
        <w:footnoteReference w:id="39"/>
      </w:r>
    </w:p>
    <w:p w:rsidR="00B47616" w:rsidRPr="008B5A75" w:rsidRDefault="00B47616" w:rsidP="00A912B3">
      <w:pPr>
        <w:pStyle w:val="ListParagraph"/>
        <w:numPr>
          <w:ilvl w:val="0"/>
          <w:numId w:val="8"/>
        </w:numPr>
        <w:spacing w:line="480" w:lineRule="auto"/>
        <w:ind w:left="720"/>
        <w:jc w:val="both"/>
        <w:rPr>
          <w:rFonts w:ascii="Times New Roman" w:hAnsi="Times New Roman" w:cs="Times New Roman"/>
          <w:b/>
          <w:bCs/>
          <w:sz w:val="24"/>
          <w:szCs w:val="24"/>
        </w:rPr>
      </w:pPr>
      <w:r w:rsidRPr="008B5A75">
        <w:rPr>
          <w:rFonts w:ascii="Times New Roman" w:hAnsi="Times New Roman" w:cs="Times New Roman"/>
          <w:b/>
          <w:bCs/>
          <w:sz w:val="24"/>
          <w:szCs w:val="24"/>
        </w:rPr>
        <w:lastRenderedPageBreak/>
        <w:t>Indikator  Dalam Sikap Beragama</w:t>
      </w:r>
    </w:p>
    <w:p w:rsidR="00B47616" w:rsidRPr="000F2FCE" w:rsidRDefault="00B47616" w:rsidP="00B4761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Berikut ini beberapa indikator dalam sikap beragama yaitu:</w:t>
      </w:r>
    </w:p>
    <w:p w:rsidR="00B47616" w:rsidRDefault="00B47616" w:rsidP="00A912B3">
      <w:pPr>
        <w:pStyle w:val="ListParagraph"/>
        <w:numPr>
          <w:ilvl w:val="0"/>
          <w:numId w:val="1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Taat</w:t>
      </w:r>
    </w:p>
    <w:p w:rsidR="00B47616" w:rsidRDefault="00B47616" w:rsidP="00B47616">
      <w:pPr>
        <w:pStyle w:val="ListParagraph"/>
        <w:spacing w:line="480" w:lineRule="auto"/>
        <w:ind w:firstLine="270"/>
        <w:jc w:val="both"/>
        <w:rPr>
          <w:rFonts w:ascii="Times New Roman" w:hAnsi="Times New Roman" w:cs="Times New Roman"/>
          <w:sz w:val="24"/>
          <w:szCs w:val="24"/>
        </w:rPr>
      </w:pPr>
      <w:r>
        <w:rPr>
          <w:rFonts w:ascii="Times New Roman" w:hAnsi="Times New Roman" w:cs="Times New Roman"/>
          <w:sz w:val="24"/>
          <w:szCs w:val="24"/>
        </w:rPr>
        <w:t>Taat secara bahasa artinya mengerjakan sesuatu yang diperintahkan . sementara menurut istilah syariat, taat adalah bertindak melaksanakan perintah dan menjauhi larangan disertai niat dan keyakinan.</w:t>
      </w:r>
    </w:p>
    <w:p w:rsidR="00B47616" w:rsidRPr="00035CB4" w:rsidRDefault="00B47616" w:rsidP="00B47616">
      <w:pPr>
        <w:spacing w:line="480" w:lineRule="auto"/>
        <w:ind w:left="720" w:firstLine="270"/>
        <w:jc w:val="both"/>
        <w:rPr>
          <w:rFonts w:ascii="Times New Roman" w:hAnsi="Times New Roman" w:cs="Times New Roman"/>
          <w:sz w:val="24"/>
          <w:szCs w:val="24"/>
        </w:rPr>
      </w:pPr>
      <w:r w:rsidRPr="00035CB4">
        <w:rPr>
          <w:rFonts w:ascii="Times New Roman" w:hAnsi="Times New Roman" w:cs="Times New Roman"/>
          <w:sz w:val="24"/>
          <w:szCs w:val="24"/>
        </w:rPr>
        <w:t>Al-Qurtubi mengatakan bahwa taat pada hakikatnya adalah melaksanakan sesuatu yang diperintahkan. Lawannya adalah maksiat yakni melanggar perintahNya.</w:t>
      </w:r>
    </w:p>
    <w:p w:rsidR="00B47616" w:rsidRPr="005249A3" w:rsidRDefault="00B47616" w:rsidP="00B47616">
      <w:pPr>
        <w:spacing w:line="480" w:lineRule="auto"/>
        <w:ind w:left="720"/>
        <w:jc w:val="both"/>
        <w:rPr>
          <w:rFonts w:ascii="Times New Roman" w:hAnsi="Times New Roman" w:cs="Times New Roman"/>
          <w:sz w:val="24"/>
          <w:szCs w:val="24"/>
        </w:rPr>
      </w:pPr>
      <w:r w:rsidRPr="005249A3">
        <w:rPr>
          <w:rFonts w:ascii="Times New Roman" w:hAnsi="Times New Roman" w:cs="Times New Roman"/>
          <w:sz w:val="24"/>
          <w:szCs w:val="24"/>
        </w:rPr>
        <w:t xml:space="preserve">Allah Swt berfirman dalam Q.S An-Nisa ayat 59 </w:t>
      </w:r>
    </w:p>
    <w:p w:rsidR="00B47616" w:rsidRDefault="00B47616" w:rsidP="00B47616">
      <w:pPr>
        <w:pStyle w:val="ListParagraph"/>
        <w:bidi/>
        <w:spacing w:line="240" w:lineRule="auto"/>
        <w:ind w:left="738" w:right="720" w:firstLine="63"/>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4"/>
      </w:r>
      <w:r>
        <w:rPr>
          <w:sz w:val="28"/>
          <w:szCs w:val="28"/>
        </w:rPr>
        <w:sym w:font="HQPB1" w:char="F0E3"/>
      </w:r>
      <w:r>
        <w:rPr>
          <w:sz w:val="28"/>
          <w:szCs w:val="28"/>
        </w:rPr>
        <w:sym w:font="HQPB5" w:char="F074"/>
      </w:r>
      <w:r>
        <w:rPr>
          <w:sz w:val="28"/>
          <w:szCs w:val="28"/>
        </w:rPr>
        <w:sym w:font="HQPB1" w:char="F093"/>
      </w:r>
      <w:r>
        <w:rPr>
          <w:sz w:val="28"/>
          <w:szCs w:val="28"/>
        </w:rPr>
        <w:sym w:font="HQPB2" w:char="F0BB"/>
      </w:r>
      <w:r>
        <w:rPr>
          <w:sz w:val="28"/>
          <w:szCs w:val="28"/>
        </w:rPr>
        <w:sym w:font="HQPB5" w:char="F075"/>
      </w:r>
      <w:r>
        <w:rPr>
          <w:sz w:val="28"/>
          <w:szCs w:val="28"/>
        </w:rPr>
        <w:sym w:font="HQPB2" w:char="F05A"/>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2"/>
      </w:r>
      <w:r>
        <w:rPr>
          <w:sz w:val="28"/>
          <w:szCs w:val="28"/>
        </w:rPr>
        <w:sym w:font="HQPB4" w:char="F096"/>
      </w:r>
      <w:r>
        <w:rPr>
          <w:sz w:val="28"/>
          <w:szCs w:val="28"/>
        </w:rPr>
        <w:sym w:font="HQPB1" w:char="F08A"/>
      </w:r>
      <w:r>
        <w:rPr>
          <w:sz w:val="28"/>
          <w:szCs w:val="28"/>
        </w:rPr>
        <w:sym w:font="HQPB4" w:char="F0E3"/>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9"/>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B8"/>
      </w:r>
      <w:r>
        <w:rPr>
          <w:sz w:val="28"/>
          <w:szCs w:val="28"/>
        </w:rPr>
        <w:sym w:font="HQPB2" w:char="F078"/>
      </w:r>
      <w:r>
        <w:rPr>
          <w:sz w:val="28"/>
          <w:szCs w:val="28"/>
        </w:rPr>
        <w:sym w:font="HQPB2" w:char="F083"/>
      </w:r>
      <w:r>
        <w:rPr>
          <w:sz w:val="28"/>
          <w:szCs w:val="28"/>
        </w:rPr>
        <w:sym w:font="HQPB4" w:char="F0CD"/>
      </w:r>
      <w:r>
        <w:rPr>
          <w:sz w:val="28"/>
          <w:szCs w:val="28"/>
        </w:rPr>
        <w:sym w:font="HQPB2" w:char="F07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D2"/>
      </w:r>
      <w:r>
        <w:rPr>
          <w:sz w:val="28"/>
          <w:szCs w:val="28"/>
        </w:rPr>
        <w:sym w:font="HQPB2" w:char="F0C8"/>
      </w:r>
      <w:r>
        <w:rPr>
          <w:rFonts w:ascii="(normal text)" w:hAnsi="(normal text)"/>
          <w:rtl/>
        </w:rPr>
        <w:t xml:space="preserve">   </w:t>
      </w:r>
    </w:p>
    <w:p w:rsidR="00B47616" w:rsidRPr="00BA44BB" w:rsidRDefault="00B47616" w:rsidP="00B47616">
      <w:pPr>
        <w:pStyle w:val="ListParagraph"/>
        <w:spacing w:line="480" w:lineRule="auto"/>
        <w:ind w:left="810"/>
        <w:jc w:val="both"/>
        <w:rPr>
          <w:rFonts w:ascii="Times New Roman" w:hAnsi="Times New Roman" w:cs="Times New Roman"/>
          <w:sz w:val="20"/>
          <w:szCs w:val="24"/>
        </w:rPr>
      </w:pPr>
      <w:r w:rsidRPr="00BA44BB">
        <w:rPr>
          <w:rFonts w:ascii="Times New Roman" w:hAnsi="Times New Roman" w:cs="Times New Roman"/>
          <w:sz w:val="24"/>
          <w:szCs w:val="24"/>
        </w:rPr>
        <w:t>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p>
    <w:p w:rsidR="00B47616" w:rsidRPr="00FD3493" w:rsidRDefault="00B47616" w:rsidP="00B47616">
      <w:pPr>
        <w:pStyle w:val="ListParagraph"/>
        <w:tabs>
          <w:tab w:val="left" w:pos="270"/>
          <w:tab w:val="left" w:pos="630"/>
          <w:tab w:val="left" w:pos="1260"/>
        </w:tabs>
        <w:spacing w:line="480" w:lineRule="auto"/>
        <w:ind w:left="810" w:firstLine="450"/>
        <w:jc w:val="both"/>
        <w:rPr>
          <w:rFonts w:ascii="Times New Roman" w:hAnsi="Times New Roman" w:cs="Times New Roman"/>
          <w:sz w:val="24"/>
          <w:szCs w:val="24"/>
        </w:rPr>
      </w:pPr>
      <w:r>
        <w:rPr>
          <w:rFonts w:ascii="Times New Roman" w:hAnsi="Times New Roman" w:cs="Times New Roman"/>
          <w:sz w:val="24"/>
          <w:szCs w:val="24"/>
        </w:rPr>
        <w:t xml:space="preserve">Salah satu bentuk pengamalan ayat ini adalah mematuhi norma-norma dan aturan-aturan yang berlaku dalam masyarakat, maka sebagai anggota masyarakat, seorang musli harus taat dan patuh pada aturan yang berlaku dalam masyarakatnya. Termasuk diantaranya adalah mematuhi aturan-aturan yang berlaku di sekolah, tempat kerja, jalan raya dan lingkungan tempat tinggal. Dengan demikian, seorang muslim, misalnya tidak </w:t>
      </w:r>
      <w:r>
        <w:rPr>
          <w:rFonts w:ascii="Times New Roman" w:hAnsi="Times New Roman" w:cs="Times New Roman"/>
          <w:sz w:val="24"/>
          <w:szCs w:val="24"/>
        </w:rPr>
        <w:lastRenderedPageBreak/>
        <w:t xml:space="preserve">suka membolos, selalu dating tepat waktu, tidak melanggar aturan-aturan dan rambu-rambu lalu lintas dan selalu menjaga kebersihan. </w:t>
      </w:r>
      <w:r w:rsidRPr="00FD3493">
        <w:rPr>
          <w:rFonts w:ascii="Times New Roman" w:hAnsi="Times New Roman" w:cs="Times New Roman"/>
          <w:sz w:val="24"/>
          <w:szCs w:val="24"/>
        </w:rPr>
        <w:t>Dengan demikian seorang muslim harus selalu bersikap disiplin dan bisa menempatkan dirinya di lingkungan tempat dia berada.</w:t>
      </w:r>
    </w:p>
    <w:p w:rsidR="00B47616" w:rsidRDefault="00B47616" w:rsidP="00A912B3">
      <w:pPr>
        <w:pStyle w:val="ListParagraph"/>
        <w:numPr>
          <w:ilvl w:val="0"/>
          <w:numId w:val="1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Qana’ah </w:t>
      </w:r>
    </w:p>
    <w:p w:rsidR="00B47616" w:rsidRDefault="00B47616" w:rsidP="00B47616">
      <w:pPr>
        <w:pStyle w:val="ListParagraph"/>
        <w:tabs>
          <w:tab w:val="left" w:pos="540"/>
        </w:tabs>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 xml:space="preserve">Qana’ah artinya rela menerima dan merasa cukup dengan apa yag di miliki, serta menjauhkan diri dari sifat tidak puas dan merasa kurang yang berlebihan. Qana’ah bukan berarti hidup bermalas-malasan tidak mau berusaha sebaik-baiknya. Qana’ah itu selalu giat bekerja dan berusaha, namun apabila hasilnya tidak sesuai dengan yang diharapkan, ia akan tetap rela menerima hasil tersebut dengan rasa syukur kepada Allah Swt. </w:t>
      </w:r>
    </w:p>
    <w:p w:rsidR="00B47616" w:rsidRDefault="00B47616" w:rsidP="00A912B3">
      <w:pPr>
        <w:pStyle w:val="ListParagraph"/>
        <w:numPr>
          <w:ilvl w:val="0"/>
          <w:numId w:val="1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Sabar</w:t>
      </w:r>
    </w:p>
    <w:p w:rsidR="00B47616" w:rsidRDefault="00B47616" w:rsidP="00B47616">
      <w:pPr>
        <w:pStyle w:val="ListParagraph"/>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 xml:space="preserve">Sabar merupakan pilar kebahagiaan seorang muslim. Dengan kesabaran, seorang muslim akan terjaga dari kemaksiatan, konsisten menjalankan ketaatan dan tabah dalam menghadapi berbagai macam cobaan. Sifat sabar akan membantunya untuk lebih tegar, mampu menahan amarah, tidak merugikan orang lain, bersikap lemah lembut, dan tidak tergesa-gesa dalam melakukan sesuatu. </w:t>
      </w:r>
    </w:p>
    <w:p w:rsidR="00B47616" w:rsidRPr="008B5A75" w:rsidRDefault="00B47616" w:rsidP="00B47616">
      <w:pPr>
        <w:spacing w:line="480" w:lineRule="auto"/>
        <w:ind w:firstLine="810"/>
        <w:jc w:val="both"/>
        <w:rPr>
          <w:rFonts w:ascii="Times New Roman" w:hAnsi="Times New Roman" w:cs="Times New Roman"/>
          <w:sz w:val="24"/>
          <w:szCs w:val="24"/>
        </w:rPr>
      </w:pPr>
      <w:r w:rsidRPr="008B5A75">
        <w:rPr>
          <w:rFonts w:ascii="Times New Roman" w:hAnsi="Times New Roman" w:cs="Times New Roman"/>
          <w:sz w:val="24"/>
          <w:szCs w:val="24"/>
        </w:rPr>
        <w:t>Ulama membagi sabar ke dalam tiga macam yaitu:</w:t>
      </w:r>
    </w:p>
    <w:p w:rsidR="00B47616" w:rsidRDefault="00B47616" w:rsidP="00A912B3">
      <w:pPr>
        <w:pStyle w:val="ListParagraph"/>
        <w:numPr>
          <w:ilvl w:val="0"/>
          <w:numId w:val="12"/>
        </w:numPr>
        <w:spacing w:line="480" w:lineRule="auto"/>
        <w:ind w:left="1170"/>
        <w:jc w:val="both"/>
        <w:rPr>
          <w:rFonts w:ascii="Times New Roman" w:hAnsi="Times New Roman" w:cs="Times New Roman"/>
          <w:sz w:val="24"/>
          <w:szCs w:val="24"/>
        </w:rPr>
      </w:pPr>
      <w:r w:rsidRPr="00BC27BE">
        <w:rPr>
          <w:rFonts w:ascii="Times New Roman" w:hAnsi="Times New Roman" w:cs="Times New Roman"/>
          <w:sz w:val="24"/>
          <w:szCs w:val="24"/>
        </w:rPr>
        <w:t>Bersabar dalam menjalankan ketaatan kepada Allah.</w:t>
      </w:r>
    </w:p>
    <w:p w:rsidR="00B47616" w:rsidRDefault="00B47616" w:rsidP="00A912B3">
      <w:pPr>
        <w:pStyle w:val="ListParagraph"/>
        <w:numPr>
          <w:ilvl w:val="0"/>
          <w:numId w:val="12"/>
        </w:numPr>
        <w:spacing w:line="480" w:lineRule="auto"/>
        <w:ind w:left="1170"/>
        <w:jc w:val="both"/>
        <w:rPr>
          <w:rFonts w:ascii="Times New Roman" w:hAnsi="Times New Roman" w:cs="Times New Roman"/>
          <w:sz w:val="24"/>
          <w:szCs w:val="24"/>
        </w:rPr>
      </w:pPr>
      <w:r w:rsidRPr="00035CB4">
        <w:rPr>
          <w:rFonts w:ascii="Times New Roman" w:hAnsi="Times New Roman" w:cs="Times New Roman"/>
          <w:sz w:val="24"/>
          <w:szCs w:val="24"/>
        </w:rPr>
        <w:t>Bersabar untuk tidak melakukan hal-hal yang diharamkan Allah.</w:t>
      </w:r>
    </w:p>
    <w:p w:rsidR="00B47616" w:rsidRPr="00035CB4" w:rsidRDefault="00B47616" w:rsidP="00A912B3">
      <w:pPr>
        <w:pStyle w:val="ListParagraph"/>
        <w:numPr>
          <w:ilvl w:val="0"/>
          <w:numId w:val="12"/>
        </w:numPr>
        <w:spacing w:line="480" w:lineRule="auto"/>
        <w:ind w:left="1170"/>
        <w:jc w:val="both"/>
        <w:rPr>
          <w:rFonts w:ascii="Times New Roman" w:hAnsi="Times New Roman" w:cs="Times New Roman"/>
          <w:sz w:val="24"/>
          <w:szCs w:val="24"/>
        </w:rPr>
      </w:pPr>
      <w:r w:rsidRPr="00035CB4">
        <w:rPr>
          <w:rFonts w:ascii="Times New Roman" w:hAnsi="Times New Roman" w:cs="Times New Roman"/>
          <w:sz w:val="24"/>
          <w:szCs w:val="24"/>
        </w:rPr>
        <w:t xml:space="preserve">Bersabar dalam menghadapi takdir Allah yang dialaminya yaitu berbagai hal yang menyakitkan dan gangguan yang timbul di luar kekuasaan ataupun yang berasal dari orang lain. </w:t>
      </w:r>
    </w:p>
    <w:p w:rsidR="00B47616" w:rsidRPr="008B5A75" w:rsidRDefault="00B47616" w:rsidP="00B47616">
      <w:pPr>
        <w:spacing w:line="480" w:lineRule="auto"/>
        <w:ind w:left="810"/>
        <w:jc w:val="both"/>
        <w:rPr>
          <w:rFonts w:ascii="Times New Roman" w:hAnsi="Times New Roman" w:cs="Times New Roman"/>
          <w:sz w:val="24"/>
          <w:szCs w:val="24"/>
        </w:rPr>
      </w:pPr>
      <w:r w:rsidRPr="008B5A75">
        <w:rPr>
          <w:rFonts w:ascii="Times New Roman" w:hAnsi="Times New Roman" w:cs="Times New Roman"/>
          <w:sz w:val="24"/>
          <w:szCs w:val="24"/>
        </w:rPr>
        <w:lastRenderedPageBreak/>
        <w:t>Sabar juga memiliki cakupan yang lebih luas antara lain:</w:t>
      </w:r>
    </w:p>
    <w:p w:rsidR="00B47616" w:rsidRDefault="00B47616" w:rsidP="00A912B3">
      <w:pPr>
        <w:pStyle w:val="ListParagraph"/>
        <w:numPr>
          <w:ilvl w:val="0"/>
          <w:numId w:val="13"/>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Sabar dalam menuntut ilmu</w:t>
      </w:r>
    </w:p>
    <w:p w:rsidR="00B47616" w:rsidRDefault="00B47616" w:rsidP="00A912B3">
      <w:pPr>
        <w:pStyle w:val="ListParagraph"/>
        <w:numPr>
          <w:ilvl w:val="0"/>
          <w:numId w:val="13"/>
        </w:numPr>
        <w:spacing w:line="480" w:lineRule="auto"/>
        <w:ind w:left="1170"/>
        <w:jc w:val="both"/>
        <w:rPr>
          <w:rFonts w:ascii="Times New Roman" w:hAnsi="Times New Roman" w:cs="Times New Roman"/>
          <w:sz w:val="24"/>
          <w:szCs w:val="24"/>
        </w:rPr>
      </w:pPr>
      <w:r w:rsidRPr="00035CB4">
        <w:rPr>
          <w:rFonts w:ascii="Times New Roman" w:hAnsi="Times New Roman" w:cs="Times New Roman"/>
          <w:sz w:val="24"/>
          <w:szCs w:val="24"/>
        </w:rPr>
        <w:t>Sabar dalam mengamalkan ilmu</w:t>
      </w:r>
    </w:p>
    <w:p w:rsidR="00B47616" w:rsidRDefault="00B47616" w:rsidP="00A912B3">
      <w:pPr>
        <w:pStyle w:val="ListParagraph"/>
        <w:numPr>
          <w:ilvl w:val="0"/>
          <w:numId w:val="13"/>
        </w:numPr>
        <w:spacing w:line="480" w:lineRule="auto"/>
        <w:ind w:left="1170"/>
        <w:jc w:val="both"/>
        <w:rPr>
          <w:rFonts w:ascii="Times New Roman" w:hAnsi="Times New Roman" w:cs="Times New Roman"/>
          <w:sz w:val="24"/>
          <w:szCs w:val="24"/>
        </w:rPr>
      </w:pPr>
      <w:r w:rsidRPr="00035CB4">
        <w:rPr>
          <w:rFonts w:ascii="Times New Roman" w:hAnsi="Times New Roman" w:cs="Times New Roman"/>
          <w:sz w:val="24"/>
          <w:szCs w:val="24"/>
        </w:rPr>
        <w:t>Sabar dalam berdakwah</w:t>
      </w:r>
    </w:p>
    <w:p w:rsidR="00B47616" w:rsidRPr="00035CB4" w:rsidRDefault="00B47616" w:rsidP="00A912B3">
      <w:pPr>
        <w:pStyle w:val="ListParagraph"/>
        <w:numPr>
          <w:ilvl w:val="0"/>
          <w:numId w:val="13"/>
        </w:numPr>
        <w:spacing w:line="480" w:lineRule="auto"/>
        <w:ind w:left="1170"/>
        <w:jc w:val="both"/>
        <w:rPr>
          <w:rFonts w:ascii="Times New Roman" w:hAnsi="Times New Roman" w:cs="Times New Roman"/>
          <w:sz w:val="24"/>
          <w:szCs w:val="24"/>
        </w:rPr>
      </w:pPr>
      <w:r w:rsidRPr="00035CB4">
        <w:rPr>
          <w:rFonts w:ascii="Times New Roman" w:hAnsi="Times New Roman" w:cs="Times New Roman"/>
          <w:sz w:val="24"/>
          <w:szCs w:val="24"/>
        </w:rPr>
        <w:t>Tawakkal</w:t>
      </w:r>
    </w:p>
    <w:p w:rsidR="00B47616" w:rsidRDefault="00B47616" w:rsidP="00B47616">
      <w:pPr>
        <w:pStyle w:val="ListParagraph"/>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Tawakkal asalnya dari bahasa Arab: tawakkul yang berarti mewakilkan atau menyerahkan. Dalam islam tawakkal berarti berserah diri sepenuhnya kepada Allah dalam menghadapi atau menunggu hasil suatu pekerjaan atau menanti akibat dari suatu keadaan.</w:t>
      </w:r>
    </w:p>
    <w:p w:rsidR="00B47616" w:rsidRPr="00035CB4" w:rsidRDefault="00B47616" w:rsidP="00B47616">
      <w:pPr>
        <w:pStyle w:val="ListParagraph"/>
        <w:spacing w:line="480" w:lineRule="auto"/>
        <w:ind w:left="810" w:firstLine="360"/>
        <w:jc w:val="both"/>
        <w:rPr>
          <w:rFonts w:ascii="Times New Roman" w:hAnsi="Times New Roman" w:cs="Times New Roman"/>
          <w:sz w:val="24"/>
          <w:szCs w:val="24"/>
        </w:rPr>
      </w:pPr>
      <w:r w:rsidRPr="00035CB4">
        <w:rPr>
          <w:rFonts w:ascii="Times New Roman" w:hAnsi="Times New Roman" w:cs="Times New Roman"/>
          <w:sz w:val="24"/>
          <w:szCs w:val="24"/>
        </w:rPr>
        <w:t>Tawakkal adalah sikap mental seseorang yang merupakan hasil dari keyakinannya yang utuh kepada Allah yang menciptakan segala-galanya, pengetahuan-Nya mahaluas, yang menguasai dan mengatur semesta ini. Keyakinan inilah yang mendorongnya untuk menyerahkan segala persoalannya kepada Allah. Dengan demikian hatinya menjadi tentram dan tenang serta tidak ada rasa curiga karena Allah Mahatahu dan Mahabijaksana.</w:t>
      </w:r>
    </w:p>
    <w:p w:rsidR="00B47616" w:rsidRDefault="00B47616" w:rsidP="00A912B3">
      <w:pPr>
        <w:pStyle w:val="ListParagraph"/>
        <w:numPr>
          <w:ilvl w:val="0"/>
          <w:numId w:val="1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Optimis</w:t>
      </w:r>
    </w:p>
    <w:p w:rsidR="00B47616" w:rsidRDefault="00B47616" w:rsidP="00B47616">
      <w:pPr>
        <w:pStyle w:val="ListParagraph"/>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Optimis merupakan sikap selalu mempunyai harapan baik dalam segala hal dan cendrung untuk mengharapkan hasil yang menyenangkan. Orang yang optimis akan menghadapi situais yang tidak menyenangkan dengan cara yang positif dan produktif. Maka seorang muslim harus selalu memiliki optimism dalam hal apapun dan jangan berputus asa terhadap rahmat Allah.</w:t>
      </w:r>
    </w:p>
    <w:p w:rsidR="00B47616" w:rsidRPr="00035CB4" w:rsidRDefault="00B47616" w:rsidP="00B47616">
      <w:pPr>
        <w:pStyle w:val="ListParagraph"/>
        <w:spacing w:line="480" w:lineRule="auto"/>
        <w:ind w:left="810" w:firstLine="360"/>
        <w:jc w:val="both"/>
        <w:rPr>
          <w:rFonts w:ascii="Times New Roman" w:hAnsi="Times New Roman" w:cs="Times New Roman"/>
          <w:sz w:val="24"/>
          <w:szCs w:val="24"/>
        </w:rPr>
      </w:pPr>
      <w:r w:rsidRPr="00035CB4">
        <w:rPr>
          <w:rFonts w:ascii="Times New Roman" w:hAnsi="Times New Roman" w:cs="Times New Roman"/>
          <w:sz w:val="24"/>
          <w:szCs w:val="24"/>
        </w:rPr>
        <w:t xml:space="preserve">Muslim yang optimis selalu merasa dirinya aman dan terlindung. Ia merasa semua orang adalah saudaranya. Hidup orang optimis adalah hidup orang yang bahagia.  Ia </w:t>
      </w:r>
      <w:r w:rsidRPr="00035CB4">
        <w:rPr>
          <w:rFonts w:ascii="Times New Roman" w:hAnsi="Times New Roman" w:cs="Times New Roman"/>
          <w:sz w:val="24"/>
          <w:szCs w:val="24"/>
        </w:rPr>
        <w:lastRenderedPageBreak/>
        <w:t>selalu membantu orang lain keluar dari kesulitan sesuai kemampuannya. Muslim yang optimis lebih banyak mengingat syurga daripada neraka.</w:t>
      </w:r>
    </w:p>
    <w:p w:rsidR="00B47616" w:rsidRDefault="00B47616" w:rsidP="00A912B3">
      <w:pPr>
        <w:pStyle w:val="ListParagraph"/>
        <w:numPr>
          <w:ilvl w:val="0"/>
          <w:numId w:val="1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Kreatif</w:t>
      </w:r>
    </w:p>
    <w:p w:rsidR="00B47616" w:rsidRDefault="00B47616" w:rsidP="00B47616">
      <w:pPr>
        <w:pStyle w:val="ListParagraph"/>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Seorang muslim hendaknya memiliki sifat kreatif, artinya dia mempunyai kemampuan untuk menghasilkan sesuatu melalui gagasan-gagasan yang baru. Termasuk cara dan ciri orang-orang yang kreatif adalah bahw mereka selalu ingin mencoba metode dan gagasan baru, sehingga diharapkan hasil kerjanya dapat dilaksanaka secara efektif.</w:t>
      </w:r>
    </w:p>
    <w:p w:rsidR="00B47616" w:rsidRDefault="00B47616" w:rsidP="00A912B3">
      <w:pPr>
        <w:pStyle w:val="ListParagraph"/>
        <w:numPr>
          <w:ilvl w:val="0"/>
          <w:numId w:val="1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Dinamis</w:t>
      </w:r>
    </w:p>
    <w:p w:rsidR="00B47616" w:rsidRDefault="00B47616" w:rsidP="00B47616">
      <w:pPr>
        <w:pStyle w:val="ListParagraph"/>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Dinamis secara bahasa artinya ingin selalu bergerak, berubah kearah yang lebih baik.</w:t>
      </w:r>
    </w:p>
    <w:p w:rsidR="00B47616" w:rsidRDefault="00B47616" w:rsidP="00A912B3">
      <w:pPr>
        <w:pStyle w:val="ListParagraph"/>
        <w:numPr>
          <w:ilvl w:val="0"/>
          <w:numId w:val="1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Inovatif</w:t>
      </w:r>
    </w:p>
    <w:p w:rsidR="00B47616" w:rsidRDefault="00B47616" w:rsidP="00B47616">
      <w:pPr>
        <w:pStyle w:val="ListParagraph"/>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Seorang muslim hendaknya juga memiliki sikap inovatif dalam setiap tindakannya, yaitu menerima gagasan-gagasan baru, memiliki kemampuan beradaptasi terhadap perubahan dan selalu berorientasi untuk mengejar prestasi.</w:t>
      </w:r>
    </w:p>
    <w:p w:rsidR="00B47616" w:rsidRDefault="00B47616" w:rsidP="00A912B3">
      <w:pPr>
        <w:pStyle w:val="ListParagraph"/>
        <w:numPr>
          <w:ilvl w:val="0"/>
          <w:numId w:val="1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Empati.</w:t>
      </w:r>
    </w:p>
    <w:p w:rsidR="00B47616" w:rsidRPr="00AD1FC3" w:rsidRDefault="00B47616" w:rsidP="00B47616">
      <w:pPr>
        <w:pStyle w:val="ListParagraph"/>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Menurut Bullmer, empati adalah suatu proses ketika seseorang merasakan apa yang dirasakan orang lain dan menangkap arti perasaan itu, kemudian mengomunikasikannya dengan kepekaan sedemikian rupa hingga menunjukkan bahwa ia sungguh-sungguh mengerti perasaan orang tersebut.</w:t>
      </w:r>
      <w:r>
        <w:rPr>
          <w:rStyle w:val="FootnoteReference"/>
          <w:rFonts w:ascii="Times New Roman" w:hAnsi="Times New Roman" w:cs="Times New Roman"/>
          <w:sz w:val="24"/>
          <w:szCs w:val="24"/>
        </w:rPr>
        <w:footnoteReference w:id="40"/>
      </w:r>
    </w:p>
    <w:p w:rsidR="00B47616" w:rsidRPr="00AD1FC3" w:rsidRDefault="00B47616" w:rsidP="00A912B3">
      <w:pPr>
        <w:pStyle w:val="ListParagraph"/>
        <w:numPr>
          <w:ilvl w:val="0"/>
          <w:numId w:val="8"/>
        </w:numPr>
        <w:spacing w:line="480" w:lineRule="auto"/>
        <w:ind w:left="810"/>
        <w:jc w:val="both"/>
        <w:rPr>
          <w:rFonts w:ascii="Times New Roman" w:hAnsi="Times New Roman" w:cs="Times New Roman"/>
          <w:b/>
          <w:sz w:val="24"/>
          <w:szCs w:val="24"/>
        </w:rPr>
      </w:pPr>
      <w:r w:rsidRPr="00AD1FC3">
        <w:rPr>
          <w:rFonts w:ascii="Times New Roman" w:hAnsi="Times New Roman" w:cs="Times New Roman"/>
          <w:b/>
          <w:sz w:val="24"/>
          <w:szCs w:val="24"/>
        </w:rPr>
        <w:t xml:space="preserve">Faktor-Faktor Yang Mempengaruhi Sikap Beragama Yang Menyimpang. </w:t>
      </w:r>
    </w:p>
    <w:p w:rsidR="00B47616" w:rsidRDefault="00B47616" w:rsidP="00B47616">
      <w:pPr>
        <w:spacing w:line="480" w:lineRule="auto"/>
        <w:ind w:left="810" w:firstLine="540"/>
        <w:jc w:val="both"/>
        <w:rPr>
          <w:rFonts w:ascii="Times New Roman" w:hAnsi="Times New Roman" w:cs="Times New Roman"/>
          <w:sz w:val="24"/>
          <w:szCs w:val="24"/>
        </w:rPr>
      </w:pPr>
      <w:r w:rsidRPr="00EE4344">
        <w:rPr>
          <w:rFonts w:ascii="Times New Roman" w:hAnsi="Times New Roman" w:cs="Times New Roman"/>
          <w:sz w:val="24"/>
          <w:szCs w:val="24"/>
        </w:rPr>
        <w:t xml:space="preserve">Sikap </w:t>
      </w:r>
      <w:r>
        <w:rPr>
          <w:rFonts w:ascii="Times New Roman" w:hAnsi="Times New Roman" w:cs="Times New Roman"/>
          <w:sz w:val="24"/>
          <w:szCs w:val="24"/>
        </w:rPr>
        <w:t>beragama</w:t>
      </w:r>
      <w:r w:rsidRPr="00EE4344">
        <w:rPr>
          <w:rFonts w:ascii="Times New Roman" w:hAnsi="Times New Roman" w:cs="Times New Roman"/>
          <w:sz w:val="24"/>
          <w:szCs w:val="24"/>
        </w:rPr>
        <w:t xml:space="preserve"> yang menyimpang terjadi bila sikap seseorang terhadap kepercayaan dan keyakinan terhadap agama yang dianutnya mengalami perubahan. Kasus-kasus negatif yang bersumber dari adanya sikap keagamaan yang menyimpang </w:t>
      </w:r>
      <w:r w:rsidRPr="00EE4344">
        <w:rPr>
          <w:rFonts w:ascii="Times New Roman" w:hAnsi="Times New Roman" w:cs="Times New Roman"/>
          <w:sz w:val="24"/>
          <w:szCs w:val="24"/>
        </w:rPr>
        <w:lastRenderedPageBreak/>
        <w:t>ini. Sikap kurang toleran, fanatisme, fundalisme maupun sikap menentang merupakan sikap keagamaan yang menyi</w:t>
      </w:r>
      <w:r>
        <w:rPr>
          <w:rFonts w:ascii="Times New Roman" w:hAnsi="Times New Roman" w:cs="Times New Roman"/>
          <w:sz w:val="24"/>
          <w:szCs w:val="24"/>
        </w:rPr>
        <w:t xml:space="preserve">mpang. </w:t>
      </w:r>
      <w:r w:rsidRPr="00EE4344">
        <w:rPr>
          <w:rFonts w:ascii="Times New Roman" w:hAnsi="Times New Roman" w:cs="Times New Roman"/>
          <w:sz w:val="24"/>
          <w:szCs w:val="24"/>
        </w:rPr>
        <w:t>Sikap keagamaan yang menyimpang juga bisa termanifestasikan dalam pelanggaran terhadap nilai-nilai moral ataupun norma-norma agama. Perilaku penyimpangan ini disebut sebagai tindakan amoral. Bahka</w:t>
      </w:r>
      <w:r>
        <w:rPr>
          <w:rFonts w:ascii="Times New Roman" w:hAnsi="Times New Roman" w:cs="Times New Roman"/>
          <w:sz w:val="24"/>
          <w:szCs w:val="24"/>
        </w:rPr>
        <w:t>n</w:t>
      </w:r>
      <w:r w:rsidRPr="00EE4344">
        <w:rPr>
          <w:rFonts w:ascii="Times New Roman" w:hAnsi="Times New Roman" w:cs="Times New Roman"/>
          <w:sz w:val="24"/>
          <w:szCs w:val="24"/>
        </w:rPr>
        <w:t xml:space="preserve"> bisa meningkatkan ke tindakan yang mengarah pada permainan moral yang di dalamnya batas baik-buruk, benar-salah, pantas-tidak pantas dibuat jadi samar. </w:t>
      </w:r>
    </w:p>
    <w:p w:rsidR="00B47616" w:rsidRDefault="00B47616" w:rsidP="00B47616">
      <w:pPr>
        <w:spacing w:line="48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Terjadinya sikap keagamaan yang menyimpang berkaitan erat dengan perubahan sikap. Beberapa teori psikologis mengungkapkan mengenai perubahan sikap. Antara lain: teori stimulus dan repons, teori pertimbangan social, teori konsistensi dan teori fungsi. Masing-masing teori didasarkan atas pendekatan aliran psikologis tersebut. </w:t>
      </w:r>
    </w:p>
    <w:p w:rsidR="00B47616" w:rsidRDefault="00B47616" w:rsidP="00B47616">
      <w:pPr>
        <w:spacing w:line="480" w:lineRule="auto"/>
        <w:ind w:left="810" w:firstLine="540"/>
        <w:jc w:val="both"/>
        <w:rPr>
          <w:rFonts w:ascii="Times New Roman" w:hAnsi="Times New Roman" w:cs="Times New Roman"/>
          <w:sz w:val="24"/>
          <w:szCs w:val="24"/>
        </w:rPr>
      </w:pPr>
      <w:r>
        <w:rPr>
          <w:rFonts w:ascii="Times New Roman" w:hAnsi="Times New Roman" w:cs="Times New Roman"/>
          <w:sz w:val="24"/>
          <w:szCs w:val="24"/>
        </w:rPr>
        <w:t>Teori stimulus dan respon yang memandang manusia sebagai organisme menyamakan perubahan sikap dengan proses belajar.  Menurut teori ini ada tiga variabel yang mempengaruhi terjadinya perubahan sikap, yaitu perhatian pengertian dan penerimaan. Mengacu kepada teori ini, jika seseorang atau kelompok memiliki perhatian terhadap sesuatu objek dan memahami objek di maksud serta menerimanya, maka akan terjadi perubahan sikap. Objek itu sendiri menurut teori ini harus difungsikan sebagai stimulus agar dapat merespon perhatian, pengertian serta penerimaan oleh seseorang atau kelompok. Jadi, perubahan sikap sepenuhnya bergantung pada kemampuan lingkungan untuk menciptakan stimulus yang dapat menimbulkan reaksi dalam bentuk respons. Hal ini menunjukkan untuk mengubah sikap diperlukan kemampuan untuk merekayasa objek sedemikian rupa hingga menarik perhatian, memberi pengertian hingga dapat diterima.</w:t>
      </w:r>
    </w:p>
    <w:p w:rsidR="00B47616" w:rsidRDefault="00B47616" w:rsidP="00B47616">
      <w:pPr>
        <w:spacing w:line="480" w:lineRule="auto"/>
        <w:ind w:left="81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teori kedua adalah teori pertimbangan sosial. Menurut teori ini perubahan sikap ditentukan oleh faktor internal dan faktor eksternal. Faktor internal yang mempengaruhi sikap adalah: 1) persepsi sosial, 2) posisi sosial dan proses belajar sosial, sedangkan faktor eksternal terdiri atas: 1) faktor penguatan, 2) komunikasi persuasif dan 3) harapan yang di inginkan. Perubahan sikap menurut teori ini ditentukan oleh keputusan-keputusan sosial sebagai hasil interaksi faktor internal dan eksternal. </w:t>
      </w:r>
    </w:p>
    <w:p w:rsidR="00B47616" w:rsidRDefault="00B47616" w:rsidP="00B47616">
      <w:pPr>
        <w:spacing w:line="480" w:lineRule="auto"/>
        <w:ind w:left="810" w:firstLine="720"/>
        <w:jc w:val="both"/>
        <w:rPr>
          <w:rFonts w:ascii="Times New Roman" w:hAnsi="Times New Roman" w:cs="Times New Roman"/>
          <w:b/>
          <w:sz w:val="24"/>
          <w:szCs w:val="24"/>
        </w:rPr>
      </w:pPr>
      <w:r>
        <w:rPr>
          <w:rFonts w:ascii="Times New Roman" w:hAnsi="Times New Roman" w:cs="Times New Roman"/>
          <w:sz w:val="24"/>
          <w:szCs w:val="24"/>
        </w:rPr>
        <w:t>Teori ketiga yaitu teori konsistensi. Menurut teori ini perubahan sikap lebih ditentukan oleh faktor intern, yang tujuannya untuk menyeimbangkan antara sikap dan perbuatan. Teori konsistensi ini adalah bahwa perubahan sikap merupakan proses yang terjadi pada diri seseorang dalam upaya untuk mendapatkan keseimbangan antara sikap dan perbuatan. Berdasarkan berbagai pertimbangan maka seseorang kemudian memilih sikap tertentu sebagai dasar untuk bereaksi atau bertingkah laku.</w:t>
      </w:r>
      <w:r>
        <w:rPr>
          <w:rStyle w:val="FootnoteReference"/>
          <w:rFonts w:ascii="Times New Roman" w:hAnsi="Times New Roman" w:cs="Times New Roman"/>
          <w:sz w:val="24"/>
          <w:szCs w:val="24"/>
        </w:rPr>
        <w:footnoteReference w:id="41"/>
      </w:r>
      <w:r w:rsidRPr="005F0B0E">
        <w:rPr>
          <w:rFonts w:ascii="Times New Roman" w:hAnsi="Times New Roman" w:cs="Times New Roman"/>
          <w:sz w:val="24"/>
          <w:szCs w:val="24"/>
        </w:rPr>
        <w:t xml:space="preserve"> </w:t>
      </w:r>
    </w:p>
    <w:p w:rsidR="00B47616" w:rsidRPr="00BC27BE" w:rsidRDefault="00B47616" w:rsidP="00A912B3">
      <w:pPr>
        <w:pStyle w:val="ListParagraph"/>
        <w:numPr>
          <w:ilvl w:val="0"/>
          <w:numId w:val="8"/>
        </w:numPr>
        <w:spacing w:line="480" w:lineRule="auto"/>
        <w:ind w:left="810"/>
        <w:jc w:val="both"/>
        <w:rPr>
          <w:rFonts w:ascii="Times New Roman" w:hAnsi="Times New Roman" w:cs="Times New Roman"/>
          <w:b/>
          <w:sz w:val="24"/>
          <w:szCs w:val="24"/>
        </w:rPr>
      </w:pPr>
      <w:r w:rsidRPr="00BC27BE">
        <w:rPr>
          <w:rFonts w:ascii="Times New Roman" w:hAnsi="Times New Roman" w:cs="Times New Roman"/>
          <w:b/>
          <w:sz w:val="24"/>
          <w:szCs w:val="24"/>
        </w:rPr>
        <w:t>Penelitian yang relevan</w:t>
      </w:r>
    </w:p>
    <w:p w:rsidR="00B47616" w:rsidRDefault="00B47616" w:rsidP="00B47616">
      <w:pPr>
        <w:spacing w:line="480" w:lineRule="auto"/>
        <w:ind w:left="810" w:firstLine="540"/>
        <w:jc w:val="both"/>
        <w:rPr>
          <w:rFonts w:ascii="Times New Roman" w:hAnsi="Times New Roman" w:cs="Times New Roman"/>
          <w:sz w:val="24"/>
          <w:szCs w:val="24"/>
        </w:rPr>
      </w:pPr>
      <w:r>
        <w:rPr>
          <w:rFonts w:ascii="Times New Roman" w:hAnsi="Times New Roman" w:cs="Times New Roman"/>
          <w:sz w:val="24"/>
          <w:szCs w:val="24"/>
        </w:rPr>
        <w:t>Dalam proses penulisan skripsi ini penulis mendapatkan kajian yang relevan selama proses penelitian dan penulisan, yang membahas tentang ROHIS terdapat dalam skripsi diantaranya skripsi yang ditulis oleh:</w:t>
      </w:r>
    </w:p>
    <w:p w:rsidR="00B47616" w:rsidRDefault="00B47616" w:rsidP="00A912B3">
      <w:pPr>
        <w:pStyle w:val="ListParagraph"/>
        <w:numPr>
          <w:ilvl w:val="0"/>
          <w:numId w:val="14"/>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Penelitian </w:t>
      </w:r>
      <w:r w:rsidRPr="0038303B">
        <w:rPr>
          <w:rFonts w:ascii="Times New Roman" w:hAnsi="Times New Roman" w:cs="Times New Roman"/>
          <w:sz w:val="24"/>
          <w:szCs w:val="24"/>
        </w:rPr>
        <w:t xml:space="preserve">yang berjudul </w:t>
      </w:r>
      <w:r>
        <w:rPr>
          <w:rFonts w:ascii="Times New Roman" w:hAnsi="Times New Roman" w:cs="Times New Roman"/>
          <w:sz w:val="24"/>
          <w:szCs w:val="24"/>
        </w:rPr>
        <w:t>“</w:t>
      </w:r>
      <w:r w:rsidRPr="0038303B">
        <w:rPr>
          <w:rFonts w:ascii="Times New Roman" w:hAnsi="Times New Roman" w:cs="Times New Roman"/>
          <w:sz w:val="24"/>
          <w:szCs w:val="24"/>
        </w:rPr>
        <w:t>Kegiatan rohani islam dalam meningkatkan pemahaman agama islam peserta didik SMA Negeri 19 Kecamatan Medan Labuhan</w:t>
      </w:r>
      <w:r>
        <w:rPr>
          <w:rFonts w:ascii="Times New Roman" w:hAnsi="Times New Roman" w:cs="Times New Roman"/>
          <w:sz w:val="24"/>
          <w:szCs w:val="24"/>
        </w:rPr>
        <w:t xml:space="preserve">”. </w:t>
      </w:r>
      <w:r w:rsidRPr="00141737">
        <w:rPr>
          <w:rFonts w:ascii="Times New Roman" w:hAnsi="Times New Roman" w:cs="Times New Roman"/>
          <w:sz w:val="24"/>
          <w:szCs w:val="24"/>
        </w:rPr>
        <w:t>Penelitian ini menggunakan metode kualitatif oleh Hasbi Abdul Basith,</w:t>
      </w:r>
      <w:r>
        <w:rPr>
          <w:rFonts w:ascii="Times New Roman" w:hAnsi="Times New Roman" w:cs="Times New Roman"/>
          <w:sz w:val="24"/>
          <w:szCs w:val="24"/>
        </w:rPr>
        <w:t xml:space="preserve"> </w:t>
      </w:r>
      <w:r w:rsidRPr="00141737">
        <w:rPr>
          <w:rFonts w:ascii="Times New Roman" w:hAnsi="Times New Roman" w:cs="Times New Roman"/>
          <w:sz w:val="24"/>
          <w:szCs w:val="24"/>
        </w:rPr>
        <w:t xml:space="preserve">skripsi mahasiswi Universitas Islam Negeri Sumatera Utara, jurusan Pendidikan Agama Islam tahun </w:t>
      </w:r>
      <w:r w:rsidRPr="00141737">
        <w:rPr>
          <w:rFonts w:ascii="Times New Roman" w:hAnsi="Times New Roman" w:cs="Times New Roman"/>
          <w:sz w:val="24"/>
          <w:szCs w:val="24"/>
        </w:rPr>
        <w:lastRenderedPageBreak/>
        <w:t>2014. Hasil dari penelitian tersebut bahwa Rohani Islam sangat berperan penting dalam menigkatkan pemahaman beragama siswa di sekolah.</w:t>
      </w:r>
    </w:p>
    <w:p w:rsidR="00B47616" w:rsidRPr="00821ACF" w:rsidRDefault="00B47616" w:rsidP="00A912B3">
      <w:pPr>
        <w:pStyle w:val="ListParagraph"/>
        <w:numPr>
          <w:ilvl w:val="0"/>
          <w:numId w:val="14"/>
        </w:numPr>
        <w:spacing w:line="480" w:lineRule="auto"/>
        <w:ind w:left="1170"/>
        <w:jc w:val="both"/>
        <w:rPr>
          <w:rFonts w:ascii="Times New Roman" w:hAnsi="Times New Roman" w:cs="Times New Roman"/>
          <w:sz w:val="24"/>
          <w:szCs w:val="24"/>
        </w:rPr>
      </w:pPr>
      <w:r w:rsidRPr="00821ACF">
        <w:rPr>
          <w:rFonts w:ascii="Times New Roman" w:hAnsi="Times New Roman" w:cs="Times New Roman"/>
          <w:sz w:val="24"/>
          <w:szCs w:val="24"/>
        </w:rPr>
        <w:t>Penelitian yang berjudul “Efektivitas Kegiatan Ekstrakurikuler Keagamaan (ROHIS) dalam Meningkatkan Hasil Belajar PAI pada Siswa di SMP Wiyatama Bandar Lampung”. Penelitian ini menggunakan metode kualitatif oleh Febri Agung, Institut Agama Islam Negeri (IAIN) Raden Intan Lampung, jurusan Pendidikan Agama Islam tahun 2017. Hasil dari penelitian tersebut bahwa Ekstrakurikuler Rohani Islam memiliki peran yang sangat penting dalam meningkatkan hasil belajar PAI siswa di di SMP Wiyatama Bandar Lampung.</w:t>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B3" w:rsidRDefault="00A912B3" w:rsidP="00B47616">
      <w:pPr>
        <w:spacing w:after="0" w:line="240" w:lineRule="auto"/>
      </w:pPr>
      <w:r>
        <w:separator/>
      </w:r>
    </w:p>
  </w:endnote>
  <w:endnote w:type="continuationSeparator" w:id="0">
    <w:p w:rsidR="00A912B3" w:rsidRDefault="00A912B3" w:rsidP="00B4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B3" w:rsidRDefault="00A912B3" w:rsidP="00B47616">
      <w:pPr>
        <w:spacing w:after="0" w:line="240" w:lineRule="auto"/>
      </w:pPr>
      <w:r>
        <w:separator/>
      </w:r>
    </w:p>
  </w:footnote>
  <w:footnote w:type="continuationSeparator" w:id="0">
    <w:p w:rsidR="00A912B3" w:rsidRDefault="00A912B3" w:rsidP="00B47616">
      <w:pPr>
        <w:spacing w:after="0" w:line="240" w:lineRule="auto"/>
      </w:pPr>
      <w:r>
        <w:continuationSeparator/>
      </w:r>
    </w:p>
  </w:footnote>
  <w:footnote w:id="1">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Ikbal Irham, </w:t>
      </w:r>
      <w:r w:rsidRPr="00C631BD">
        <w:rPr>
          <w:rFonts w:asciiTheme="majorBidi" w:hAnsiTheme="majorBidi" w:cstheme="majorBidi"/>
          <w:i/>
        </w:rPr>
        <w:t>Rasa Ruhani Spritualitas di Abad Modern</w:t>
      </w:r>
      <w:r w:rsidRPr="00C631BD">
        <w:rPr>
          <w:rFonts w:asciiTheme="majorBidi" w:hAnsiTheme="majorBidi" w:cstheme="majorBidi"/>
        </w:rPr>
        <w:t xml:space="preserve"> (Medan: CiptaPustaka Media Perintis, 2013) Hal. 33-48.</w:t>
      </w:r>
    </w:p>
  </w:footnote>
  <w:footnote w:id="2">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Yudi Purwanto, </w:t>
      </w:r>
      <w:r w:rsidRPr="00C631BD">
        <w:rPr>
          <w:rFonts w:asciiTheme="majorBidi" w:hAnsiTheme="majorBidi" w:cstheme="majorBidi"/>
          <w:i/>
        </w:rPr>
        <w:t>Psikologi Kepribadian</w:t>
      </w:r>
      <w:r w:rsidRPr="00C631BD">
        <w:rPr>
          <w:rFonts w:asciiTheme="majorBidi" w:hAnsiTheme="majorBidi" w:cstheme="majorBidi"/>
        </w:rPr>
        <w:t xml:space="preserve"> ( Bandung: PT. Refika Aditama, 2011) Cet. Ke-2. Hal. 217-218.</w:t>
      </w:r>
    </w:p>
  </w:footnote>
  <w:footnote w:id="3">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Abdurrahman Fathoni, </w:t>
      </w:r>
      <w:r w:rsidRPr="00C631BD">
        <w:rPr>
          <w:rFonts w:asciiTheme="majorBidi" w:hAnsiTheme="majorBidi" w:cstheme="majorBidi"/>
          <w:i/>
        </w:rPr>
        <w:t>Organisasi Dan Manajemen Sumber Daya Manusia</w:t>
      </w:r>
      <w:r w:rsidRPr="00C631BD">
        <w:rPr>
          <w:rFonts w:asciiTheme="majorBidi" w:hAnsiTheme="majorBidi" w:cstheme="majorBidi"/>
        </w:rPr>
        <w:t xml:space="preserve"> ( Jakarta: PT. Rineka Cipta, 2006) Hal. 22.</w:t>
      </w:r>
    </w:p>
  </w:footnote>
  <w:footnote w:id="4">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Malayu, </w:t>
      </w:r>
      <w:r w:rsidRPr="00C631BD">
        <w:rPr>
          <w:rFonts w:asciiTheme="majorBidi" w:hAnsiTheme="majorBidi" w:cstheme="majorBidi"/>
          <w:i/>
        </w:rPr>
        <w:t>Organisasi Dan Motivasi</w:t>
      </w:r>
      <w:r w:rsidRPr="00C631BD">
        <w:rPr>
          <w:rFonts w:asciiTheme="majorBidi" w:hAnsiTheme="majorBidi" w:cstheme="majorBidi"/>
        </w:rPr>
        <w:t xml:space="preserve"> (Jakarta: PT.Bumi Aksara, 2005) Cet. Ke-5 Hal, 23-26.</w:t>
      </w:r>
    </w:p>
  </w:footnote>
  <w:footnote w:id="5">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Amroeni Drajat, </w:t>
      </w:r>
      <w:r w:rsidRPr="00C631BD">
        <w:rPr>
          <w:rFonts w:asciiTheme="majorBidi" w:hAnsiTheme="majorBidi" w:cstheme="majorBidi"/>
          <w:i/>
        </w:rPr>
        <w:t>Filsafat Islam Dimensi Teoritis Dan Praktis</w:t>
      </w:r>
      <w:r w:rsidRPr="00C631BD">
        <w:rPr>
          <w:rFonts w:asciiTheme="majorBidi" w:hAnsiTheme="majorBidi" w:cstheme="majorBidi"/>
        </w:rPr>
        <w:t xml:space="preserve"> (Medan: Perdana Publishing, 2015) Hal. 22-23.</w:t>
      </w:r>
    </w:p>
  </w:footnote>
  <w:footnote w:id="6">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Amroeni Drajat, Filsafat Islam Dimensi Teoritis dan Praktis (Medan: Perdana Publishing, 2015) hal.23.</w:t>
      </w:r>
    </w:p>
  </w:footnote>
  <w:footnote w:id="7">
    <w:p w:rsidR="00B47616" w:rsidRPr="00C631BD" w:rsidRDefault="00B47616" w:rsidP="00B47616">
      <w:pPr>
        <w:pStyle w:val="FootnoteText"/>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 Muhammad Quthb, </w:t>
      </w:r>
      <w:r w:rsidRPr="00C631BD">
        <w:rPr>
          <w:rFonts w:asciiTheme="majorBidi" w:hAnsiTheme="majorBidi" w:cstheme="majorBidi"/>
          <w:i/>
        </w:rPr>
        <w:t>Sistem Pendidikan Islam</w:t>
      </w:r>
      <w:r w:rsidRPr="00C631BD">
        <w:rPr>
          <w:rFonts w:asciiTheme="majorBidi" w:hAnsiTheme="majorBidi" w:cstheme="majorBidi"/>
        </w:rPr>
        <w:t xml:space="preserve"> (Bandung: PT. Alma’arif, 1993) Cet. Ke-3. Hal. 55-60.</w:t>
      </w:r>
    </w:p>
  </w:footnote>
  <w:footnote w:id="8">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Husain Mazhahiri, </w:t>
      </w:r>
      <w:r w:rsidRPr="00C631BD">
        <w:rPr>
          <w:rFonts w:asciiTheme="majorBidi" w:hAnsiTheme="majorBidi" w:cstheme="majorBidi"/>
          <w:i/>
        </w:rPr>
        <w:t>Meruntuhkan Hawa Nafsu Membangun Rohani</w:t>
      </w:r>
      <w:r w:rsidRPr="00C631BD">
        <w:rPr>
          <w:rFonts w:asciiTheme="majorBidi" w:hAnsiTheme="majorBidi" w:cstheme="majorBidi"/>
        </w:rPr>
        <w:t xml:space="preserve"> (Jakarta: PT. Lentera Basritama, 2000) Cet. Ke-2. Hal. 33.</w:t>
      </w:r>
    </w:p>
  </w:footnote>
  <w:footnote w:id="9">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Salman Harun, </w:t>
      </w:r>
      <w:r w:rsidRPr="00C631BD">
        <w:rPr>
          <w:rFonts w:asciiTheme="majorBidi" w:hAnsiTheme="majorBidi" w:cstheme="majorBidi"/>
          <w:i/>
          <w:iCs/>
        </w:rPr>
        <w:t>Sistem Pendidikan Islam</w:t>
      </w:r>
      <w:r w:rsidRPr="00C631BD">
        <w:rPr>
          <w:rFonts w:asciiTheme="majorBidi" w:hAnsiTheme="majorBidi" w:cstheme="majorBidi"/>
        </w:rPr>
        <w:t xml:space="preserve"> (Bandung: PT.Al-Ma’arif, 1993) cet Ke- 3. Hal. 56.</w:t>
      </w:r>
    </w:p>
  </w:footnote>
  <w:footnote w:id="10">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Mohamad Daud Ali, </w:t>
      </w:r>
      <w:r w:rsidRPr="00C631BD">
        <w:rPr>
          <w:rFonts w:asciiTheme="majorBidi" w:hAnsiTheme="majorBidi" w:cstheme="majorBidi"/>
          <w:i/>
        </w:rPr>
        <w:t>Pendidikan Agama Islam</w:t>
      </w:r>
      <w:r w:rsidRPr="00C631BD">
        <w:rPr>
          <w:rFonts w:asciiTheme="majorBidi" w:hAnsiTheme="majorBidi" w:cstheme="majorBidi"/>
        </w:rPr>
        <w:t xml:space="preserve">  (Jakarta: PT Rajagrafindo Persada, 2004) Cet. Ke-5, Hal.49-50.</w:t>
      </w:r>
    </w:p>
  </w:footnote>
  <w:footnote w:id="11">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i/>
        </w:rPr>
        <w:t xml:space="preserve">Ensiklopedi Islam, </w:t>
      </w:r>
      <w:r w:rsidRPr="00C631BD">
        <w:rPr>
          <w:rFonts w:asciiTheme="majorBidi" w:hAnsiTheme="majorBidi" w:cstheme="majorBidi"/>
        </w:rPr>
        <w:t>Jilid 2 (Jakarta: PT. Ichtiar Baru Van Voeve, 2002) Hal. 246.</w:t>
      </w:r>
    </w:p>
  </w:footnote>
  <w:footnote w:id="12">
    <w:p w:rsidR="00B47616" w:rsidRPr="00C631BD" w:rsidRDefault="00B47616" w:rsidP="00B47616">
      <w:pPr>
        <w:spacing w:line="240" w:lineRule="auto"/>
        <w:ind w:firstLine="720"/>
        <w:jc w:val="both"/>
        <w:rPr>
          <w:rFonts w:asciiTheme="majorBidi" w:hAnsiTheme="majorBidi" w:cstheme="majorBidi"/>
          <w:sz w:val="20"/>
          <w:szCs w:val="20"/>
        </w:rPr>
      </w:pPr>
      <w:r w:rsidRPr="00C631BD">
        <w:rPr>
          <w:rStyle w:val="FootnoteReference"/>
          <w:rFonts w:asciiTheme="majorBidi" w:hAnsiTheme="majorBidi" w:cstheme="majorBidi"/>
          <w:sz w:val="20"/>
          <w:szCs w:val="20"/>
        </w:rPr>
        <w:footnoteRef/>
      </w:r>
      <w:r w:rsidRPr="00C631BD">
        <w:rPr>
          <w:rFonts w:asciiTheme="majorBidi" w:hAnsiTheme="majorBidi" w:cstheme="majorBidi"/>
          <w:sz w:val="20"/>
          <w:szCs w:val="20"/>
        </w:rPr>
        <w:t xml:space="preserve">Mesiono Dkk,  </w:t>
      </w:r>
      <w:r w:rsidRPr="00C631BD">
        <w:rPr>
          <w:rFonts w:asciiTheme="majorBidi" w:hAnsiTheme="majorBidi" w:cstheme="majorBidi"/>
          <w:i/>
          <w:sz w:val="20"/>
          <w:szCs w:val="20"/>
        </w:rPr>
        <w:t>Bimbingan Dan Konseling Di Sekolah Pengantar Teori Dan Praktek</w:t>
      </w:r>
      <w:r w:rsidRPr="00C631BD">
        <w:rPr>
          <w:rFonts w:asciiTheme="majorBidi" w:hAnsiTheme="majorBidi" w:cstheme="majorBidi"/>
          <w:sz w:val="20"/>
          <w:szCs w:val="20"/>
        </w:rPr>
        <w:t xml:space="preserve"> (Medan: Perdana Publishing, 2015) Hal. 51</w:t>
      </w:r>
    </w:p>
  </w:footnote>
  <w:footnote w:id="13">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Salman Harun</w:t>
      </w:r>
      <w:r w:rsidRPr="00C631BD">
        <w:rPr>
          <w:rFonts w:asciiTheme="majorBidi" w:hAnsiTheme="majorBidi" w:cstheme="majorBidi"/>
          <w:i/>
        </w:rPr>
        <w:t>, Sistem Pendidikan Islam</w:t>
      </w:r>
      <w:r w:rsidRPr="00C631BD">
        <w:rPr>
          <w:rFonts w:asciiTheme="majorBidi" w:hAnsiTheme="majorBidi" w:cstheme="majorBidi"/>
        </w:rPr>
        <w:t xml:space="preserve"> (Bandung: PT. Alma’arif, 1993) Cet. Ke-3 Hal. 27-28.</w:t>
      </w:r>
    </w:p>
  </w:footnote>
  <w:footnote w:id="14">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Deden Makbuloh, </w:t>
      </w:r>
      <w:r w:rsidRPr="00C631BD">
        <w:rPr>
          <w:rFonts w:asciiTheme="majorBidi" w:hAnsiTheme="majorBidi" w:cstheme="majorBidi"/>
          <w:i/>
        </w:rPr>
        <w:t>Pendidikan Agama Islam(</w:t>
      </w:r>
      <w:r w:rsidRPr="00C631BD">
        <w:rPr>
          <w:rFonts w:asciiTheme="majorBidi" w:hAnsiTheme="majorBidi" w:cstheme="majorBidi"/>
        </w:rPr>
        <w:t xml:space="preserve"> Jakarta: PT. RajaGrafindo Persada, 2011) Hal. 9.</w:t>
      </w:r>
    </w:p>
  </w:footnote>
  <w:footnote w:id="15">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Nugroho Widiyantoro, </w:t>
      </w:r>
      <w:r w:rsidRPr="00C631BD">
        <w:rPr>
          <w:rFonts w:asciiTheme="majorBidi" w:hAnsiTheme="majorBidi" w:cstheme="majorBidi"/>
          <w:i/>
          <w:iCs/>
        </w:rPr>
        <w:t>Panduan Dakwah Sekolah, Kerja besar untuk Perubahan Besar</w:t>
      </w:r>
      <w:r w:rsidRPr="00C631BD">
        <w:rPr>
          <w:rFonts w:asciiTheme="majorBidi" w:hAnsiTheme="majorBidi" w:cstheme="majorBidi"/>
        </w:rPr>
        <w:t>, (Bandung: Syaamil Cipta Media, 2003), hlm. 66.</w:t>
      </w:r>
    </w:p>
  </w:footnote>
  <w:footnote w:id="16">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Koesmarwanti, Nugroho Widiyanto</w:t>
      </w:r>
      <w:r w:rsidRPr="00C631BD">
        <w:rPr>
          <w:rFonts w:asciiTheme="majorBidi" w:hAnsiTheme="majorBidi" w:cstheme="majorBidi"/>
          <w:i/>
          <w:iCs/>
        </w:rPr>
        <w:t xml:space="preserve">, Dakwah Sekolah di Era Baru </w:t>
      </w:r>
      <w:r w:rsidRPr="00C631BD">
        <w:rPr>
          <w:rFonts w:asciiTheme="majorBidi" w:hAnsiTheme="majorBidi" w:cstheme="majorBidi"/>
        </w:rPr>
        <w:t>(solo: Era InterMedia, 2000) hal. 52.</w:t>
      </w:r>
    </w:p>
  </w:footnote>
  <w:footnote w:id="17">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Lahmuddin Lubis, </w:t>
      </w:r>
      <w:r w:rsidRPr="00C631BD">
        <w:rPr>
          <w:rFonts w:asciiTheme="majorBidi" w:hAnsiTheme="majorBidi" w:cstheme="majorBidi"/>
          <w:i/>
        </w:rPr>
        <w:t>Konseling Dan Terapi Islam</w:t>
      </w:r>
      <w:r w:rsidRPr="00C631BD">
        <w:rPr>
          <w:rFonts w:asciiTheme="majorBidi" w:hAnsiTheme="majorBidi" w:cstheme="majorBidi"/>
        </w:rPr>
        <w:t xml:space="preserve"> (Medan: Perdana Publishing, 2016) Hal. 12.</w:t>
      </w:r>
    </w:p>
  </w:footnote>
  <w:footnote w:id="18">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W.J.S. Poerwardaminta, </w:t>
      </w:r>
      <w:r w:rsidRPr="00C631BD">
        <w:rPr>
          <w:rFonts w:asciiTheme="majorBidi" w:hAnsiTheme="majorBidi" w:cstheme="majorBidi"/>
          <w:i/>
        </w:rPr>
        <w:t>Kamus Umum Bahasa Indonesia</w:t>
      </w:r>
      <w:r w:rsidRPr="00C631BD">
        <w:rPr>
          <w:rFonts w:asciiTheme="majorBidi" w:hAnsiTheme="majorBidi" w:cstheme="majorBidi"/>
        </w:rPr>
        <w:t>, (Jakarta: Balai Pustaka, 1984) Cet Ke-7. H. 427.</w:t>
      </w:r>
    </w:p>
  </w:footnote>
  <w:footnote w:id="19">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Tohirin, </w:t>
      </w:r>
      <w:r w:rsidRPr="00C631BD">
        <w:rPr>
          <w:rFonts w:asciiTheme="majorBidi" w:hAnsiTheme="majorBidi" w:cstheme="majorBidi"/>
          <w:i/>
        </w:rPr>
        <w:t>Bimbingan Dan Konseling Di Sekolah Dan Madrasah</w:t>
      </w:r>
      <w:r w:rsidRPr="00C631BD">
        <w:rPr>
          <w:rFonts w:asciiTheme="majorBidi" w:hAnsiTheme="majorBidi" w:cstheme="majorBidi"/>
        </w:rPr>
        <w:t xml:space="preserve"> (Jakarta: Raja Grafindo Persada, 2007)H. 117-122.</w:t>
      </w:r>
    </w:p>
  </w:footnote>
  <w:footnote w:id="20">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Anton Bakher, </w:t>
      </w:r>
      <w:r w:rsidRPr="00C631BD">
        <w:rPr>
          <w:rFonts w:asciiTheme="majorBidi" w:hAnsiTheme="majorBidi" w:cstheme="majorBidi"/>
          <w:i/>
          <w:iCs/>
        </w:rPr>
        <w:t>metode-metode filsafat</w:t>
      </w:r>
      <w:r w:rsidRPr="00C631BD">
        <w:rPr>
          <w:rFonts w:asciiTheme="majorBidi" w:hAnsiTheme="majorBidi" w:cstheme="majorBidi"/>
        </w:rPr>
        <w:t xml:space="preserve"> (Jakarta: Balai Aksara, 1984) h. 10.</w:t>
      </w:r>
    </w:p>
  </w:footnote>
  <w:footnote w:id="21">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Abu Ahwal dan Ahmad, </w:t>
      </w:r>
      <w:r w:rsidRPr="00C631BD">
        <w:rPr>
          <w:rFonts w:asciiTheme="majorBidi" w:hAnsiTheme="majorBidi" w:cstheme="majorBidi"/>
          <w:i/>
          <w:iCs/>
        </w:rPr>
        <w:t>Bimbingan Dan Konseling Di Sekolah</w:t>
      </w:r>
      <w:r w:rsidRPr="00C631BD">
        <w:rPr>
          <w:rFonts w:asciiTheme="majorBidi" w:hAnsiTheme="majorBidi" w:cstheme="majorBidi"/>
        </w:rPr>
        <w:t xml:space="preserve"> (Surabaya : PT. Rineka Cipta, 1991) h. 177.</w:t>
      </w:r>
    </w:p>
  </w:footnote>
  <w:footnote w:id="22">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Aznawir dan Basyiruddin Usman, </w:t>
      </w:r>
      <w:r w:rsidRPr="00C631BD">
        <w:rPr>
          <w:rFonts w:asciiTheme="majorBidi" w:hAnsiTheme="majorBidi" w:cstheme="majorBidi"/>
          <w:i/>
          <w:iCs/>
        </w:rPr>
        <w:t>Media Pembelajaran</w:t>
      </w:r>
      <w:r w:rsidRPr="00C631BD">
        <w:rPr>
          <w:rFonts w:asciiTheme="majorBidi" w:hAnsiTheme="majorBidi" w:cstheme="majorBidi"/>
        </w:rPr>
        <w:t xml:space="preserve"> (Jakarta: PT. Intermasa, 2002) hl. 45.</w:t>
      </w:r>
    </w:p>
  </w:footnote>
  <w:footnote w:id="23">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Sifuddin Azwar, </w:t>
      </w:r>
      <w:r w:rsidRPr="00C631BD">
        <w:rPr>
          <w:rFonts w:asciiTheme="majorBidi" w:hAnsiTheme="majorBidi" w:cstheme="majorBidi"/>
          <w:i/>
        </w:rPr>
        <w:t>Sikap Manusia Teori Dan</w:t>
      </w:r>
      <w:r w:rsidRPr="00C631BD">
        <w:rPr>
          <w:rFonts w:asciiTheme="majorBidi" w:hAnsiTheme="majorBidi" w:cstheme="majorBidi"/>
        </w:rPr>
        <w:t xml:space="preserve"> </w:t>
      </w:r>
      <w:r w:rsidRPr="00C631BD">
        <w:rPr>
          <w:rFonts w:asciiTheme="majorBidi" w:hAnsiTheme="majorBidi" w:cstheme="majorBidi"/>
          <w:i/>
        </w:rPr>
        <w:t>Pengukurannya</w:t>
      </w:r>
      <w:r w:rsidRPr="00C631BD">
        <w:rPr>
          <w:rFonts w:asciiTheme="majorBidi" w:hAnsiTheme="majorBidi" w:cstheme="majorBidi"/>
        </w:rPr>
        <w:t xml:space="preserve"> (Yogyakarta :Pustaka Pelajar, 2007) Cet. Ke-X. Hal. 5.</w:t>
      </w:r>
    </w:p>
  </w:footnote>
  <w:footnote w:id="24">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Djaali, </w:t>
      </w:r>
      <w:r w:rsidRPr="00C631BD">
        <w:rPr>
          <w:rFonts w:asciiTheme="majorBidi" w:hAnsiTheme="majorBidi" w:cstheme="majorBidi"/>
          <w:i/>
        </w:rPr>
        <w:t>Psikologi Pendidikan</w:t>
      </w:r>
      <w:r w:rsidRPr="00C631BD">
        <w:rPr>
          <w:rFonts w:asciiTheme="majorBidi" w:hAnsiTheme="majorBidi" w:cstheme="majorBidi"/>
        </w:rPr>
        <w:t xml:space="preserve"> (Jakarta: Bumi Aksara, 2013) Cet. Ke-7. Hal.114.</w:t>
      </w:r>
    </w:p>
  </w:footnote>
  <w:footnote w:id="25">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Sarlito W. Sarwono. </w:t>
      </w:r>
      <w:r w:rsidRPr="00C631BD">
        <w:rPr>
          <w:rFonts w:asciiTheme="majorBidi" w:hAnsiTheme="majorBidi" w:cstheme="majorBidi"/>
          <w:i/>
          <w:iCs/>
        </w:rPr>
        <w:t>Pengantar Psikologi Umum</w:t>
      </w:r>
      <w:r w:rsidRPr="00C631BD">
        <w:rPr>
          <w:rFonts w:asciiTheme="majorBidi" w:hAnsiTheme="majorBidi" w:cstheme="majorBidi"/>
        </w:rPr>
        <w:t xml:space="preserve"> (Jakarta: PT.RajaGrafindo Persada, 2016) cet. Ke-16 Hal. 201.</w:t>
      </w:r>
    </w:p>
  </w:footnote>
  <w:footnote w:id="26">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Yudrik Jahja, </w:t>
      </w:r>
      <w:r w:rsidRPr="00C631BD">
        <w:rPr>
          <w:rFonts w:asciiTheme="majorBidi" w:hAnsiTheme="majorBidi" w:cstheme="majorBidi"/>
          <w:i/>
          <w:iCs/>
        </w:rPr>
        <w:t xml:space="preserve">Psikologi Perkembangan </w:t>
      </w:r>
      <w:r w:rsidRPr="00C631BD">
        <w:rPr>
          <w:rFonts w:asciiTheme="majorBidi" w:hAnsiTheme="majorBidi" w:cstheme="majorBidi"/>
        </w:rPr>
        <w:t>(Jakarta: Kharisma Putra Utama, 2011), hal. 67.</w:t>
      </w:r>
    </w:p>
  </w:footnote>
  <w:footnote w:id="27">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Mohammad Ali, Mohammad Asrori</w:t>
      </w:r>
      <w:r w:rsidRPr="00C631BD">
        <w:rPr>
          <w:rFonts w:asciiTheme="majorBidi" w:hAnsiTheme="majorBidi" w:cstheme="majorBidi"/>
          <w:i/>
          <w:iCs/>
        </w:rPr>
        <w:t>, Psikologi Remaja Perkembangan Peserta Didik</w:t>
      </w:r>
      <w:r w:rsidRPr="00C631BD">
        <w:rPr>
          <w:rFonts w:asciiTheme="majorBidi" w:hAnsiTheme="majorBidi" w:cstheme="majorBidi"/>
        </w:rPr>
        <w:t xml:space="preserve"> ( Jakarta: Bumi Aksara, 2011) cet. Ke-7. Hal. 141.</w:t>
      </w:r>
    </w:p>
  </w:footnote>
  <w:footnote w:id="28">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Ahmad Tafsir, </w:t>
      </w:r>
      <w:r w:rsidRPr="00C631BD">
        <w:rPr>
          <w:rFonts w:asciiTheme="majorBidi" w:hAnsiTheme="majorBidi" w:cstheme="majorBidi"/>
          <w:i/>
        </w:rPr>
        <w:t>Metodologi Pengajaran Agama Islam</w:t>
      </w:r>
      <w:r w:rsidRPr="00C631BD">
        <w:rPr>
          <w:rFonts w:asciiTheme="majorBidi" w:hAnsiTheme="majorBidi" w:cstheme="majorBidi"/>
        </w:rPr>
        <w:t xml:space="preserve"> (Bandung : PT.Remaja Rosdakarya Offset, 2003) Cet.Ke-7. Hal. 124.</w:t>
      </w:r>
    </w:p>
  </w:footnote>
  <w:footnote w:id="29">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Jalaluddin, </w:t>
      </w:r>
      <w:r w:rsidRPr="00C631BD">
        <w:rPr>
          <w:rFonts w:asciiTheme="majorBidi" w:hAnsiTheme="majorBidi" w:cstheme="majorBidi"/>
          <w:i/>
        </w:rPr>
        <w:t>Psikologi Agama</w:t>
      </w:r>
      <w:r w:rsidRPr="00C631BD">
        <w:rPr>
          <w:rFonts w:asciiTheme="majorBidi" w:hAnsiTheme="majorBidi" w:cstheme="majorBidi"/>
        </w:rPr>
        <w:t xml:space="preserve"> (Jakarta: PT. RajaGrafindo Persada, 2010) Cet.Ke-14 Hal. 12.</w:t>
      </w:r>
    </w:p>
  </w:footnote>
  <w:footnote w:id="30">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Robert H Thouless, </w:t>
      </w:r>
      <w:r w:rsidRPr="00C631BD">
        <w:rPr>
          <w:rFonts w:asciiTheme="majorBidi" w:hAnsiTheme="majorBidi" w:cstheme="majorBidi"/>
          <w:i/>
        </w:rPr>
        <w:t>Pengantar Psikologi Agama</w:t>
      </w:r>
      <w:r w:rsidRPr="00C631BD">
        <w:rPr>
          <w:rFonts w:asciiTheme="majorBidi" w:hAnsiTheme="majorBidi" w:cstheme="majorBidi"/>
        </w:rPr>
        <w:t xml:space="preserve"> (Jakarta: PT RajaGrafindo Persada, 1995) Cet. Ke-2 Hal. 22.</w:t>
      </w:r>
    </w:p>
  </w:footnote>
  <w:footnote w:id="31">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Masganti, </w:t>
      </w:r>
      <w:r w:rsidRPr="00C631BD">
        <w:rPr>
          <w:rFonts w:asciiTheme="majorBidi" w:hAnsiTheme="majorBidi" w:cstheme="majorBidi"/>
          <w:i/>
        </w:rPr>
        <w:t>Psikologi Agama</w:t>
      </w:r>
      <w:r w:rsidRPr="00C631BD">
        <w:rPr>
          <w:rFonts w:asciiTheme="majorBidi" w:hAnsiTheme="majorBidi" w:cstheme="majorBidi"/>
        </w:rPr>
        <w:t xml:space="preserve"> (Medan: Perdana Publishing, 2012) Cet. Ke-2 Hal.3-7.</w:t>
      </w:r>
    </w:p>
  </w:footnote>
  <w:footnote w:id="32">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Amsal Bakhtiar, </w:t>
      </w:r>
      <w:r w:rsidRPr="00C631BD">
        <w:rPr>
          <w:rFonts w:asciiTheme="majorBidi" w:hAnsiTheme="majorBidi" w:cstheme="majorBidi"/>
          <w:i/>
        </w:rPr>
        <w:t>Filsafat Agama</w:t>
      </w:r>
      <w:r w:rsidRPr="00C631BD">
        <w:rPr>
          <w:rFonts w:asciiTheme="majorBidi" w:hAnsiTheme="majorBidi" w:cstheme="majorBidi"/>
        </w:rPr>
        <w:t xml:space="preserve"> (Jakarta: PT Logos Wacana Ilmu, 1997) Hal.13.</w:t>
      </w:r>
    </w:p>
  </w:footnote>
  <w:footnote w:id="33">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Ahmad Fadhil Lubis,  </w:t>
      </w:r>
      <w:r w:rsidRPr="00C631BD">
        <w:rPr>
          <w:rFonts w:asciiTheme="majorBidi" w:hAnsiTheme="majorBidi" w:cstheme="majorBidi"/>
          <w:i/>
        </w:rPr>
        <w:t xml:space="preserve">Pengantar Filsafat Umum </w:t>
      </w:r>
      <w:r w:rsidRPr="00C631BD">
        <w:rPr>
          <w:rFonts w:asciiTheme="majorBidi" w:hAnsiTheme="majorBidi" w:cstheme="majorBidi"/>
        </w:rPr>
        <w:t>(Medan: IAIN PRESS, 2001) Hal. 67</w:t>
      </w:r>
    </w:p>
  </w:footnote>
  <w:footnote w:id="34">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Purwodarminto, </w:t>
      </w:r>
      <w:r w:rsidRPr="00C631BD">
        <w:rPr>
          <w:rFonts w:asciiTheme="majorBidi" w:hAnsiTheme="majorBidi" w:cstheme="majorBidi"/>
          <w:i/>
        </w:rPr>
        <w:t>Kamus Bahasa Indonesia</w:t>
      </w:r>
      <w:r w:rsidRPr="00C631BD">
        <w:rPr>
          <w:rFonts w:asciiTheme="majorBidi" w:hAnsiTheme="majorBidi" w:cstheme="majorBidi"/>
        </w:rPr>
        <w:t>, (Jakarta : Balai Pustaka, 978) h. 19.</w:t>
      </w:r>
    </w:p>
  </w:footnote>
  <w:footnote w:id="35">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Ramayulis, </w:t>
      </w:r>
      <w:r w:rsidRPr="00C631BD">
        <w:rPr>
          <w:rFonts w:asciiTheme="majorBidi" w:hAnsiTheme="majorBidi" w:cstheme="majorBidi"/>
          <w:i/>
          <w:iCs/>
        </w:rPr>
        <w:t xml:space="preserve">Psikologi Agama </w:t>
      </w:r>
      <w:r w:rsidRPr="00C631BD">
        <w:rPr>
          <w:rFonts w:asciiTheme="majorBidi" w:hAnsiTheme="majorBidi" w:cstheme="majorBidi"/>
        </w:rPr>
        <w:t>(Jakarta: Kalam Mulia, 2002) Cet Ke-6. Hal. 81-82.</w:t>
      </w:r>
    </w:p>
  </w:footnote>
  <w:footnote w:id="36">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Abubakar Muhammad, </w:t>
      </w:r>
      <w:r w:rsidRPr="00C631BD">
        <w:rPr>
          <w:rFonts w:asciiTheme="majorBidi" w:hAnsiTheme="majorBidi" w:cstheme="majorBidi"/>
          <w:i/>
          <w:iCs/>
        </w:rPr>
        <w:t>Pembinaan Manusia dalam Islam</w:t>
      </w:r>
      <w:r w:rsidRPr="00C631BD">
        <w:rPr>
          <w:rFonts w:asciiTheme="majorBidi" w:hAnsiTheme="majorBidi" w:cstheme="majorBidi"/>
        </w:rPr>
        <w:t xml:space="preserve"> (Surabaya: Al-Ikhlas, 1994) hal .28.</w:t>
      </w:r>
    </w:p>
  </w:footnote>
  <w:footnote w:id="37">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Hadari Nawawi dan Mimi Martini, </w:t>
      </w:r>
      <w:r w:rsidRPr="00C631BD">
        <w:rPr>
          <w:rFonts w:asciiTheme="majorBidi" w:hAnsiTheme="majorBidi" w:cstheme="majorBidi"/>
          <w:i/>
          <w:iCs/>
        </w:rPr>
        <w:t>Manusia Berkualitas</w:t>
      </w:r>
      <w:r w:rsidRPr="00C631BD">
        <w:rPr>
          <w:rFonts w:asciiTheme="majorBidi" w:hAnsiTheme="majorBidi" w:cstheme="majorBidi"/>
        </w:rPr>
        <w:t xml:space="preserve"> (Yogyakarta: Universitas Gajah Mada Pers, 1994) hal. 49</w:t>
      </w:r>
    </w:p>
  </w:footnote>
  <w:footnote w:id="38">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Ibid., hlm.266-276.</w:t>
      </w:r>
    </w:p>
  </w:footnote>
  <w:footnote w:id="39">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Ibid., hlm.561.</w:t>
      </w:r>
    </w:p>
  </w:footnote>
  <w:footnote w:id="40">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M. Imam Pamungkas, </w:t>
      </w:r>
      <w:r w:rsidRPr="00C631BD">
        <w:rPr>
          <w:rFonts w:asciiTheme="majorBidi" w:hAnsiTheme="majorBidi" w:cstheme="majorBidi"/>
          <w:i/>
          <w:iCs/>
        </w:rPr>
        <w:t>Akhlak Muslim Modren: Membangun karakter generasi muda</w:t>
      </w:r>
      <w:r w:rsidRPr="00C631BD">
        <w:rPr>
          <w:rFonts w:asciiTheme="majorBidi" w:hAnsiTheme="majorBidi" w:cstheme="majorBidi"/>
        </w:rPr>
        <w:t xml:space="preserve"> (Bandung: Marja, 2012) hal. 70-82.</w:t>
      </w:r>
    </w:p>
  </w:footnote>
  <w:footnote w:id="41">
    <w:p w:rsidR="00B47616" w:rsidRPr="00C631BD" w:rsidRDefault="00B47616" w:rsidP="00B47616">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Jalaluddin, </w:t>
      </w:r>
      <w:r w:rsidRPr="00C631BD">
        <w:rPr>
          <w:rFonts w:asciiTheme="majorBidi" w:hAnsiTheme="majorBidi" w:cstheme="majorBidi"/>
          <w:i/>
        </w:rPr>
        <w:t>Psikologi Agama</w:t>
      </w:r>
      <w:r w:rsidRPr="00C631BD">
        <w:rPr>
          <w:rFonts w:asciiTheme="majorBidi" w:hAnsiTheme="majorBidi" w:cstheme="majorBidi"/>
        </w:rPr>
        <w:t xml:space="preserve"> ( Jakarta: PT.RajaGrafindo Persada, 2010) cet ke-14. hal. 272-288.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32A"/>
    <w:multiLevelType w:val="hybridMultilevel"/>
    <w:tmpl w:val="1138D322"/>
    <w:lvl w:ilvl="0" w:tplc="5C800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E7A87"/>
    <w:multiLevelType w:val="hybridMultilevel"/>
    <w:tmpl w:val="4AB2113A"/>
    <w:lvl w:ilvl="0" w:tplc="DD2C8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0507D"/>
    <w:multiLevelType w:val="hybridMultilevel"/>
    <w:tmpl w:val="405A0DCA"/>
    <w:lvl w:ilvl="0" w:tplc="4E06A044">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3421C8"/>
    <w:multiLevelType w:val="hybridMultilevel"/>
    <w:tmpl w:val="F82AEC94"/>
    <w:lvl w:ilvl="0" w:tplc="DF880FE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768E5"/>
    <w:multiLevelType w:val="hybridMultilevel"/>
    <w:tmpl w:val="6A3294DA"/>
    <w:lvl w:ilvl="0" w:tplc="AAEE1C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BA42BF"/>
    <w:multiLevelType w:val="hybridMultilevel"/>
    <w:tmpl w:val="91B078F0"/>
    <w:lvl w:ilvl="0" w:tplc="4EE071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E73FB8"/>
    <w:multiLevelType w:val="hybridMultilevel"/>
    <w:tmpl w:val="01DA7A58"/>
    <w:lvl w:ilvl="0" w:tplc="60F2A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F51D5B"/>
    <w:multiLevelType w:val="hybridMultilevel"/>
    <w:tmpl w:val="B5645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717DB"/>
    <w:multiLevelType w:val="hybridMultilevel"/>
    <w:tmpl w:val="4EF21484"/>
    <w:lvl w:ilvl="0" w:tplc="1C14A31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D187C8B"/>
    <w:multiLevelType w:val="hybridMultilevel"/>
    <w:tmpl w:val="DEBC4DAA"/>
    <w:lvl w:ilvl="0" w:tplc="0916D27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2F4340"/>
    <w:multiLevelType w:val="hybridMultilevel"/>
    <w:tmpl w:val="EDEE6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A2E57"/>
    <w:multiLevelType w:val="hybridMultilevel"/>
    <w:tmpl w:val="E9EEF61C"/>
    <w:lvl w:ilvl="0" w:tplc="1C2C031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5F7B65"/>
    <w:multiLevelType w:val="hybridMultilevel"/>
    <w:tmpl w:val="7CA8E0F6"/>
    <w:lvl w:ilvl="0" w:tplc="1504B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DF0B4A"/>
    <w:multiLevelType w:val="hybridMultilevel"/>
    <w:tmpl w:val="B1767F6A"/>
    <w:lvl w:ilvl="0" w:tplc="D542CE2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644F05E5"/>
    <w:multiLevelType w:val="hybridMultilevel"/>
    <w:tmpl w:val="B40249CC"/>
    <w:lvl w:ilvl="0" w:tplc="650AC058">
      <w:start w:val="1"/>
      <w:numFmt w:val="decimal"/>
      <w:lvlText w:val="%1."/>
      <w:lvlJc w:val="left"/>
      <w:pPr>
        <w:ind w:left="36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777038B"/>
    <w:multiLevelType w:val="hybridMultilevel"/>
    <w:tmpl w:val="E1CE3E6A"/>
    <w:lvl w:ilvl="0" w:tplc="51AA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607505"/>
    <w:multiLevelType w:val="hybridMultilevel"/>
    <w:tmpl w:val="19B24082"/>
    <w:lvl w:ilvl="0" w:tplc="03C272D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69FE70BF"/>
    <w:multiLevelType w:val="hybridMultilevel"/>
    <w:tmpl w:val="A03A6FA2"/>
    <w:lvl w:ilvl="0" w:tplc="78885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5F57EFA"/>
    <w:multiLevelType w:val="hybridMultilevel"/>
    <w:tmpl w:val="556C8774"/>
    <w:lvl w:ilvl="0" w:tplc="C756EC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8"/>
  </w:num>
  <w:num w:numId="3">
    <w:abstractNumId w:val="17"/>
  </w:num>
  <w:num w:numId="4">
    <w:abstractNumId w:val="4"/>
  </w:num>
  <w:num w:numId="5">
    <w:abstractNumId w:val="12"/>
  </w:num>
  <w:num w:numId="6">
    <w:abstractNumId w:val="14"/>
  </w:num>
  <w:num w:numId="7">
    <w:abstractNumId w:val="1"/>
  </w:num>
  <w:num w:numId="8">
    <w:abstractNumId w:val="6"/>
  </w:num>
  <w:num w:numId="9">
    <w:abstractNumId w:val="15"/>
  </w:num>
  <w:num w:numId="10">
    <w:abstractNumId w:val="2"/>
  </w:num>
  <w:num w:numId="11">
    <w:abstractNumId w:val="13"/>
  </w:num>
  <w:num w:numId="12">
    <w:abstractNumId w:val="11"/>
  </w:num>
  <w:num w:numId="13">
    <w:abstractNumId w:val="5"/>
  </w:num>
  <w:num w:numId="14">
    <w:abstractNumId w:val="0"/>
  </w:num>
  <w:num w:numId="15">
    <w:abstractNumId w:val="10"/>
  </w:num>
  <w:num w:numId="16">
    <w:abstractNumId w:val="7"/>
  </w:num>
  <w:num w:numId="17">
    <w:abstractNumId w:val="8"/>
  </w:num>
  <w:num w:numId="18">
    <w:abstractNumId w:val="3"/>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16"/>
    <w:rsid w:val="000234C4"/>
    <w:rsid w:val="0037753C"/>
    <w:rsid w:val="00A912B3"/>
    <w:rsid w:val="00B4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1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47616"/>
    <w:pPr>
      <w:ind w:left="720"/>
      <w:contextualSpacing/>
    </w:pPr>
  </w:style>
  <w:style w:type="paragraph" w:styleId="FootnoteText">
    <w:name w:val="footnote text"/>
    <w:basedOn w:val="Normal"/>
    <w:link w:val="FootnoteTextChar"/>
    <w:uiPriority w:val="99"/>
    <w:unhideWhenUsed/>
    <w:rsid w:val="00B47616"/>
    <w:pPr>
      <w:spacing w:after="0" w:line="240" w:lineRule="auto"/>
    </w:pPr>
    <w:rPr>
      <w:sz w:val="20"/>
      <w:szCs w:val="20"/>
    </w:rPr>
  </w:style>
  <w:style w:type="character" w:customStyle="1" w:styleId="FootnoteTextChar">
    <w:name w:val="Footnote Text Char"/>
    <w:basedOn w:val="DefaultParagraphFont"/>
    <w:link w:val="FootnoteText"/>
    <w:uiPriority w:val="99"/>
    <w:rsid w:val="00B47616"/>
    <w:rPr>
      <w:sz w:val="20"/>
      <w:szCs w:val="20"/>
    </w:rPr>
  </w:style>
  <w:style w:type="character" w:styleId="FootnoteReference">
    <w:name w:val="footnote reference"/>
    <w:basedOn w:val="DefaultParagraphFont"/>
    <w:uiPriority w:val="99"/>
    <w:semiHidden/>
    <w:unhideWhenUsed/>
    <w:rsid w:val="00B47616"/>
    <w:rPr>
      <w:vertAlign w:val="superscript"/>
    </w:rPr>
  </w:style>
  <w:style w:type="paragraph" w:styleId="Header">
    <w:name w:val="header"/>
    <w:basedOn w:val="Normal"/>
    <w:link w:val="HeaderChar"/>
    <w:uiPriority w:val="99"/>
    <w:unhideWhenUsed/>
    <w:rsid w:val="00B47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616"/>
  </w:style>
  <w:style w:type="paragraph" w:styleId="Footer">
    <w:name w:val="footer"/>
    <w:basedOn w:val="Normal"/>
    <w:link w:val="FooterChar"/>
    <w:uiPriority w:val="99"/>
    <w:unhideWhenUsed/>
    <w:rsid w:val="00B47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616"/>
  </w:style>
  <w:style w:type="paragraph" w:styleId="BalloonText">
    <w:name w:val="Balloon Text"/>
    <w:basedOn w:val="Normal"/>
    <w:link w:val="BalloonTextChar"/>
    <w:uiPriority w:val="99"/>
    <w:semiHidden/>
    <w:unhideWhenUsed/>
    <w:rsid w:val="00B47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16"/>
    <w:rPr>
      <w:rFonts w:ascii="Segoe UI" w:hAnsi="Segoe UI" w:cs="Segoe UI"/>
      <w:sz w:val="18"/>
      <w:szCs w:val="18"/>
    </w:rPr>
  </w:style>
  <w:style w:type="character" w:styleId="Hyperlink">
    <w:name w:val="Hyperlink"/>
    <w:basedOn w:val="DefaultParagraphFont"/>
    <w:uiPriority w:val="99"/>
    <w:unhideWhenUsed/>
    <w:rsid w:val="00B47616"/>
    <w:rPr>
      <w:color w:val="0000FF" w:themeColor="hyperlink"/>
      <w:u w:val="single"/>
    </w:rPr>
  </w:style>
  <w:style w:type="character" w:customStyle="1" w:styleId="ListParagraphChar">
    <w:name w:val="List Paragraph Char"/>
    <w:aliases w:val="Body of text Char"/>
    <w:basedOn w:val="DefaultParagraphFont"/>
    <w:link w:val="ListParagraph"/>
    <w:uiPriority w:val="34"/>
    <w:locked/>
    <w:rsid w:val="00B47616"/>
  </w:style>
  <w:style w:type="table" w:styleId="TableGrid">
    <w:name w:val="Table Grid"/>
    <w:basedOn w:val="TableNormal"/>
    <w:uiPriority w:val="39"/>
    <w:rsid w:val="00B47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1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47616"/>
    <w:pPr>
      <w:ind w:left="720"/>
      <w:contextualSpacing/>
    </w:pPr>
  </w:style>
  <w:style w:type="paragraph" w:styleId="FootnoteText">
    <w:name w:val="footnote text"/>
    <w:basedOn w:val="Normal"/>
    <w:link w:val="FootnoteTextChar"/>
    <w:uiPriority w:val="99"/>
    <w:unhideWhenUsed/>
    <w:rsid w:val="00B47616"/>
    <w:pPr>
      <w:spacing w:after="0" w:line="240" w:lineRule="auto"/>
    </w:pPr>
    <w:rPr>
      <w:sz w:val="20"/>
      <w:szCs w:val="20"/>
    </w:rPr>
  </w:style>
  <w:style w:type="character" w:customStyle="1" w:styleId="FootnoteTextChar">
    <w:name w:val="Footnote Text Char"/>
    <w:basedOn w:val="DefaultParagraphFont"/>
    <w:link w:val="FootnoteText"/>
    <w:uiPriority w:val="99"/>
    <w:rsid w:val="00B47616"/>
    <w:rPr>
      <w:sz w:val="20"/>
      <w:szCs w:val="20"/>
    </w:rPr>
  </w:style>
  <w:style w:type="character" w:styleId="FootnoteReference">
    <w:name w:val="footnote reference"/>
    <w:basedOn w:val="DefaultParagraphFont"/>
    <w:uiPriority w:val="99"/>
    <w:semiHidden/>
    <w:unhideWhenUsed/>
    <w:rsid w:val="00B47616"/>
    <w:rPr>
      <w:vertAlign w:val="superscript"/>
    </w:rPr>
  </w:style>
  <w:style w:type="paragraph" w:styleId="Header">
    <w:name w:val="header"/>
    <w:basedOn w:val="Normal"/>
    <w:link w:val="HeaderChar"/>
    <w:uiPriority w:val="99"/>
    <w:unhideWhenUsed/>
    <w:rsid w:val="00B47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616"/>
  </w:style>
  <w:style w:type="paragraph" w:styleId="Footer">
    <w:name w:val="footer"/>
    <w:basedOn w:val="Normal"/>
    <w:link w:val="FooterChar"/>
    <w:uiPriority w:val="99"/>
    <w:unhideWhenUsed/>
    <w:rsid w:val="00B47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616"/>
  </w:style>
  <w:style w:type="paragraph" w:styleId="BalloonText">
    <w:name w:val="Balloon Text"/>
    <w:basedOn w:val="Normal"/>
    <w:link w:val="BalloonTextChar"/>
    <w:uiPriority w:val="99"/>
    <w:semiHidden/>
    <w:unhideWhenUsed/>
    <w:rsid w:val="00B47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16"/>
    <w:rPr>
      <w:rFonts w:ascii="Segoe UI" w:hAnsi="Segoe UI" w:cs="Segoe UI"/>
      <w:sz w:val="18"/>
      <w:szCs w:val="18"/>
    </w:rPr>
  </w:style>
  <w:style w:type="character" w:styleId="Hyperlink">
    <w:name w:val="Hyperlink"/>
    <w:basedOn w:val="DefaultParagraphFont"/>
    <w:uiPriority w:val="99"/>
    <w:unhideWhenUsed/>
    <w:rsid w:val="00B47616"/>
    <w:rPr>
      <w:color w:val="0000FF" w:themeColor="hyperlink"/>
      <w:u w:val="single"/>
    </w:rPr>
  </w:style>
  <w:style w:type="character" w:customStyle="1" w:styleId="ListParagraphChar">
    <w:name w:val="List Paragraph Char"/>
    <w:aliases w:val="Body of text Char"/>
    <w:basedOn w:val="DefaultParagraphFont"/>
    <w:link w:val="ListParagraph"/>
    <w:uiPriority w:val="34"/>
    <w:locked/>
    <w:rsid w:val="00B47616"/>
  </w:style>
  <w:style w:type="table" w:styleId="TableGrid">
    <w:name w:val="Table Grid"/>
    <w:basedOn w:val="TableNormal"/>
    <w:uiPriority w:val="39"/>
    <w:rsid w:val="00B47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5924</Words>
  <Characters>33767</Characters>
  <Application>Microsoft Office Word</Application>
  <DocSecurity>0</DocSecurity>
  <Lines>281</Lines>
  <Paragraphs>79</Paragraphs>
  <ScaleCrop>false</ScaleCrop>
  <Company/>
  <LinksUpToDate>false</LinksUpToDate>
  <CharactersWithSpaces>39612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2018-12-09T03:30:00Z</dcterms:created>
  <dcterms:modified xsi:type="dcterms:W3CDTF">2018-12-09T03:30:00Z</dcterms:modified>
</cp:coreProperties>
</file>