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F0" w:rsidRDefault="005816F0" w:rsidP="005816F0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333333"/>
          <w:sz w:val="30"/>
          <w:szCs w:val="30"/>
        </w:rPr>
      </w:pPr>
      <w:r w:rsidRPr="0035391A">
        <w:rPr>
          <w:rFonts w:cs="Times New Roman"/>
          <w:b/>
          <w:bCs/>
          <w:color w:val="333333"/>
          <w:sz w:val="30"/>
          <w:szCs w:val="30"/>
        </w:rPr>
        <w:t>ABSTRACT</w:t>
      </w:r>
    </w:p>
    <w:p w:rsidR="005816F0" w:rsidRDefault="005816F0" w:rsidP="005816F0">
      <w:pPr>
        <w:shd w:val="clear" w:color="auto" w:fill="FFFFFF"/>
        <w:spacing w:line="360" w:lineRule="auto"/>
        <w:rPr>
          <w:rFonts w:cs="Times New Roman"/>
          <w:b/>
          <w:bCs/>
          <w:color w:val="333333"/>
          <w:sz w:val="30"/>
          <w:szCs w:val="30"/>
        </w:rPr>
      </w:pPr>
    </w:p>
    <w:p w:rsidR="005816F0" w:rsidRDefault="005816F0" w:rsidP="005816F0">
      <w:pPr>
        <w:shd w:val="clear" w:color="auto" w:fill="FFFFFF"/>
        <w:spacing w:line="360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Name</w:t>
      </w:r>
      <w:r>
        <w:rPr>
          <w:rFonts w:cs="Times New Roman"/>
          <w:color w:val="333333"/>
          <w:szCs w:val="24"/>
        </w:rPr>
        <w:tab/>
      </w:r>
      <w:r>
        <w:rPr>
          <w:rFonts w:cs="Times New Roman"/>
          <w:color w:val="333333"/>
          <w:szCs w:val="24"/>
        </w:rPr>
        <w:tab/>
        <w:t xml:space="preserve">: </w:t>
      </w:r>
      <w:proofErr w:type="spellStart"/>
      <w:r>
        <w:rPr>
          <w:rFonts w:cs="Times New Roman"/>
          <w:color w:val="333333"/>
          <w:szCs w:val="24"/>
        </w:rPr>
        <w:t>Jamaluddin</w:t>
      </w:r>
      <w:proofErr w:type="spellEnd"/>
    </w:p>
    <w:p w:rsidR="005816F0" w:rsidRDefault="005816F0" w:rsidP="005816F0">
      <w:pPr>
        <w:shd w:val="clear" w:color="auto" w:fill="FFFFFF"/>
        <w:spacing w:line="360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NIM</w:t>
      </w:r>
      <w:r>
        <w:rPr>
          <w:rFonts w:cs="Times New Roman"/>
          <w:color w:val="333333"/>
          <w:szCs w:val="24"/>
        </w:rPr>
        <w:tab/>
      </w:r>
      <w:r>
        <w:rPr>
          <w:rFonts w:cs="Times New Roman"/>
          <w:color w:val="333333"/>
          <w:szCs w:val="24"/>
        </w:rPr>
        <w:tab/>
        <w:t>: 3051018</w:t>
      </w:r>
    </w:p>
    <w:p w:rsidR="005816F0" w:rsidRPr="00EF5AB2" w:rsidRDefault="005816F0" w:rsidP="005816F0">
      <w:pPr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color w:val="333333"/>
          <w:szCs w:val="24"/>
        </w:rPr>
        <w:t>Title</w:t>
      </w:r>
      <w:r>
        <w:rPr>
          <w:rFonts w:cs="Times New Roman"/>
          <w:color w:val="333333"/>
          <w:szCs w:val="24"/>
        </w:rPr>
        <w:tab/>
      </w:r>
      <w:r>
        <w:rPr>
          <w:rFonts w:cs="Times New Roman"/>
          <w:color w:val="333333"/>
          <w:szCs w:val="24"/>
        </w:rPr>
        <w:tab/>
        <w:t>: Al-</w:t>
      </w:r>
      <w:proofErr w:type="spellStart"/>
      <w:r>
        <w:rPr>
          <w:rFonts w:cs="Times New Roman"/>
          <w:color w:val="333333"/>
          <w:szCs w:val="24"/>
        </w:rPr>
        <w:t>Gazāly</w:t>
      </w:r>
      <w:proofErr w:type="gramStart"/>
      <w:r>
        <w:rPr>
          <w:rFonts w:cs="Times New Roman"/>
          <w:color w:val="333333"/>
          <w:szCs w:val="24"/>
        </w:rPr>
        <w:t>,s</w:t>
      </w:r>
      <w:proofErr w:type="spellEnd"/>
      <w:proofErr w:type="gramEnd"/>
      <w:r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lang w:val="en-GB"/>
        </w:rPr>
        <w:t xml:space="preserve">theory </w:t>
      </w:r>
      <w:proofErr w:type="spellStart"/>
      <w:r>
        <w:rPr>
          <w:rFonts w:cs="Times New Roman"/>
          <w:lang w:val="en-GB"/>
        </w:rPr>
        <w:t>abaut</w:t>
      </w:r>
      <w:proofErr w:type="spellEnd"/>
      <w:r w:rsidRPr="00EF5AB2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hadith</w:t>
      </w:r>
      <w:r w:rsidRPr="00EF5AB2">
        <w:rPr>
          <w:rFonts w:cs="Times New Roman"/>
          <w:lang w:val="en-GB"/>
        </w:rPr>
        <w:t xml:space="preserve"> </w:t>
      </w:r>
      <w:proofErr w:type="spellStart"/>
      <w:r w:rsidRPr="00EF5AB2">
        <w:rPr>
          <w:rFonts w:cs="Times New Roman"/>
          <w:lang w:val="en-GB"/>
        </w:rPr>
        <w:t>Maqbūl</w:t>
      </w:r>
      <w:proofErr w:type="spellEnd"/>
      <w:r w:rsidRPr="00EF5AB2">
        <w:rPr>
          <w:rFonts w:cs="Times New Roman"/>
          <w:lang w:val="en-GB"/>
        </w:rPr>
        <w:t xml:space="preserve"> </w:t>
      </w:r>
      <w:r w:rsidR="005D539C">
        <w:rPr>
          <w:rFonts w:cs="Times New Roman"/>
          <w:lang w:val="en-GB"/>
        </w:rPr>
        <w:t>and i</w:t>
      </w:r>
      <w:r>
        <w:rPr>
          <w:rFonts w:cs="Times New Roman"/>
          <w:lang w:val="en-GB"/>
        </w:rPr>
        <w:t xml:space="preserve">mplementation in the </w:t>
      </w:r>
      <w:r w:rsidRPr="00EF5AB2">
        <w:rPr>
          <w:rFonts w:cs="Times New Roman"/>
          <w:lang w:val="en-GB"/>
        </w:rPr>
        <w:t xml:space="preserve"> </w:t>
      </w:r>
    </w:p>
    <w:p w:rsidR="005816F0" w:rsidRPr="00EF5AB2" w:rsidRDefault="005816F0" w:rsidP="005816F0">
      <w:pPr>
        <w:pBdr>
          <w:bottom w:val="single" w:sz="6" w:space="1" w:color="auto"/>
        </w:pBdr>
        <w:shd w:val="clear" w:color="auto" w:fill="FFFFFF"/>
        <w:spacing w:line="360" w:lineRule="auto"/>
        <w:rPr>
          <w:rFonts w:cs="Times New Roman"/>
          <w:color w:val="333333"/>
          <w:szCs w:val="24"/>
        </w:rPr>
      </w:pPr>
      <w:r w:rsidRPr="00EF5AB2">
        <w:rPr>
          <w:rFonts w:cs="Times New Roman"/>
          <w:lang w:val="en-GB"/>
        </w:rPr>
        <w:t xml:space="preserve"> 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</w:t>
      </w:r>
      <w:r w:rsidRPr="00EF5AB2">
        <w:rPr>
          <w:rFonts w:cs="Times New Roman"/>
          <w:lang w:val="en-GB"/>
        </w:rPr>
        <w:t>Al-</w:t>
      </w:r>
      <w:proofErr w:type="spellStart"/>
      <w:r w:rsidRPr="00EF5AB2">
        <w:rPr>
          <w:rFonts w:cs="Times New Roman"/>
          <w:lang w:val="en-GB"/>
        </w:rPr>
        <w:t>Wasīt</w:t>
      </w:r>
      <w:proofErr w:type="spellEnd"/>
      <w:r w:rsidRPr="00EF5AB2">
        <w:rPr>
          <w:rFonts w:cs="Times New Roman"/>
          <w:lang w:val="en-GB"/>
        </w:rPr>
        <w:t xml:space="preserve"> </w:t>
      </w:r>
      <w:proofErr w:type="spellStart"/>
      <w:r w:rsidRPr="00EF5AB2">
        <w:rPr>
          <w:rFonts w:cs="Times New Roman"/>
          <w:lang w:val="en-GB"/>
        </w:rPr>
        <w:t>Fī</w:t>
      </w:r>
      <w:proofErr w:type="spellEnd"/>
      <w:r w:rsidRPr="00EF5AB2">
        <w:rPr>
          <w:rFonts w:cs="Times New Roman"/>
          <w:lang w:val="en-GB"/>
        </w:rPr>
        <w:t xml:space="preserve"> Al-</w:t>
      </w:r>
      <w:proofErr w:type="spellStart"/>
      <w:r w:rsidRPr="00EF5AB2">
        <w:rPr>
          <w:rFonts w:cs="Times New Roman"/>
          <w:lang w:val="en-GB"/>
        </w:rPr>
        <w:t>Mazhab</w:t>
      </w:r>
      <w:proofErr w:type="spellEnd"/>
    </w:p>
    <w:p w:rsidR="005816F0" w:rsidRPr="00980CB7" w:rsidRDefault="005816F0" w:rsidP="005816F0">
      <w:pPr>
        <w:shd w:val="clear" w:color="auto" w:fill="FFFFFF"/>
        <w:spacing w:line="360" w:lineRule="auto"/>
        <w:jc w:val="center"/>
        <w:rPr>
          <w:rFonts w:cs="Times New Roman"/>
          <w:color w:val="333333"/>
          <w:szCs w:val="24"/>
        </w:rPr>
      </w:pPr>
    </w:p>
    <w:p w:rsidR="005816F0" w:rsidRPr="00980CB7" w:rsidRDefault="005816F0" w:rsidP="005816F0">
      <w:pPr>
        <w:shd w:val="clear" w:color="auto" w:fill="FFFFFF"/>
        <w:spacing w:line="360" w:lineRule="auto"/>
        <w:jc w:val="center"/>
        <w:rPr>
          <w:rFonts w:cs="Times New Roman"/>
          <w:color w:val="333333"/>
          <w:szCs w:val="24"/>
        </w:rPr>
      </w:pPr>
    </w:p>
    <w:p w:rsidR="005816F0" w:rsidRPr="00980CB7" w:rsidRDefault="005816F0" w:rsidP="005816F0">
      <w:pPr>
        <w:shd w:val="clear" w:color="auto" w:fill="FFFFFF"/>
        <w:spacing w:line="360" w:lineRule="auto"/>
        <w:ind w:firstLine="720"/>
        <w:jc w:val="both"/>
        <w:rPr>
          <w:rFonts w:cs="Times New Roman"/>
          <w:color w:val="888888"/>
          <w:szCs w:val="24"/>
        </w:rPr>
      </w:pPr>
      <w:r w:rsidRPr="00980CB7">
        <w:rPr>
          <w:rFonts w:cs="Times New Roman"/>
          <w:color w:val="333333"/>
          <w:szCs w:val="24"/>
        </w:rPr>
        <w:t xml:space="preserve">The research is background because of the many scholars who </w:t>
      </w:r>
      <w:proofErr w:type="spellStart"/>
      <w:r w:rsidRPr="00980CB7">
        <w:rPr>
          <w:rFonts w:cs="Times New Roman"/>
          <w:color w:val="333333"/>
          <w:szCs w:val="24"/>
        </w:rPr>
        <w:t>askcritics</w:t>
      </w:r>
      <w:proofErr w:type="spellEnd"/>
      <w:r w:rsidRPr="00980CB7">
        <w:rPr>
          <w:rFonts w:cs="Times New Roman"/>
          <w:color w:val="333333"/>
          <w:szCs w:val="24"/>
        </w:rPr>
        <w:t> to al-</w:t>
      </w:r>
      <w:proofErr w:type="spellStart"/>
      <w:r w:rsidRPr="00980CB7">
        <w:rPr>
          <w:rFonts w:cs="Times New Roman"/>
          <w:color w:val="333333"/>
          <w:szCs w:val="24"/>
        </w:rPr>
        <w:t>Ghazali</w:t>
      </w:r>
      <w:proofErr w:type="spellEnd"/>
      <w:r w:rsidRPr="00980CB7">
        <w:rPr>
          <w:rFonts w:cs="Times New Roman"/>
          <w:color w:val="333333"/>
          <w:szCs w:val="24"/>
        </w:rPr>
        <w:t xml:space="preserve">, in particular regarding the use of tradition as an issue is because </w:t>
      </w:r>
      <w:r>
        <w:rPr>
          <w:rFonts w:cs="Times New Roman"/>
          <w:color w:val="333333"/>
          <w:szCs w:val="24"/>
        </w:rPr>
        <w:t>Al-</w:t>
      </w:r>
      <w:proofErr w:type="spellStart"/>
      <w:r>
        <w:rPr>
          <w:rFonts w:cs="Times New Roman"/>
          <w:color w:val="333333"/>
          <w:szCs w:val="24"/>
        </w:rPr>
        <w:t>Gazāly</w:t>
      </w:r>
      <w:proofErr w:type="spellEnd"/>
      <w:r w:rsidRPr="00980CB7">
        <w:rPr>
          <w:rFonts w:cs="Times New Roman"/>
          <w:color w:val="333333"/>
          <w:szCs w:val="24"/>
        </w:rPr>
        <w:t xml:space="preserve"> is assessed uses many the hadith </w:t>
      </w:r>
      <w:proofErr w:type="spellStart"/>
      <w:r w:rsidRPr="00980CB7">
        <w:rPr>
          <w:rFonts w:cs="Times New Roman"/>
          <w:color w:val="333333"/>
          <w:szCs w:val="24"/>
        </w:rPr>
        <w:t>da’if</w:t>
      </w:r>
      <w:proofErr w:type="spellEnd"/>
      <w:r w:rsidRPr="00980CB7">
        <w:rPr>
          <w:rFonts w:cs="Times New Roman"/>
          <w:color w:val="333333"/>
          <w:szCs w:val="24"/>
        </w:rPr>
        <w:t xml:space="preserve">  even the hadith </w:t>
      </w:r>
      <w:proofErr w:type="spellStart"/>
      <w:r w:rsidRPr="00980CB7">
        <w:rPr>
          <w:rFonts w:cs="Times New Roman"/>
          <w:color w:val="333333"/>
          <w:szCs w:val="24"/>
        </w:rPr>
        <w:t>maudu</w:t>
      </w:r>
      <w:proofErr w:type="spellEnd"/>
      <w:r w:rsidRPr="00980CB7">
        <w:rPr>
          <w:rFonts w:cs="Times New Roman"/>
          <w:color w:val="333333"/>
          <w:szCs w:val="24"/>
        </w:rPr>
        <w:t>’ to support his opinion. In his monumental work </w:t>
      </w:r>
      <w:r w:rsidRPr="000D7605">
        <w:rPr>
          <w:rFonts w:cs="Times New Roman"/>
          <w:color w:val="333333"/>
          <w:szCs w:val="24"/>
        </w:rPr>
        <w:t>al-</w:t>
      </w:r>
      <w:proofErr w:type="spellStart"/>
      <w:r w:rsidRPr="000D7605">
        <w:rPr>
          <w:rFonts w:cs="Times New Roman"/>
          <w:color w:val="333333"/>
          <w:szCs w:val="24"/>
        </w:rPr>
        <w:t>wasīt</w:t>
      </w:r>
      <w:proofErr w:type="spellEnd"/>
      <w:proofErr w:type="gramStart"/>
      <w:r w:rsidRPr="000D7605">
        <w:rPr>
          <w:rFonts w:cs="Times New Roman"/>
          <w:color w:val="333333"/>
          <w:szCs w:val="24"/>
        </w:rPr>
        <w:t>  </w:t>
      </w:r>
      <w:proofErr w:type="spellStart"/>
      <w:r w:rsidRPr="000D7605">
        <w:rPr>
          <w:rFonts w:cs="Times New Roman"/>
          <w:color w:val="333333"/>
          <w:szCs w:val="24"/>
        </w:rPr>
        <w:t>fī</w:t>
      </w:r>
      <w:proofErr w:type="spellEnd"/>
      <w:proofErr w:type="gramEnd"/>
      <w:r w:rsidRPr="000D7605">
        <w:rPr>
          <w:rFonts w:cs="Times New Roman"/>
          <w:color w:val="333333"/>
          <w:szCs w:val="24"/>
        </w:rPr>
        <w:t> al-</w:t>
      </w:r>
      <w:proofErr w:type="spellStart"/>
      <w:r w:rsidRPr="000D7605">
        <w:rPr>
          <w:rFonts w:cs="Times New Roman"/>
          <w:color w:val="333333"/>
          <w:szCs w:val="24"/>
        </w:rPr>
        <w:t>mażhab</w:t>
      </w:r>
      <w:proofErr w:type="spellEnd"/>
      <w:r>
        <w:rPr>
          <w:rFonts w:cs="Times New Roman"/>
          <w:color w:val="333333"/>
          <w:szCs w:val="24"/>
        </w:rPr>
        <w:t>, Al-</w:t>
      </w:r>
      <w:proofErr w:type="spellStart"/>
      <w:r>
        <w:rPr>
          <w:rFonts w:cs="Times New Roman"/>
          <w:color w:val="333333"/>
          <w:szCs w:val="24"/>
        </w:rPr>
        <w:t>Gazāly</w:t>
      </w:r>
      <w:proofErr w:type="spellEnd"/>
      <w:r w:rsidRPr="00980CB7">
        <w:rPr>
          <w:rFonts w:cs="Times New Roman"/>
          <w:color w:val="333333"/>
          <w:szCs w:val="24"/>
        </w:rPr>
        <w:t> uses many the hadith </w:t>
      </w:r>
      <w:proofErr w:type="spellStart"/>
      <w:r w:rsidRPr="00980CB7">
        <w:rPr>
          <w:rFonts w:cs="Times New Roman"/>
          <w:color w:val="333333"/>
          <w:szCs w:val="24"/>
        </w:rPr>
        <w:t>da’if</w:t>
      </w:r>
      <w:proofErr w:type="spellEnd"/>
      <w:r w:rsidRPr="00980CB7">
        <w:rPr>
          <w:rFonts w:cs="Times New Roman"/>
          <w:color w:val="333333"/>
          <w:szCs w:val="24"/>
        </w:rPr>
        <w:t xml:space="preserve">  to be as a legal arguments.</w:t>
      </w:r>
    </w:p>
    <w:p w:rsidR="005D539C" w:rsidRDefault="005816F0" w:rsidP="005D539C">
      <w:pPr>
        <w:shd w:val="clear" w:color="auto" w:fill="F5F5F5"/>
        <w:spacing w:line="360" w:lineRule="auto"/>
        <w:ind w:firstLine="720"/>
        <w:jc w:val="both"/>
        <w:rPr>
          <w:rFonts w:cs="Times New Roman"/>
          <w:color w:val="333333"/>
          <w:szCs w:val="24"/>
        </w:rPr>
      </w:pPr>
      <w:r w:rsidRPr="00980CB7">
        <w:rPr>
          <w:rFonts w:cs="Times New Roman"/>
          <w:color w:val="333333"/>
          <w:szCs w:val="24"/>
        </w:rPr>
        <w:t xml:space="preserve">Central issue in this study is how </w:t>
      </w:r>
      <w:proofErr w:type="gramStart"/>
      <w:r w:rsidRPr="00980CB7">
        <w:rPr>
          <w:rFonts w:cs="Times New Roman"/>
          <w:color w:val="333333"/>
          <w:szCs w:val="24"/>
        </w:rPr>
        <w:t>actually  the</w:t>
      </w:r>
      <w:proofErr w:type="gramEnd"/>
      <w:r w:rsidRPr="00980CB7">
        <w:rPr>
          <w:rFonts w:cs="Times New Roman"/>
          <w:color w:val="333333"/>
          <w:szCs w:val="24"/>
        </w:rPr>
        <w:t xml:space="preserve"> hadith</w:t>
      </w:r>
      <w:r>
        <w:rPr>
          <w:rFonts w:cs="Times New Roman"/>
          <w:color w:val="333333"/>
          <w:szCs w:val="24"/>
        </w:rPr>
        <w:t xml:space="preserve"> </w:t>
      </w:r>
      <w:proofErr w:type="spellStart"/>
      <w:r>
        <w:rPr>
          <w:rFonts w:cs="Times New Roman"/>
          <w:color w:val="333333"/>
          <w:szCs w:val="24"/>
        </w:rPr>
        <w:t>Maqbū</w:t>
      </w:r>
      <w:r w:rsidRPr="00980CB7">
        <w:rPr>
          <w:rFonts w:cs="Times New Roman"/>
          <w:color w:val="333333"/>
          <w:szCs w:val="24"/>
        </w:rPr>
        <w:t>l</w:t>
      </w:r>
      <w:proofErr w:type="spellEnd"/>
      <w:r w:rsidRPr="00980CB7">
        <w:rPr>
          <w:rFonts w:cs="Times New Roman"/>
          <w:color w:val="333333"/>
          <w:szCs w:val="24"/>
        </w:rPr>
        <w:t xml:space="preserve">  that can be used as a proposition of l</w:t>
      </w:r>
      <w:r>
        <w:rPr>
          <w:rFonts w:cs="Times New Roman"/>
          <w:color w:val="333333"/>
          <w:szCs w:val="24"/>
        </w:rPr>
        <w:t>aw according to Al-</w:t>
      </w:r>
      <w:proofErr w:type="spellStart"/>
      <w:r>
        <w:rPr>
          <w:rFonts w:cs="Times New Roman"/>
          <w:color w:val="333333"/>
          <w:szCs w:val="24"/>
        </w:rPr>
        <w:t>Gazāly</w:t>
      </w:r>
      <w:proofErr w:type="spellEnd"/>
      <w:r w:rsidRPr="00980CB7">
        <w:rPr>
          <w:rFonts w:cs="Times New Roman"/>
          <w:color w:val="333333"/>
          <w:szCs w:val="24"/>
        </w:rPr>
        <w:t>, how  actually  implementation in his book al-</w:t>
      </w:r>
      <w:proofErr w:type="spellStart"/>
      <w:r>
        <w:rPr>
          <w:rFonts w:cs="Times New Roman"/>
          <w:color w:val="333333"/>
          <w:szCs w:val="24"/>
        </w:rPr>
        <w:t>wasīt</w:t>
      </w:r>
      <w:proofErr w:type="spellEnd"/>
      <w:r>
        <w:rPr>
          <w:rFonts w:cs="Times New Roman"/>
          <w:color w:val="333333"/>
          <w:szCs w:val="24"/>
        </w:rPr>
        <w:t xml:space="preserve"> </w:t>
      </w:r>
      <w:proofErr w:type="spellStart"/>
      <w:r>
        <w:rPr>
          <w:rFonts w:cs="Times New Roman"/>
          <w:color w:val="333333"/>
          <w:szCs w:val="24"/>
        </w:rPr>
        <w:t>fī</w:t>
      </w:r>
      <w:proofErr w:type="spellEnd"/>
      <w:r w:rsidRPr="00980CB7">
        <w:rPr>
          <w:rFonts w:cs="Times New Roman"/>
          <w:color w:val="333333"/>
          <w:szCs w:val="24"/>
        </w:rPr>
        <w:t xml:space="preserve"> al-</w:t>
      </w:r>
      <w:proofErr w:type="spellStart"/>
      <w:r>
        <w:rPr>
          <w:rFonts w:cs="Times New Roman"/>
          <w:color w:val="333333"/>
          <w:szCs w:val="24"/>
        </w:rPr>
        <w:t>maż</w:t>
      </w:r>
      <w:r w:rsidRPr="00980CB7">
        <w:rPr>
          <w:rFonts w:cs="Times New Roman"/>
          <w:color w:val="333333"/>
          <w:szCs w:val="24"/>
        </w:rPr>
        <w:t>hab</w:t>
      </w:r>
      <w:proofErr w:type="spellEnd"/>
      <w:r w:rsidRPr="00980CB7">
        <w:rPr>
          <w:rFonts w:cs="Times New Roman"/>
          <w:color w:val="333333"/>
          <w:szCs w:val="24"/>
        </w:rPr>
        <w:t xml:space="preserve">  and how the quality of the hadith contained in the book. This study aims to find answers to the problems mentioned above. </w:t>
      </w:r>
      <w:r w:rsidR="005D539C">
        <w:rPr>
          <w:rFonts w:cs="Times New Roman"/>
          <w:color w:val="333333"/>
          <w:szCs w:val="24"/>
        </w:rPr>
        <w:t xml:space="preserve"> </w:t>
      </w:r>
    </w:p>
    <w:p w:rsidR="005816F0" w:rsidRPr="00980CB7" w:rsidRDefault="005816F0" w:rsidP="005D539C">
      <w:pPr>
        <w:shd w:val="clear" w:color="auto" w:fill="F5F5F5"/>
        <w:spacing w:line="360" w:lineRule="auto"/>
        <w:ind w:firstLine="720"/>
        <w:jc w:val="both"/>
        <w:rPr>
          <w:rFonts w:cs="Times New Roman"/>
          <w:color w:val="888888"/>
          <w:szCs w:val="24"/>
        </w:rPr>
      </w:pPr>
      <w:bookmarkStart w:id="0" w:name="_GoBack"/>
      <w:bookmarkEnd w:id="0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According to the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study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object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of this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dissertation</w:t>
      </w:r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>
        <w:rPr>
          <w:rFonts w:cs="Times New Roman"/>
          <w:color w:val="333333"/>
          <w:szCs w:val="24"/>
          <w:shd w:val="clear" w:color="auto" w:fill="F5F5F5"/>
        </w:rPr>
        <w:t xml:space="preserve"> </w:t>
      </w:r>
      <w:r w:rsidRPr="00980CB7">
        <w:rPr>
          <w:rFonts w:cs="Times New Roman"/>
          <w:color w:val="333333"/>
          <w:szCs w:val="24"/>
          <w:shd w:val="clear" w:color="auto" w:fill="F5F5F5"/>
        </w:rPr>
        <w:t>so the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research that the </w:t>
      </w:r>
      <w:proofErr w:type="gram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author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do</w:t>
      </w:r>
      <w:proofErr w:type="gramEnd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is a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Fonts w:cs="Times New Roman"/>
          <w:color w:val="333333"/>
          <w:szCs w:val="24"/>
          <w:shd w:val="clear" w:color="auto" w:fill="F5F5F5"/>
        </w:rPr>
        <w:t>library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research</w:t>
      </w:r>
      <w:r w:rsidRPr="00980CB7">
        <w:rPr>
          <w:rFonts w:cs="Times New Roman"/>
          <w:color w:val="333333"/>
          <w:szCs w:val="24"/>
          <w:shd w:val="clear" w:color="auto" w:fill="F5F5F5"/>
        </w:rPr>
        <w:t>.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gram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as</w:t>
      </w:r>
      <w:proofErr w:type="gramEnd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the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primary data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Mankhū</w:t>
      </w:r>
      <w:r w:rsidRPr="00980CB7">
        <w:rPr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min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Ta'līqā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usū</w:t>
      </w:r>
      <w:r w:rsidRPr="00980CB7">
        <w:rPr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Mustas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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f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ā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min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al-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'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Ilm</w:t>
      </w:r>
      <w:proofErr w:type="spellEnd"/>
      <w:r>
        <w:rPr>
          <w:rFonts w:cs="Times New Roman"/>
          <w:color w:val="333333"/>
          <w:szCs w:val="24"/>
          <w:shd w:val="clear" w:color="auto" w:fill="F5F5F5"/>
        </w:rPr>
        <w:t xml:space="preserve">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Us</w:t>
      </w:r>
      <w:r>
        <w:rPr>
          <w:rFonts w:cs="Times New Roman"/>
          <w:color w:val="333333"/>
          <w:szCs w:val="24"/>
          <w:shd w:val="clear" w:color="auto" w:fill="F5F5F5"/>
        </w:rPr>
        <w:t>ūl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and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Fonts w:cs="Times New Roman"/>
          <w:color w:val="333333"/>
          <w:szCs w:val="24"/>
        </w:rPr>
        <w:t>al-</w:t>
      </w:r>
      <w:proofErr w:type="spellStart"/>
      <w:r>
        <w:rPr>
          <w:rFonts w:cs="Times New Roman"/>
          <w:color w:val="333333"/>
          <w:szCs w:val="24"/>
        </w:rPr>
        <w:t>Wasī</w:t>
      </w:r>
      <w:r w:rsidRPr="00980CB7">
        <w:rPr>
          <w:rFonts w:cs="Times New Roman"/>
          <w:color w:val="333333"/>
          <w:szCs w:val="24"/>
        </w:rPr>
        <w:t>t</w:t>
      </w:r>
      <w:proofErr w:type="spellEnd"/>
      <w:r>
        <w:rPr>
          <w:rFonts w:cs="Times New Roman"/>
          <w:color w:val="333333"/>
          <w:szCs w:val="24"/>
        </w:rPr>
        <w:t></w:t>
      </w:r>
      <w:r w:rsidRPr="00980CB7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 </w:t>
      </w:r>
      <w:proofErr w:type="spellStart"/>
      <w:r>
        <w:rPr>
          <w:rFonts w:cs="Times New Roman"/>
          <w:color w:val="333333"/>
          <w:szCs w:val="24"/>
        </w:rPr>
        <w:t>fī</w:t>
      </w:r>
      <w:proofErr w:type="spellEnd"/>
      <w:r w:rsidRPr="00980CB7">
        <w:rPr>
          <w:rFonts w:cs="Times New Roman"/>
          <w:color w:val="333333"/>
          <w:szCs w:val="24"/>
        </w:rPr>
        <w:t> al-</w:t>
      </w:r>
      <w:proofErr w:type="spellStart"/>
      <w:r>
        <w:rPr>
          <w:rFonts w:cs="Times New Roman"/>
          <w:color w:val="333333"/>
          <w:szCs w:val="24"/>
        </w:rPr>
        <w:t>Mażhab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.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 xml:space="preserve"> The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secondary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data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the books of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fiqh</w:t>
      </w:r>
      <w:proofErr w:type="spellEnd"/>
      <w:proofErr w:type="gramStart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and</w:t>
      </w:r>
      <w:proofErr w:type="gram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Mus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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talah</w:t>
      </w:r>
      <w:proofErr w:type="spellEnd"/>
      <w:r>
        <w:rPr>
          <w:rStyle w:val="hps"/>
          <w:rFonts w:cs="Times New Roman"/>
          <w:color w:val="333333"/>
          <w:szCs w:val="24"/>
          <w:shd w:val="clear" w:color="auto" w:fill="F5F5F5"/>
        </w:rPr>
        <w:t>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al-H</w:t>
      </w:r>
      <w:r>
        <w:rPr>
          <w:rStyle w:val="apple-converted-space"/>
          <w:rFonts w:cs="Times New Roman"/>
          <w:color w:val="333333"/>
          <w:szCs w:val="24"/>
          <w:shd w:val="clear" w:color="auto" w:fill="F5F5F5"/>
        </w:rPr>
        <w:t>adī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s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 xml:space="preserve"> that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written by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other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scholars</w:t>
      </w:r>
      <w:r w:rsidRPr="00980CB7">
        <w:rPr>
          <w:rFonts w:cs="Times New Roman"/>
          <w:color w:val="333333"/>
          <w:szCs w:val="24"/>
          <w:shd w:val="clear" w:color="auto" w:fill="F5F5F5"/>
        </w:rPr>
        <w:t>.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 xml:space="preserve"> the 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tertier</w:t>
      </w:r>
      <w:proofErr w:type="spellEnd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data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 xml:space="preserve"> is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dictionaries</w:t>
      </w:r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 xml:space="preserve">such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Mu</w:t>
      </w:r>
      <w:r>
        <w:rPr>
          <w:rFonts w:cs="Times New Roman"/>
          <w:color w:val="333333"/>
          <w:szCs w:val="24"/>
          <w:shd w:val="clear" w:color="auto" w:fill="F5F5F5"/>
        </w:rPr>
        <w:t>n</w:t>
      </w:r>
      <w:r w:rsidRPr="00980CB7">
        <w:rPr>
          <w:rFonts w:cs="Times New Roman"/>
          <w:color w:val="333333"/>
          <w:szCs w:val="24"/>
          <w:shd w:val="clear" w:color="auto" w:fill="F5F5F5"/>
        </w:rPr>
        <w:t>jid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fī</w:t>
      </w:r>
      <w:proofErr w:type="spellEnd"/>
      <w:r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Lugah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Loeis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Mahluf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Lisan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-'</w:t>
      </w:r>
      <w:r w:rsidRPr="00980CB7">
        <w:rPr>
          <w:rFonts w:cs="Times New Roman"/>
          <w:color w:val="333333"/>
          <w:szCs w:val="24"/>
          <w:shd w:val="clear" w:color="auto" w:fill="F5F5F5"/>
        </w:rPr>
        <w:t>Arab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Ibn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Manzū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r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Mausū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'ah</w:t>
      </w:r>
      <w:proofErr w:type="spellEnd"/>
      <w:r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At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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raf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Hadīś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-an-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Nabaw</w:t>
      </w:r>
      <w:r>
        <w:rPr>
          <w:rFonts w:cs="Times New Roman"/>
          <w:color w:val="333333"/>
          <w:szCs w:val="24"/>
          <w:shd w:val="clear" w:color="auto" w:fill="F5F5F5"/>
        </w:rPr>
        <w:t>y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Ibn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asy-Sy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arif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and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B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ayum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y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Zaglū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and etc</w:t>
      </w:r>
      <w:r w:rsidRPr="00980CB7">
        <w:rPr>
          <w:rFonts w:cs="Times New Roman"/>
          <w:color w:val="333333"/>
          <w:szCs w:val="24"/>
          <w:shd w:val="clear" w:color="auto" w:fill="F5F5F5"/>
        </w:rPr>
        <w:t>.</w:t>
      </w:r>
    </w:p>
    <w:p w:rsidR="005816F0" w:rsidRPr="00980CB7" w:rsidRDefault="005816F0" w:rsidP="005816F0">
      <w:pPr>
        <w:spacing w:line="360" w:lineRule="auto"/>
        <w:ind w:firstLine="720"/>
        <w:jc w:val="both"/>
        <w:rPr>
          <w:rStyle w:val="hps"/>
          <w:rFonts w:cs="Times New Roman"/>
          <w:color w:val="333333"/>
          <w:szCs w:val="24"/>
          <w:shd w:val="clear" w:color="auto" w:fill="F5F5F5"/>
        </w:rPr>
      </w:pP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To do this study</w:t>
      </w:r>
      <w:r w:rsidRPr="00980CB7">
        <w:rPr>
          <w:rFonts w:cs="Times New Roman"/>
          <w:color w:val="333333"/>
          <w:szCs w:val="24"/>
          <w:shd w:val="clear" w:color="auto" w:fill="F5F5F5"/>
        </w:rPr>
        <w:t>, the authors made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several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approaches</w:t>
      </w:r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>
        <w:rPr>
          <w:rFonts w:cs="Times New Roman"/>
          <w:color w:val="333333"/>
          <w:szCs w:val="24"/>
          <w:shd w:val="clear" w:color="auto" w:fill="F5F5F5"/>
        </w:rPr>
        <w:t xml:space="preserve">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namely the approach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of history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(historical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approach)</w:t>
      </w:r>
      <w:r w:rsidRPr="00980CB7">
        <w:rPr>
          <w:rFonts w:cs="Times New Roman"/>
          <w:color w:val="333333"/>
          <w:szCs w:val="24"/>
          <w:shd w:val="clear" w:color="auto" w:fill="F5F5F5"/>
        </w:rPr>
        <w:t>.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This approach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is intended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to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review the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biography of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A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Gazali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his works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and the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possible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situations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and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conditions that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influence the mode of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thinking.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gram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also</w:t>
      </w:r>
      <w:proofErr w:type="gram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the author uses the approach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of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 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Mus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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talah</w:t>
      </w:r>
      <w:proofErr w:type="spellEnd"/>
      <w:r>
        <w:rPr>
          <w:rStyle w:val="hps"/>
          <w:rFonts w:cs="Times New Roman"/>
          <w:color w:val="333333"/>
          <w:szCs w:val="24"/>
          <w:shd w:val="clear" w:color="auto" w:fill="F5F5F5"/>
        </w:rPr>
        <w:t>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al-H</w:t>
      </w:r>
      <w:r>
        <w:rPr>
          <w:rStyle w:val="apple-converted-space"/>
          <w:rFonts w:cs="Times New Roman"/>
          <w:color w:val="333333"/>
          <w:szCs w:val="24"/>
          <w:shd w:val="clear" w:color="auto" w:fill="F5F5F5"/>
        </w:rPr>
        <w:t>adī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s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Fonts w:cs="Times New Roman"/>
          <w:color w:val="333333"/>
          <w:szCs w:val="24"/>
          <w:shd w:val="clear" w:color="auto" w:fill="F5F5F5"/>
        </w:rPr>
        <w:t xml:space="preserve">, namely with do 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sanad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naqd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and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matan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where the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basic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idea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of 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A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Gazali’s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 xml:space="preserve"> thinking about  the hadith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maqbū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viewed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from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the perspective of 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Mus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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talah</w:t>
      </w:r>
      <w:proofErr w:type="spellEnd"/>
      <w:r>
        <w:rPr>
          <w:rStyle w:val="hps"/>
          <w:rFonts w:cs="Times New Roman"/>
          <w:color w:val="333333"/>
          <w:szCs w:val="24"/>
          <w:shd w:val="clear" w:color="auto" w:fill="F5F5F5"/>
        </w:rPr>
        <w:t>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al-H</w:t>
      </w:r>
      <w:r>
        <w:rPr>
          <w:rStyle w:val="apple-converted-space"/>
          <w:rFonts w:cs="Times New Roman"/>
          <w:color w:val="333333"/>
          <w:szCs w:val="24"/>
          <w:shd w:val="clear" w:color="auto" w:fill="F5F5F5"/>
        </w:rPr>
        <w:t>adī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s</w:t>
      </w:r>
      <w:proofErr w:type="spellEnd"/>
      <w:r>
        <w:rPr>
          <w:rStyle w:val="apple-converted-space"/>
          <w:rFonts w:cs="Times New Roman"/>
          <w:color w:val="333333"/>
          <w:szCs w:val="24"/>
          <w:shd w:val="clear" w:color="auto" w:fill="F5F5F5"/>
        </w:rPr>
        <w:t>.</w:t>
      </w:r>
    </w:p>
    <w:p w:rsidR="005816F0" w:rsidRPr="00980CB7" w:rsidRDefault="005816F0" w:rsidP="005816F0">
      <w:pPr>
        <w:shd w:val="clear" w:color="auto" w:fill="FFFFFF"/>
        <w:spacing w:line="360" w:lineRule="auto"/>
        <w:ind w:firstLine="720"/>
        <w:jc w:val="both"/>
        <w:rPr>
          <w:rFonts w:cs="Times New Roman"/>
          <w:color w:val="888888"/>
          <w:szCs w:val="24"/>
        </w:rPr>
      </w:pPr>
      <w:r w:rsidRPr="00980CB7">
        <w:rPr>
          <w:rFonts w:cs="Times New Roman"/>
          <w:color w:val="333333"/>
          <w:szCs w:val="24"/>
        </w:rPr>
        <w:t>As for the findings in this study is the hadith </w:t>
      </w:r>
      <w:proofErr w:type="spellStart"/>
      <w:r w:rsidRPr="00980CB7">
        <w:rPr>
          <w:rFonts w:cs="Times New Roman"/>
          <w:color w:val="333333"/>
          <w:szCs w:val="24"/>
        </w:rPr>
        <w:t>Maqbul</w:t>
      </w:r>
      <w:proofErr w:type="spellEnd"/>
      <w:r w:rsidRPr="00980CB7">
        <w:rPr>
          <w:rFonts w:cs="Times New Roman"/>
          <w:color w:val="333333"/>
          <w:szCs w:val="24"/>
        </w:rPr>
        <w:t xml:space="preserve"> for</w:t>
      </w:r>
      <w:r>
        <w:rPr>
          <w:rFonts w:cs="Times New Roman"/>
          <w:color w:val="333333"/>
          <w:szCs w:val="24"/>
        </w:rPr>
        <w:t xml:space="preserve"> Al-</w:t>
      </w:r>
      <w:proofErr w:type="spellStart"/>
      <w:r>
        <w:rPr>
          <w:rFonts w:cs="Times New Roman"/>
          <w:color w:val="333333"/>
          <w:szCs w:val="24"/>
        </w:rPr>
        <w:t>Gazaly</w:t>
      </w:r>
      <w:proofErr w:type="spellEnd"/>
      <w:r w:rsidRPr="00980CB7">
        <w:rPr>
          <w:rFonts w:cs="Times New Roman"/>
          <w:color w:val="333333"/>
          <w:szCs w:val="24"/>
        </w:rPr>
        <w:t xml:space="preserve"> is the hadith </w:t>
      </w:r>
      <w:proofErr w:type="spellStart"/>
      <w:r w:rsidRPr="00980CB7">
        <w:rPr>
          <w:rFonts w:cs="Times New Roman"/>
          <w:color w:val="333333"/>
          <w:szCs w:val="24"/>
        </w:rPr>
        <w:t>mutawatir</w:t>
      </w:r>
      <w:proofErr w:type="spellEnd"/>
      <w:r w:rsidRPr="00980CB7">
        <w:rPr>
          <w:rFonts w:cs="Times New Roman"/>
          <w:color w:val="333333"/>
          <w:szCs w:val="24"/>
        </w:rPr>
        <w:t>,  the hadith </w:t>
      </w:r>
      <w:proofErr w:type="spellStart"/>
      <w:r w:rsidRPr="00980CB7">
        <w:rPr>
          <w:rFonts w:cs="Times New Roman"/>
          <w:color w:val="333333"/>
          <w:szCs w:val="24"/>
        </w:rPr>
        <w:t>ahad</w:t>
      </w:r>
      <w:proofErr w:type="spellEnd"/>
      <w:r>
        <w:rPr>
          <w:rFonts w:cs="Times New Roman"/>
          <w:color w:val="333333"/>
          <w:szCs w:val="24"/>
        </w:rPr>
        <w:t xml:space="preserve">, </w:t>
      </w:r>
      <w:proofErr w:type="spellStart"/>
      <w:r>
        <w:rPr>
          <w:rFonts w:cs="Times New Roman"/>
          <w:color w:val="333333"/>
          <w:szCs w:val="24"/>
        </w:rPr>
        <w:t>h</w:t>
      </w:r>
      <w:r>
        <w:rPr>
          <w:rFonts w:cs="Times New Roman"/>
          <w:color w:val="333333"/>
          <w:szCs w:val="24"/>
        </w:rPr>
        <w:t>asan</w:t>
      </w:r>
      <w:proofErr w:type="spellEnd"/>
      <w:r w:rsidRPr="00980CB7">
        <w:rPr>
          <w:rFonts w:cs="Times New Roman"/>
          <w:color w:val="333333"/>
          <w:szCs w:val="24"/>
        </w:rPr>
        <w:t>,</w:t>
      </w:r>
      <w:r>
        <w:rPr>
          <w:rFonts w:cs="Times New Roman"/>
          <w:color w:val="333333"/>
          <w:szCs w:val="24"/>
        </w:rPr>
        <w:t xml:space="preserve"> and </w:t>
      </w:r>
      <w:proofErr w:type="spellStart"/>
      <w:r>
        <w:rPr>
          <w:rFonts w:cs="Times New Roman"/>
          <w:color w:val="333333"/>
          <w:szCs w:val="24"/>
        </w:rPr>
        <w:t>d</w:t>
      </w:r>
      <w:r>
        <w:rPr>
          <w:rFonts w:cs="Times New Roman"/>
          <w:color w:val="333333"/>
          <w:szCs w:val="24"/>
        </w:rPr>
        <w:t>a`īf</w:t>
      </w:r>
      <w:proofErr w:type="spellEnd"/>
      <w:r w:rsidRPr="00980CB7">
        <w:rPr>
          <w:rFonts w:cs="Times New Roman"/>
          <w:color w:val="333333"/>
          <w:szCs w:val="24"/>
        </w:rPr>
        <w:t xml:space="preserve"> beside the hadith </w:t>
      </w:r>
      <w:proofErr w:type="spellStart"/>
      <w:r w:rsidRPr="00980CB7">
        <w:rPr>
          <w:rFonts w:cs="Times New Roman"/>
          <w:color w:val="333333"/>
          <w:szCs w:val="24"/>
        </w:rPr>
        <w:t>Sahih</w:t>
      </w:r>
      <w:proofErr w:type="spellEnd"/>
      <w:r w:rsidRPr="00980CB7">
        <w:rPr>
          <w:rFonts w:cs="Times New Roman"/>
          <w:color w:val="333333"/>
          <w:szCs w:val="24"/>
        </w:rPr>
        <w:t xml:space="preserve">, coupled with the </w:t>
      </w:r>
      <w:r w:rsidRPr="00980CB7">
        <w:rPr>
          <w:rFonts w:cs="Times New Roman"/>
          <w:color w:val="333333"/>
          <w:szCs w:val="24"/>
        </w:rPr>
        <w:lastRenderedPageBreak/>
        <w:t>hadith </w:t>
      </w:r>
      <w:proofErr w:type="spellStart"/>
      <w:r>
        <w:rPr>
          <w:rFonts w:cs="Times New Roman"/>
          <w:color w:val="333333"/>
          <w:szCs w:val="24"/>
        </w:rPr>
        <w:t>d</w:t>
      </w:r>
      <w:r w:rsidRPr="00980CB7">
        <w:rPr>
          <w:rFonts w:cs="Times New Roman"/>
          <w:color w:val="333333"/>
          <w:szCs w:val="24"/>
        </w:rPr>
        <w:t>a'</w:t>
      </w:r>
      <w:r>
        <w:rPr>
          <w:rFonts w:cs="Times New Roman"/>
          <w:color w:val="333333"/>
          <w:szCs w:val="24"/>
        </w:rPr>
        <w:t>ī</w:t>
      </w:r>
      <w:r w:rsidRPr="00980CB7">
        <w:rPr>
          <w:rFonts w:cs="Times New Roman"/>
          <w:color w:val="333333"/>
          <w:szCs w:val="24"/>
        </w:rPr>
        <w:t>f</w:t>
      </w:r>
      <w:proofErr w:type="spellEnd"/>
      <w:r w:rsidRPr="00980CB7">
        <w:rPr>
          <w:rFonts w:cs="Times New Roman"/>
          <w:color w:val="333333"/>
          <w:szCs w:val="24"/>
        </w:rPr>
        <w:t xml:space="preserve">  that he received through the fair and </w:t>
      </w:r>
      <w:proofErr w:type="spellStart"/>
      <w:r>
        <w:rPr>
          <w:rFonts w:cs="Times New Roman"/>
          <w:color w:val="333333"/>
          <w:szCs w:val="24"/>
        </w:rPr>
        <w:t>ś</w:t>
      </w:r>
      <w:r w:rsidRPr="00980CB7">
        <w:rPr>
          <w:rFonts w:cs="Times New Roman"/>
          <w:color w:val="333333"/>
          <w:szCs w:val="24"/>
        </w:rPr>
        <w:t>iqah</w:t>
      </w:r>
      <w:proofErr w:type="spellEnd"/>
      <w:r w:rsidRPr="00980CB7">
        <w:rPr>
          <w:rFonts w:cs="Times New Roman"/>
          <w:color w:val="333333"/>
          <w:szCs w:val="24"/>
        </w:rPr>
        <w:t> people the hadith that have been recognized by the congregation which he considered fair and reliable.</w:t>
      </w:r>
    </w:p>
    <w:p w:rsidR="005816F0" w:rsidRPr="00980CB7" w:rsidRDefault="005816F0" w:rsidP="005816F0">
      <w:pPr>
        <w:shd w:val="clear" w:color="auto" w:fill="FFFFFF"/>
        <w:spacing w:line="360" w:lineRule="auto"/>
        <w:jc w:val="both"/>
        <w:rPr>
          <w:rFonts w:cs="Times New Roman"/>
          <w:szCs w:val="24"/>
        </w:rPr>
      </w:pPr>
    </w:p>
    <w:p w:rsidR="005816F0" w:rsidRPr="00980CB7" w:rsidRDefault="005816F0" w:rsidP="005816F0">
      <w:pPr>
        <w:shd w:val="clear" w:color="auto" w:fill="FFFFFF"/>
        <w:spacing w:line="360" w:lineRule="auto"/>
        <w:ind w:firstLine="720"/>
        <w:jc w:val="both"/>
        <w:rPr>
          <w:rFonts w:cs="Times New Roman"/>
          <w:szCs w:val="24"/>
        </w:rPr>
      </w:pPr>
      <w:r w:rsidRPr="00980CB7">
        <w:rPr>
          <w:rFonts w:cs="Times New Roman"/>
          <w:color w:val="333333"/>
          <w:szCs w:val="24"/>
        </w:rPr>
        <w:t>In al-</w:t>
      </w:r>
      <w:proofErr w:type="spellStart"/>
      <w:r>
        <w:rPr>
          <w:rFonts w:cs="Times New Roman"/>
          <w:color w:val="333333"/>
          <w:szCs w:val="24"/>
        </w:rPr>
        <w:t>Wasī</w:t>
      </w:r>
      <w:r w:rsidRPr="00980CB7">
        <w:rPr>
          <w:rFonts w:cs="Times New Roman"/>
          <w:color w:val="333333"/>
          <w:szCs w:val="24"/>
        </w:rPr>
        <w:t>t</w:t>
      </w:r>
      <w:proofErr w:type="spellEnd"/>
      <w:proofErr w:type="gramStart"/>
      <w:r>
        <w:rPr>
          <w:rFonts w:cs="Times New Roman"/>
          <w:color w:val="333333"/>
          <w:szCs w:val="24"/>
        </w:rPr>
        <w:t></w:t>
      </w:r>
      <w:r w:rsidRPr="00980CB7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 </w:t>
      </w:r>
      <w:proofErr w:type="spellStart"/>
      <w:r>
        <w:rPr>
          <w:rFonts w:cs="Times New Roman"/>
          <w:color w:val="333333"/>
          <w:szCs w:val="24"/>
        </w:rPr>
        <w:t>fī</w:t>
      </w:r>
      <w:proofErr w:type="spellEnd"/>
      <w:proofErr w:type="gramEnd"/>
      <w:r w:rsidRPr="00980CB7">
        <w:rPr>
          <w:rFonts w:cs="Times New Roman"/>
          <w:color w:val="333333"/>
          <w:szCs w:val="24"/>
        </w:rPr>
        <w:t> al-</w:t>
      </w:r>
      <w:proofErr w:type="spellStart"/>
      <w:r>
        <w:rPr>
          <w:rFonts w:cs="Times New Roman"/>
          <w:color w:val="333333"/>
          <w:szCs w:val="24"/>
        </w:rPr>
        <w:t>Mażhab</w:t>
      </w:r>
      <w:proofErr w:type="spellEnd"/>
      <w:r w:rsidRPr="00980CB7">
        <w:rPr>
          <w:rFonts w:cs="Times New Roman"/>
          <w:color w:val="333333"/>
          <w:szCs w:val="24"/>
        </w:rPr>
        <w:t xml:space="preserve"> encountered not only the </w:t>
      </w:r>
      <w:r>
        <w:rPr>
          <w:rFonts w:cs="Times New Roman"/>
          <w:color w:val="333333"/>
          <w:szCs w:val="24"/>
        </w:rPr>
        <w:t xml:space="preserve">hadith </w:t>
      </w:r>
      <w:proofErr w:type="spellStart"/>
      <w:r>
        <w:rPr>
          <w:rFonts w:cs="Times New Roman"/>
          <w:color w:val="333333"/>
          <w:szCs w:val="24"/>
        </w:rPr>
        <w:t>s</w:t>
      </w:r>
      <w:r>
        <w:rPr>
          <w:rFonts w:cs="Times New Roman"/>
          <w:color w:val="333333"/>
          <w:szCs w:val="24"/>
        </w:rPr>
        <w:t>ahī</w:t>
      </w:r>
      <w:r w:rsidRPr="00980CB7">
        <w:rPr>
          <w:rFonts w:cs="Times New Roman"/>
          <w:color w:val="333333"/>
          <w:szCs w:val="24"/>
        </w:rPr>
        <w:t>h</w:t>
      </w:r>
      <w:proofErr w:type="spellEnd"/>
      <w:r>
        <w:rPr>
          <w:rFonts w:cs="Times New Roman"/>
          <w:color w:val="333333"/>
          <w:szCs w:val="24"/>
        </w:rPr>
        <w:t></w:t>
      </w:r>
      <w:r w:rsidRPr="00980CB7">
        <w:rPr>
          <w:rFonts w:cs="Times New Roman"/>
          <w:color w:val="333333"/>
          <w:szCs w:val="24"/>
        </w:rPr>
        <w:t xml:space="preserve">  but also  hadith </w:t>
      </w:r>
      <w:proofErr w:type="spellStart"/>
      <w:r>
        <w:rPr>
          <w:rFonts w:cs="Times New Roman"/>
          <w:color w:val="333333"/>
          <w:szCs w:val="24"/>
        </w:rPr>
        <w:t>d</w:t>
      </w:r>
      <w:r>
        <w:rPr>
          <w:rFonts w:cs="Times New Roman"/>
          <w:color w:val="333333"/>
          <w:szCs w:val="24"/>
        </w:rPr>
        <w:t></w:t>
      </w:r>
      <w:r w:rsidRPr="00980CB7">
        <w:rPr>
          <w:rFonts w:cs="Times New Roman"/>
          <w:color w:val="333333"/>
          <w:szCs w:val="24"/>
        </w:rPr>
        <w:t>a'</w:t>
      </w:r>
      <w:r>
        <w:rPr>
          <w:rFonts w:cs="Times New Roman"/>
          <w:color w:val="333333"/>
          <w:szCs w:val="24"/>
        </w:rPr>
        <w:t>ī</w:t>
      </w:r>
      <w:r w:rsidRPr="00980CB7">
        <w:rPr>
          <w:rFonts w:cs="Times New Roman"/>
          <w:color w:val="333333"/>
          <w:szCs w:val="24"/>
        </w:rPr>
        <w:t>f</w:t>
      </w:r>
      <w:proofErr w:type="spellEnd"/>
      <w:r w:rsidRPr="00980CB7">
        <w:rPr>
          <w:rFonts w:cs="Times New Roman"/>
          <w:color w:val="333333"/>
          <w:szCs w:val="24"/>
        </w:rPr>
        <w:t xml:space="preserve"> which serve as the legal arguments. thus the result of </w:t>
      </w:r>
      <w:proofErr w:type="spellStart"/>
      <w:r w:rsidRPr="00980CB7">
        <w:rPr>
          <w:rFonts w:cs="Times New Roman"/>
          <w:color w:val="333333"/>
          <w:szCs w:val="24"/>
        </w:rPr>
        <w:t>ijtihad</w:t>
      </w:r>
      <w:proofErr w:type="spellEnd"/>
      <w:r w:rsidRPr="00980CB7">
        <w:rPr>
          <w:rFonts w:cs="Times New Roman"/>
          <w:color w:val="333333"/>
          <w:szCs w:val="24"/>
        </w:rPr>
        <w:t> which he showcased in  al-</w:t>
      </w:r>
      <w:proofErr w:type="spellStart"/>
      <w:r>
        <w:rPr>
          <w:rFonts w:cs="Times New Roman"/>
          <w:color w:val="333333"/>
          <w:szCs w:val="24"/>
        </w:rPr>
        <w:t>Wasī</w:t>
      </w:r>
      <w:r w:rsidRPr="00980CB7">
        <w:rPr>
          <w:rFonts w:cs="Times New Roman"/>
          <w:color w:val="333333"/>
          <w:szCs w:val="24"/>
        </w:rPr>
        <w:t>t</w:t>
      </w:r>
      <w:proofErr w:type="spellEnd"/>
      <w:r>
        <w:rPr>
          <w:rFonts w:cs="Times New Roman"/>
          <w:color w:val="333333"/>
          <w:szCs w:val="24"/>
        </w:rPr>
        <w:t></w:t>
      </w:r>
      <w:r w:rsidRPr="00980CB7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 </w:t>
      </w:r>
      <w:proofErr w:type="spellStart"/>
      <w:r>
        <w:rPr>
          <w:rFonts w:cs="Times New Roman"/>
          <w:color w:val="333333"/>
          <w:szCs w:val="24"/>
        </w:rPr>
        <w:t>fī</w:t>
      </w:r>
      <w:proofErr w:type="spellEnd"/>
      <w:r w:rsidRPr="00980CB7">
        <w:rPr>
          <w:rFonts w:cs="Times New Roman"/>
          <w:color w:val="333333"/>
          <w:szCs w:val="24"/>
        </w:rPr>
        <w:t> al-</w:t>
      </w:r>
      <w:proofErr w:type="spellStart"/>
      <w:r>
        <w:rPr>
          <w:rFonts w:cs="Times New Roman"/>
          <w:color w:val="333333"/>
          <w:szCs w:val="24"/>
        </w:rPr>
        <w:t>Mażhab</w:t>
      </w:r>
      <w:proofErr w:type="spellEnd"/>
      <w:r w:rsidRPr="00980CB7">
        <w:rPr>
          <w:rFonts w:cs="Times New Roman"/>
          <w:color w:val="333333"/>
          <w:szCs w:val="24"/>
        </w:rPr>
        <w:t xml:space="preserve"> has been in accordance with the theory that he wake up in </w:t>
      </w:r>
      <w:r w:rsidRPr="00980CB7">
        <w:rPr>
          <w:rFonts w:cs="Times New Roman"/>
          <w:szCs w:val="24"/>
        </w:rPr>
        <w:t xml:space="preserve">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Mankhū</w:t>
      </w:r>
      <w:r w:rsidRPr="00980CB7">
        <w:rPr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min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Ta'līqā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usū</w:t>
      </w:r>
      <w:r w:rsidRPr="00980CB7">
        <w:rPr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Mustas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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f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ā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min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al-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'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Ilm</w:t>
      </w:r>
      <w:proofErr w:type="spellEnd"/>
      <w:r>
        <w:rPr>
          <w:rFonts w:cs="Times New Roman"/>
          <w:color w:val="333333"/>
          <w:szCs w:val="24"/>
          <w:shd w:val="clear" w:color="auto" w:fill="F5F5F5"/>
        </w:rPr>
        <w:t xml:space="preserve"> 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 w:rsidRPr="00980CB7">
        <w:rPr>
          <w:rFonts w:cs="Times New Roman"/>
          <w:color w:val="333333"/>
          <w:szCs w:val="24"/>
          <w:shd w:val="clear" w:color="auto" w:fill="F5F5F5"/>
        </w:rPr>
        <w:t>Us</w:t>
      </w:r>
      <w:r>
        <w:rPr>
          <w:rFonts w:cs="Times New Roman"/>
          <w:color w:val="333333"/>
          <w:szCs w:val="24"/>
          <w:shd w:val="clear" w:color="auto" w:fill="F5F5F5"/>
        </w:rPr>
        <w:t>ūl</w:t>
      </w:r>
      <w:proofErr w:type="spellEnd"/>
      <w:r>
        <w:rPr>
          <w:rFonts w:cs="Times New Roman"/>
          <w:color w:val="333333"/>
          <w:szCs w:val="24"/>
          <w:shd w:val="clear" w:color="auto" w:fill="F5F5F5"/>
        </w:rPr>
        <w:t>.</w:t>
      </w:r>
    </w:p>
    <w:p w:rsidR="005816F0" w:rsidRPr="00980CB7" w:rsidRDefault="005816F0" w:rsidP="005816F0">
      <w:pPr>
        <w:spacing w:line="360" w:lineRule="auto"/>
        <w:jc w:val="both"/>
        <w:rPr>
          <w:rFonts w:cs="Times New Roman"/>
          <w:szCs w:val="24"/>
        </w:rPr>
      </w:pP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So performed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the application of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A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Ghazā</w:t>
      </w:r>
      <w:r w:rsidRPr="00980CB7">
        <w:rPr>
          <w:rFonts w:cs="Times New Roman"/>
          <w:color w:val="333333"/>
          <w:szCs w:val="24"/>
          <w:shd w:val="clear" w:color="auto" w:fill="F5F5F5"/>
        </w:rPr>
        <w:t>l</w:t>
      </w:r>
      <w:r>
        <w:rPr>
          <w:rFonts w:cs="Times New Roman"/>
          <w:color w:val="333333"/>
          <w:szCs w:val="24"/>
          <w:shd w:val="clear" w:color="auto" w:fill="F5F5F5"/>
        </w:rPr>
        <w:t>y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in his book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Fonts w:cs="Times New Roman"/>
          <w:color w:val="333333"/>
          <w:szCs w:val="24"/>
        </w:rPr>
        <w:t>al-</w:t>
      </w:r>
      <w:proofErr w:type="spellStart"/>
      <w:r>
        <w:rPr>
          <w:rFonts w:cs="Times New Roman"/>
          <w:color w:val="333333"/>
          <w:szCs w:val="24"/>
        </w:rPr>
        <w:t>Wasī</w:t>
      </w:r>
      <w:r w:rsidRPr="00980CB7">
        <w:rPr>
          <w:rFonts w:cs="Times New Roman"/>
          <w:color w:val="333333"/>
          <w:szCs w:val="24"/>
        </w:rPr>
        <w:t>t</w:t>
      </w:r>
      <w:proofErr w:type="spellEnd"/>
      <w:r>
        <w:rPr>
          <w:rFonts w:cs="Times New Roman"/>
          <w:color w:val="333333"/>
          <w:szCs w:val="24"/>
        </w:rPr>
        <w:t></w:t>
      </w:r>
      <w:r w:rsidRPr="00980CB7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 </w:t>
      </w:r>
      <w:proofErr w:type="spellStart"/>
      <w:r>
        <w:rPr>
          <w:rFonts w:cs="Times New Roman"/>
          <w:color w:val="333333"/>
          <w:szCs w:val="24"/>
        </w:rPr>
        <w:t>fī</w:t>
      </w:r>
      <w:proofErr w:type="spellEnd"/>
      <w:r w:rsidRPr="00980CB7">
        <w:rPr>
          <w:rFonts w:cs="Times New Roman"/>
          <w:color w:val="333333"/>
          <w:szCs w:val="24"/>
        </w:rPr>
        <w:t> al-</w:t>
      </w:r>
      <w:proofErr w:type="spellStart"/>
      <w:r>
        <w:rPr>
          <w:rFonts w:cs="Times New Roman"/>
          <w:color w:val="333333"/>
          <w:szCs w:val="24"/>
        </w:rPr>
        <w:t>Mażhab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 it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gives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opportunities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to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the hadith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mardū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d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 xml:space="preserve">according by </w:t>
      </w:r>
      <w:proofErr w:type="spellStart"/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jumhur</w:t>
      </w:r>
      <w:proofErr w:type="spellEnd"/>
      <w:r w:rsidRPr="00980CB7">
        <w:rPr>
          <w:rFonts w:cs="Times New Roman"/>
          <w:color w:val="333333"/>
          <w:szCs w:val="24"/>
          <w:shd w:val="clear" w:color="auto" w:fill="F5F5F5"/>
        </w:rPr>
        <w:t>,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viewed as had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 xml:space="preserve">ith </w:t>
      </w:r>
      <w:proofErr w:type="spellStart"/>
      <w:r>
        <w:rPr>
          <w:rStyle w:val="hps"/>
          <w:rFonts w:cs="Times New Roman"/>
          <w:color w:val="333333"/>
          <w:szCs w:val="24"/>
          <w:shd w:val="clear" w:color="auto" w:fill="F5F5F5"/>
        </w:rPr>
        <w:t>maqbū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by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>
        <w:rPr>
          <w:rStyle w:val="hps"/>
          <w:rFonts w:cs="Times New Roman"/>
          <w:color w:val="333333"/>
          <w:szCs w:val="24"/>
          <w:shd w:val="clear" w:color="auto" w:fill="F5F5F5"/>
        </w:rPr>
        <w:t>A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</w:t>
      </w:r>
      <w:r w:rsidRPr="00980CB7">
        <w:rPr>
          <w:rStyle w:val="atn"/>
          <w:rFonts w:cs="Times New Roman"/>
          <w:color w:val="333333"/>
          <w:szCs w:val="24"/>
          <w:shd w:val="clear" w:color="auto" w:fill="F5F5F5"/>
        </w:rPr>
        <w:t>-</w:t>
      </w:r>
      <w:proofErr w:type="spellStart"/>
      <w:r>
        <w:rPr>
          <w:rFonts w:cs="Times New Roman"/>
          <w:color w:val="333333"/>
          <w:szCs w:val="24"/>
          <w:shd w:val="clear" w:color="auto" w:fill="F5F5F5"/>
        </w:rPr>
        <w:t>Ghazā</w:t>
      </w:r>
      <w:r w:rsidRPr="00980CB7">
        <w:rPr>
          <w:rFonts w:cs="Times New Roman"/>
          <w:color w:val="333333"/>
          <w:szCs w:val="24"/>
          <w:shd w:val="clear" w:color="auto" w:fill="F5F5F5"/>
        </w:rPr>
        <w:t>l</w:t>
      </w:r>
      <w:r>
        <w:rPr>
          <w:rFonts w:cs="Times New Roman"/>
          <w:color w:val="333333"/>
          <w:szCs w:val="24"/>
          <w:shd w:val="clear" w:color="auto" w:fill="F5F5F5"/>
        </w:rPr>
        <w:t>y</w:t>
      </w:r>
      <w:proofErr w:type="spellEnd"/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that can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be used as a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legal</w:t>
      </w:r>
      <w:r w:rsidRPr="00980CB7">
        <w:rPr>
          <w:rStyle w:val="apple-converted-space"/>
          <w:rFonts w:cs="Times New Roman"/>
          <w:color w:val="333333"/>
          <w:szCs w:val="24"/>
          <w:shd w:val="clear" w:color="auto" w:fill="F5F5F5"/>
        </w:rPr>
        <w:t> </w:t>
      </w:r>
      <w:r w:rsidRPr="00980CB7">
        <w:rPr>
          <w:rStyle w:val="hps"/>
          <w:rFonts w:cs="Times New Roman"/>
          <w:color w:val="333333"/>
          <w:szCs w:val="24"/>
          <w:shd w:val="clear" w:color="auto" w:fill="F5F5F5"/>
        </w:rPr>
        <w:t>argument</w:t>
      </w:r>
      <w:r w:rsidRPr="00980CB7">
        <w:rPr>
          <w:rFonts w:cs="Times New Roman"/>
          <w:color w:val="333333"/>
          <w:szCs w:val="24"/>
          <w:shd w:val="clear" w:color="auto" w:fill="F5F5F5"/>
        </w:rPr>
        <w:t>.</w:t>
      </w: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p w:rsidR="005816F0" w:rsidRDefault="005816F0" w:rsidP="005816F0">
      <w:pPr>
        <w:spacing w:line="360" w:lineRule="auto"/>
        <w:jc w:val="center"/>
        <w:rPr>
          <w:b/>
          <w:bCs/>
          <w:lang w:val="sv-SE"/>
        </w:rPr>
      </w:pPr>
    </w:p>
    <w:sectPr w:rsidR="005816F0" w:rsidSect="0034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6F0"/>
    <w:rsid w:val="003412FD"/>
    <w:rsid w:val="005816F0"/>
    <w:rsid w:val="005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F0"/>
    <w:pPr>
      <w:spacing w:after="0" w:line="240" w:lineRule="auto"/>
    </w:pPr>
    <w:rPr>
      <w:rFonts w:ascii="Times New Roman" w:eastAsia="Times New Roman" w:hAnsi="Times New Roman" w:cs="Traditional Arabic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816F0"/>
  </w:style>
  <w:style w:type="character" w:customStyle="1" w:styleId="apple-converted-space">
    <w:name w:val="apple-converted-space"/>
    <w:basedOn w:val="DefaultParagraphFont"/>
    <w:rsid w:val="005816F0"/>
  </w:style>
  <w:style w:type="character" w:customStyle="1" w:styleId="atn">
    <w:name w:val="atn"/>
    <w:basedOn w:val="DefaultParagraphFont"/>
    <w:rsid w:val="0058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Retno's</cp:lastModifiedBy>
  <cp:revision>2</cp:revision>
  <dcterms:created xsi:type="dcterms:W3CDTF">2015-05-27T03:35:00Z</dcterms:created>
  <dcterms:modified xsi:type="dcterms:W3CDTF">2015-06-23T02:06:00Z</dcterms:modified>
</cp:coreProperties>
</file>