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AC" w:rsidRDefault="009378AC" w:rsidP="009378AC">
      <w:pPr>
        <w:autoSpaceDE w:val="0"/>
        <w:autoSpaceDN w:val="0"/>
        <w:adjustRightInd w:val="0"/>
        <w:spacing w:after="0"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KATA PENGANTAR</w:t>
      </w:r>
    </w:p>
    <w:p w:rsidR="009378AC" w:rsidRDefault="009378AC" w:rsidP="009378AC">
      <w:pPr>
        <w:autoSpaceDE w:val="0"/>
        <w:autoSpaceDN w:val="0"/>
        <w:adjustRightInd w:val="0"/>
        <w:spacing w:after="0" w:line="48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Assalamu’alaikum Wr. Wb.</w:t>
      </w:r>
    </w:p>
    <w:p w:rsidR="009378AC" w:rsidRDefault="009378AC" w:rsidP="009378A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Alhamdulillah</w:t>
      </w:r>
      <w:r>
        <w:rPr>
          <w:rFonts w:ascii="Times New Roman" w:hAnsi="Times New Roman" w:cs="Times New Roman"/>
          <w:color w:val="000000"/>
          <w:sz w:val="24"/>
          <w:szCs w:val="24"/>
        </w:rPr>
        <w:t>, segala puji bagi Allah SWT yang telah melimpahkan rahmat dan hidayah-Nya sehingga penyusun dapat menyelesaikan Laporan Tugas Akhir yang berjudul : “Strategi Pemasaran Dalam Meningkatkan Jumlah Nasabah Tabungan Simpanan Pelajar (Simpel) di Bank BRI Syariah KC Medan”. Shalawat serta salam selalu tercurahkan bagi Rasulullah SAW, keluarga dan para sahabat hingga akhir zaman. Penyusun menyadari bahwa kesempurnaan hanya milik Allah, kekurangan merupakan bagian dari kehidupan manusia yang tak terbantahkan, begitu pula dengan karya-karyanya. Namun manusia wajib berusaha menuju kearah mendekati kesempurnaan. Demikian dengan sajian penulis ini tentu masih banyak hal yang perlu disempurnakan. Tetapi untuk melangkah sampai disini, penyusun tidaklah berjalan sendiri, melainkan dengan dukungan dari berbagai pihak yang sangat berjasa dalam penulisan tugas akhir maupun keseharian kehidupan penyusun.</w:t>
      </w:r>
    </w:p>
    <w:p w:rsidR="009378AC" w:rsidRDefault="009378AC" w:rsidP="009378AC">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Oleh karena itu, penyusun menyampaikan rasa hormat dan ucapan terimakasih kepada:</w:t>
      </w:r>
    </w:p>
    <w:p w:rsidR="009378AC" w:rsidRDefault="009378AC" w:rsidP="009378A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Prof.Dr. Saidurrahman, M.Ag  Rektor UIN Sumatra Utara.</w:t>
      </w:r>
    </w:p>
    <w:p w:rsidR="009378AC" w:rsidRDefault="009378AC" w:rsidP="009378A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Dr. Andri Soemitra, MA. Dekan Fakultas Ekonomi dan Bisnis Islam.</w:t>
      </w:r>
    </w:p>
    <w:p w:rsidR="009378AC" w:rsidRDefault="009378AC" w:rsidP="009378A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Zuhrinal M.Nawawi, MA. Ketua Jurusan DIII Perbankan Syariah</w:t>
      </w:r>
    </w:p>
    <w:p w:rsidR="009378AC" w:rsidRDefault="009378AC" w:rsidP="009378A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Rahmi Syahriza, MA. Sekretaris Jurusan DIII Perbankan syariah.</w:t>
      </w:r>
    </w:p>
    <w:p w:rsidR="009378AC" w:rsidRDefault="009378AC" w:rsidP="009378AC">
      <w:pPr>
        <w:autoSpaceDE w:val="0"/>
        <w:autoSpaceDN w:val="0"/>
        <w:adjustRightInd w:val="0"/>
        <w:spacing w:after="0" w:line="48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5.Muhammad Latief Ilhamy Nst, MEI. Pembimbing laporan Tugas Akhir</w:t>
      </w:r>
      <w:r>
        <w:rPr>
          <w:rFonts w:ascii="Times New Roman" w:hAnsi="Times New Roman" w:cs="Times New Roman"/>
          <w:color w:val="FF0000"/>
          <w:sz w:val="24"/>
          <w:szCs w:val="24"/>
        </w:rPr>
        <w:t>.</w:t>
      </w:r>
    </w:p>
    <w:p w:rsidR="009378AC" w:rsidRDefault="009378AC" w:rsidP="009378AC">
      <w:p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6. Deni Permana, Pimpinan Cabang Bank BRI Syariah KC Medan  yang telah menyediakan tempat Praktik Kerja bagi penulis.</w:t>
      </w:r>
    </w:p>
    <w:p w:rsidR="009378AC" w:rsidRDefault="009378AC" w:rsidP="009378AC">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Seluruh dosen UIN Sumatra Utara atas ilmu yang diberikan selama masa perkuliahan.</w:t>
      </w:r>
    </w:p>
    <w:p w:rsidR="009378AC" w:rsidRDefault="009378AC" w:rsidP="009378AC">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9378AC" w:rsidRPr="002939BA" w:rsidRDefault="009378AC" w:rsidP="009378AC">
      <w:pPr>
        <w:autoSpaceDE w:val="0"/>
        <w:autoSpaceDN w:val="0"/>
        <w:adjustRightInd w:val="0"/>
        <w:spacing w:after="0" w:line="480" w:lineRule="auto"/>
        <w:jc w:val="both"/>
        <w:rPr>
          <w:rFonts w:ascii="Times New Roman" w:hAnsi="Times New Roman" w:cs="Times New Roman"/>
          <w:color w:val="000000"/>
          <w:sz w:val="24"/>
          <w:szCs w:val="24"/>
          <w:lang w:val="en-US"/>
        </w:rPr>
      </w:pPr>
    </w:p>
    <w:p w:rsidR="009378AC" w:rsidRDefault="009378AC" w:rsidP="009378AC">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Secara khusus terima kasih yang tak terhingga disampaikan kepada semua teman-teman KSPMS Golden UIN Sumatra Utara yang telah memberikan semangat, dukungan, saran dan masukannya atas terselesaikannya Laporan Tugas Akhir ini. Semoga Laporan Tugas Akhir ini dapat memberi manfaat bagi penulis sendiri dan bagi pembaca sekalian serta mampu meningkatkan mutu dan efektivitas pembelajaran. Akhir kata, semoga dukungan, dorongan, bantuan yang telah diberikan kepada penulis selama ini, mendapatkan balasan yang setimpal dari Allah SWT. Amiin.</w:t>
      </w:r>
    </w:p>
    <w:p w:rsidR="009378AC" w:rsidRDefault="009378AC" w:rsidP="009378AC">
      <w:pPr>
        <w:spacing w:line="480" w:lineRule="auto"/>
        <w:jc w:val="both"/>
        <w:rPr>
          <w:rFonts w:cs="Times New Roman,Italic"/>
          <w:i/>
          <w:iCs/>
          <w:color w:val="000000"/>
          <w:sz w:val="24"/>
          <w:szCs w:val="24"/>
        </w:rPr>
      </w:pPr>
      <w:r>
        <w:rPr>
          <w:rFonts w:ascii="Times New Roman,Italic" w:hAnsi="Times New Roman,Italic" w:cs="Times New Roman,Italic"/>
          <w:i/>
          <w:iCs/>
          <w:color w:val="000000"/>
          <w:sz w:val="24"/>
          <w:szCs w:val="24"/>
        </w:rPr>
        <w:t>Wassalamu’alaikum Wr. Wb.</w:t>
      </w:r>
    </w:p>
    <w:p w:rsidR="009378AC" w:rsidRDefault="009378AC" w:rsidP="009378AC">
      <w:pPr>
        <w:spacing w:line="480" w:lineRule="auto"/>
        <w:jc w:val="both"/>
        <w:rPr>
          <w:rFonts w:cs="Times New Roman,Italic"/>
          <w:i/>
          <w:iCs/>
          <w:color w:val="000000"/>
          <w:sz w:val="24"/>
          <w:szCs w:val="24"/>
        </w:rPr>
      </w:pPr>
    </w:p>
    <w:p w:rsidR="009378AC" w:rsidRDefault="009378AC" w:rsidP="009378AC">
      <w:pPr>
        <w:spacing w:line="480" w:lineRule="auto"/>
        <w:ind w:left="4320" w:firstLine="720"/>
        <w:jc w:val="center"/>
        <w:rPr>
          <w:rFonts w:asciiTheme="majorBidi" w:hAnsiTheme="majorBidi" w:cstheme="majorBidi"/>
          <w:sz w:val="24"/>
          <w:szCs w:val="24"/>
        </w:rPr>
      </w:pPr>
      <w:r>
        <w:rPr>
          <w:rFonts w:asciiTheme="majorBidi" w:hAnsiTheme="majorBidi" w:cstheme="majorBidi"/>
          <w:sz w:val="24"/>
          <w:szCs w:val="24"/>
        </w:rPr>
        <w:t>Medan, 7 Mei 2018-05-15</w:t>
      </w:r>
    </w:p>
    <w:p w:rsidR="009378AC" w:rsidRDefault="009378AC" w:rsidP="009378AC">
      <w:pPr>
        <w:spacing w:line="480" w:lineRule="auto"/>
        <w:jc w:val="right"/>
        <w:rPr>
          <w:rFonts w:asciiTheme="majorBidi" w:hAnsiTheme="majorBidi" w:cstheme="majorBidi"/>
          <w:sz w:val="24"/>
          <w:szCs w:val="24"/>
        </w:rPr>
      </w:pPr>
    </w:p>
    <w:p w:rsidR="009378AC" w:rsidRDefault="009378AC" w:rsidP="009378AC">
      <w:pPr>
        <w:spacing w:line="240" w:lineRule="auto"/>
        <w:ind w:left="5040" w:firstLine="720"/>
        <w:rPr>
          <w:rFonts w:asciiTheme="majorBidi" w:hAnsiTheme="majorBidi" w:cstheme="majorBidi"/>
          <w:b/>
          <w:bCs/>
          <w:sz w:val="24"/>
          <w:szCs w:val="24"/>
          <w:u w:val="single"/>
        </w:rPr>
      </w:pPr>
      <w:r w:rsidRPr="00FF3047">
        <w:rPr>
          <w:rFonts w:asciiTheme="majorBidi" w:hAnsiTheme="majorBidi" w:cstheme="majorBidi"/>
          <w:b/>
          <w:bCs/>
          <w:sz w:val="24"/>
          <w:szCs w:val="24"/>
          <w:u w:val="single"/>
        </w:rPr>
        <w:t>Muhammad Hardiansyah</w:t>
      </w:r>
    </w:p>
    <w:p w:rsidR="009378AC" w:rsidRPr="00FF3047" w:rsidRDefault="009378AC" w:rsidP="009378AC">
      <w:pPr>
        <w:spacing w:line="240" w:lineRule="auto"/>
        <w:ind w:left="4320" w:firstLine="720"/>
        <w:rPr>
          <w:rFonts w:asciiTheme="majorBidi" w:hAnsiTheme="majorBidi" w:cstheme="majorBidi"/>
          <w:sz w:val="24"/>
          <w:szCs w:val="24"/>
        </w:rPr>
      </w:pPr>
      <w:r>
        <w:rPr>
          <w:rFonts w:asciiTheme="majorBidi" w:hAnsiTheme="majorBidi" w:cstheme="majorBidi"/>
          <w:sz w:val="24"/>
          <w:szCs w:val="24"/>
        </w:rPr>
        <w:t xml:space="preserve">             Nim. 54153050</w:t>
      </w:r>
    </w:p>
    <w:p w:rsidR="009378AC" w:rsidRPr="00AA7BFA" w:rsidRDefault="009378AC" w:rsidP="009378AC">
      <w:pPr>
        <w:rPr>
          <w:rFonts w:asciiTheme="majorBidi" w:hAnsiTheme="majorBidi" w:cstheme="majorBidi"/>
          <w:sz w:val="24"/>
          <w:szCs w:val="24"/>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rPr>
      </w:pPr>
      <w:r w:rsidRPr="00DB0132">
        <w:rPr>
          <w:rFonts w:ascii="Times New Roman" w:hAnsi="Times New Roman" w:cs="Times New Roman"/>
          <w:b/>
          <w:bCs/>
          <w:sz w:val="24"/>
          <w:szCs w:val="24"/>
        </w:rPr>
        <w:lastRenderedPageBreak/>
        <w:t>IKHTISAR</w:t>
      </w:r>
    </w:p>
    <w:p w:rsidR="009378AC" w:rsidRDefault="009378AC" w:rsidP="009378AC">
      <w:pPr>
        <w:autoSpaceDE w:val="0"/>
        <w:autoSpaceDN w:val="0"/>
        <w:adjustRightInd w:val="0"/>
        <w:spacing w:after="0" w:line="240" w:lineRule="auto"/>
        <w:ind w:firstLine="720"/>
        <w:jc w:val="center"/>
        <w:rPr>
          <w:rFonts w:ascii="Times New Roman" w:hAnsi="Times New Roman" w:cs="Times New Roman"/>
          <w:b/>
          <w:bCs/>
          <w:sz w:val="24"/>
          <w:szCs w:val="24"/>
        </w:rPr>
      </w:pPr>
    </w:p>
    <w:p w:rsidR="009378AC" w:rsidRPr="00DB0132" w:rsidRDefault="009378AC" w:rsidP="009378AC">
      <w:pPr>
        <w:autoSpaceDE w:val="0"/>
        <w:autoSpaceDN w:val="0"/>
        <w:adjustRightInd w:val="0"/>
        <w:spacing w:after="0" w:line="240" w:lineRule="auto"/>
        <w:ind w:firstLine="720"/>
        <w:jc w:val="center"/>
        <w:rPr>
          <w:rFonts w:ascii="Times New Roman" w:hAnsi="Times New Roman" w:cs="Times New Roman"/>
          <w:b/>
          <w:bCs/>
          <w:sz w:val="24"/>
          <w:szCs w:val="24"/>
        </w:rPr>
      </w:pPr>
    </w:p>
    <w:p w:rsidR="009378AC" w:rsidRDefault="009378AC" w:rsidP="009378A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Bank berdasarkan prinsip syariah belum lama berkembang di Indonesia, namun sudah menunjukan tanda-tanda yang mengembirakan sejak hadirnya bank syariah saat ini yang berjumlah sekitar empat ratusan lebih kantornya. Salah satunya yaitu Bank BRI Syariah KC Medan yang mempunyai strategi pemasaran didalam memasarkan produknya. Produk Simpanan Pelajar (Simpel) adalah suatu produk yang dimiliki oleh Bank BRI Syariah KC Medan. Prinsip yang digunakan oleh Bank BRI Syariah KC Medan dalam mengelola tabungan simpanan pelajar (Simpel) yaitu prinsip wadiah. Prinsip wadiah yang digunakan dalam Bank BRI Syariah adalah prinsip wadiah yad dhamanah. Prinsip wadiah yad dhamanah yaitu simpanan dari nasabah yang memerlukan jasa penitipan dana dengan tingkat keleluasaan tertentu untuk menariknya kembali. Bank memperoleh izin dari nasabah untuk menggunakan dana tersebut selama mengendap di bank. Produk tabungan simpanan pelajar (Simpel) satu produk yang masih dikatakan masih baru, tetapi antusias masyarakat ini dibuktikan sejak peluncuran program simpanan pelajar dari bulan juni 2015 yang mengalami peningkatan.</w:t>
      </w:r>
    </w:p>
    <w:p w:rsidR="009378AC" w:rsidRDefault="009378AC" w:rsidP="009378AC">
      <w:pPr>
        <w:autoSpaceDE w:val="0"/>
        <w:autoSpaceDN w:val="0"/>
        <w:adjustRightInd w:val="0"/>
        <w:spacing w:after="0" w:line="240" w:lineRule="auto"/>
        <w:ind w:firstLine="720"/>
        <w:jc w:val="both"/>
        <w:rPr>
          <w:rFonts w:ascii="Times New Roman" w:hAnsi="Times New Roman" w:cs="Times New Roman"/>
          <w:sz w:val="24"/>
          <w:szCs w:val="24"/>
        </w:rPr>
      </w:pPr>
    </w:p>
    <w:p w:rsidR="009378AC" w:rsidRDefault="009378AC" w:rsidP="009378A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dilakukan penelitian ini adalah untuk mengetahui strategi pemasaran produk tabungan simpanan pelajar (simpel) di Bank BRI Syariah KC Medan. Pengumpulan data dalam penelitian ini menggunakan observasi, wawancara dan dokumentasi. Penelitian ini menggunakan metode analisis deskriptif dengan pendekatan kualitatif. Lokasi penelitian dilaksanakan di Bank BRI Syariah KC Medan, disimpulkan bahwa Startegi Pemasaran yang digunakan Bank BRI Syariah KC Medan dalam mendapatkan nasabah strategi lokasi dan </w:t>
      </w:r>
      <w:r>
        <w:rPr>
          <w:rFonts w:ascii="Times New Roman" w:hAnsi="Times New Roman" w:cs="Times New Roman"/>
          <w:i/>
          <w:iCs/>
          <w:sz w:val="24"/>
          <w:szCs w:val="24"/>
        </w:rPr>
        <w:t>layout</w:t>
      </w:r>
      <w:r>
        <w:rPr>
          <w:rFonts w:ascii="Times New Roman" w:hAnsi="Times New Roman" w:cs="Times New Roman"/>
          <w:sz w:val="24"/>
          <w:szCs w:val="24"/>
        </w:rPr>
        <w:t xml:space="preserve"> adalah bank yang letaknya strategis sangat memudahkan nasabah dalam berurusan dengan bank, penetapan </w:t>
      </w:r>
      <w:r>
        <w:rPr>
          <w:rFonts w:ascii="Times New Roman" w:hAnsi="Times New Roman" w:cs="Times New Roman"/>
          <w:i/>
          <w:iCs/>
          <w:sz w:val="24"/>
          <w:szCs w:val="24"/>
        </w:rPr>
        <w:t xml:space="preserve">layout </w:t>
      </w:r>
      <w:r>
        <w:rPr>
          <w:rFonts w:ascii="Times New Roman" w:hAnsi="Times New Roman" w:cs="Times New Roman"/>
          <w:sz w:val="24"/>
          <w:szCs w:val="24"/>
        </w:rPr>
        <w:t>yang baik dan benar juga akan menambah kenyamanan nasabah dalam berhubungan dengan bank. Strategi Promosi bank adalah kegiatan bank untuk mempromosikan seluruh produk dan jasa yang dimilikinya baik secara langsung maupun tidak langsung. Strategi Jemput bola adalah strategi mendatangi satu per satu nasabah/calon nasabah dari pintu ke pintu untuk menawarkan produk, sehingga dapat langsung menjelaskan tentang produk bank kepada nasabah secara rinci.</w:t>
      </w:r>
    </w:p>
    <w:p w:rsidR="009378AC" w:rsidRDefault="009378AC" w:rsidP="009378AC">
      <w:pPr>
        <w:autoSpaceDE w:val="0"/>
        <w:autoSpaceDN w:val="0"/>
        <w:adjustRightInd w:val="0"/>
        <w:spacing w:after="0" w:line="240" w:lineRule="auto"/>
        <w:ind w:firstLine="720"/>
        <w:jc w:val="both"/>
        <w:rPr>
          <w:rFonts w:ascii="Times New Roman" w:hAnsi="Times New Roman" w:cs="Times New Roman"/>
          <w:sz w:val="24"/>
          <w:szCs w:val="24"/>
        </w:rPr>
      </w:pPr>
    </w:p>
    <w:p w:rsidR="009378AC" w:rsidRDefault="009378AC" w:rsidP="009378AC">
      <w:pPr>
        <w:autoSpaceDE w:val="0"/>
        <w:autoSpaceDN w:val="0"/>
        <w:adjustRightInd w:val="0"/>
        <w:spacing w:after="0" w:line="240" w:lineRule="auto"/>
        <w:ind w:firstLine="720"/>
        <w:jc w:val="both"/>
        <w:rPr>
          <w:rFonts w:ascii="Times New Roman" w:hAnsi="Times New Roman" w:cs="Times New Roman"/>
          <w:sz w:val="24"/>
          <w:szCs w:val="24"/>
        </w:rPr>
      </w:pPr>
    </w:p>
    <w:p w:rsidR="009378AC" w:rsidRPr="00DB0132" w:rsidRDefault="009378AC" w:rsidP="009378A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kunci </w:t>
      </w:r>
      <w:r>
        <w:rPr>
          <w:rFonts w:ascii="Times New Roman" w:hAnsi="Times New Roman" w:cs="Times New Roman"/>
          <w:sz w:val="24"/>
          <w:szCs w:val="24"/>
        </w:rPr>
        <w:tab/>
        <w:t xml:space="preserve">: </w:t>
      </w:r>
      <w:r w:rsidRPr="00B8349C">
        <w:rPr>
          <w:rFonts w:ascii="Times New Roman" w:hAnsi="Times New Roman" w:cs="Times New Roman"/>
          <w:i/>
          <w:iCs/>
          <w:sz w:val="24"/>
          <w:szCs w:val="24"/>
        </w:rPr>
        <w:t>Strategi Pemasaran, Produk Tabungan Simpanan Pelajar(SimPel)</w:t>
      </w:r>
    </w:p>
    <w:p w:rsidR="009378AC" w:rsidRPr="00AA7BFA" w:rsidRDefault="009378AC" w:rsidP="009378AC">
      <w:pPr>
        <w:rPr>
          <w:rFonts w:asciiTheme="majorBidi" w:hAnsiTheme="majorBidi" w:cstheme="majorBidi"/>
          <w:sz w:val="24"/>
          <w:szCs w:val="24"/>
        </w:rPr>
      </w:pPr>
      <w:r>
        <w:rPr>
          <w:rFonts w:asciiTheme="majorBidi" w:hAnsiTheme="majorBidi" w:cstheme="majorBidi"/>
          <w:sz w:val="24"/>
          <w:szCs w:val="24"/>
        </w:rPr>
        <w:br w:type="page"/>
      </w:r>
    </w:p>
    <w:p w:rsidR="009378AC" w:rsidRPr="00447976" w:rsidRDefault="009378AC" w:rsidP="009378AC">
      <w:pPr>
        <w:jc w:val="center"/>
        <w:rPr>
          <w:rFonts w:asciiTheme="majorBidi" w:hAnsiTheme="majorBidi" w:cstheme="majorBidi"/>
          <w:b/>
          <w:sz w:val="24"/>
          <w:szCs w:val="24"/>
        </w:rPr>
      </w:pPr>
      <w:r w:rsidRPr="00447976">
        <w:rPr>
          <w:rFonts w:asciiTheme="majorBidi" w:hAnsiTheme="majorBidi" w:cstheme="majorBidi"/>
          <w:b/>
          <w:sz w:val="24"/>
          <w:szCs w:val="24"/>
        </w:rPr>
        <w:lastRenderedPageBreak/>
        <w:t>DAFTAR ISI</w:t>
      </w:r>
    </w:p>
    <w:p w:rsidR="009378AC" w:rsidRDefault="009378AC" w:rsidP="009378AC">
      <w:pPr>
        <w:jc w:val="right"/>
        <w:rPr>
          <w:rFonts w:asciiTheme="majorBidi" w:hAnsiTheme="majorBidi" w:cstheme="majorBidi"/>
          <w:sz w:val="24"/>
          <w:szCs w:val="24"/>
        </w:rPr>
      </w:pPr>
      <w:r>
        <w:rPr>
          <w:rFonts w:asciiTheme="majorBidi" w:hAnsiTheme="majorBidi" w:cstheme="majorBidi"/>
          <w:sz w:val="24"/>
          <w:szCs w:val="24"/>
        </w:rPr>
        <w:t>Halaman</w:t>
      </w:r>
    </w:p>
    <w:p w:rsidR="009378AC" w:rsidRPr="00447976" w:rsidRDefault="009378AC" w:rsidP="009378AC">
      <w:pPr>
        <w:tabs>
          <w:tab w:val="left" w:leader="dot" w:pos="8222"/>
          <w:tab w:val="left" w:pos="8647"/>
        </w:tabs>
        <w:ind w:right="95"/>
        <w:jc w:val="both"/>
        <w:rPr>
          <w:rFonts w:asciiTheme="majorBidi" w:hAnsiTheme="majorBidi" w:cstheme="majorBidi"/>
          <w:b/>
          <w:sz w:val="24"/>
          <w:szCs w:val="24"/>
        </w:rPr>
      </w:pPr>
      <w:r w:rsidRPr="00447976">
        <w:rPr>
          <w:rFonts w:asciiTheme="majorBidi" w:hAnsiTheme="majorBidi" w:cstheme="majorBidi"/>
          <w:b/>
          <w:sz w:val="24"/>
          <w:szCs w:val="24"/>
        </w:rPr>
        <w:t>LEMBAR PERSETUJUAN</w:t>
      </w:r>
      <w:r>
        <w:rPr>
          <w:rFonts w:asciiTheme="majorBidi" w:hAnsiTheme="majorBidi" w:cstheme="majorBidi"/>
          <w:b/>
          <w:sz w:val="24"/>
          <w:szCs w:val="24"/>
        </w:rPr>
        <w:tab/>
      </w:r>
      <w:r>
        <w:rPr>
          <w:rFonts w:asciiTheme="majorBidi" w:hAnsiTheme="majorBidi" w:cstheme="majorBidi"/>
          <w:b/>
          <w:sz w:val="24"/>
          <w:szCs w:val="24"/>
        </w:rPr>
        <w:tab/>
        <w:t>i</w:t>
      </w:r>
    </w:p>
    <w:p w:rsidR="009378AC" w:rsidRPr="00447976" w:rsidRDefault="009378AC" w:rsidP="009378AC">
      <w:pPr>
        <w:tabs>
          <w:tab w:val="left" w:leader="dot" w:pos="8222"/>
          <w:tab w:val="left" w:pos="8647"/>
        </w:tabs>
        <w:ind w:right="95"/>
        <w:jc w:val="both"/>
        <w:rPr>
          <w:rFonts w:asciiTheme="majorBidi" w:hAnsiTheme="majorBidi" w:cstheme="majorBidi"/>
          <w:b/>
          <w:sz w:val="24"/>
          <w:szCs w:val="24"/>
        </w:rPr>
      </w:pPr>
      <w:r w:rsidRPr="00447976">
        <w:rPr>
          <w:rFonts w:asciiTheme="majorBidi" w:hAnsiTheme="majorBidi" w:cstheme="majorBidi"/>
          <w:b/>
          <w:sz w:val="24"/>
          <w:szCs w:val="24"/>
        </w:rPr>
        <w:t>PERSEMBAHAN</w:t>
      </w:r>
      <w:r>
        <w:rPr>
          <w:rFonts w:asciiTheme="majorBidi" w:hAnsiTheme="majorBidi" w:cstheme="majorBidi"/>
          <w:b/>
          <w:sz w:val="24"/>
          <w:szCs w:val="24"/>
        </w:rPr>
        <w:tab/>
      </w:r>
      <w:r>
        <w:rPr>
          <w:rFonts w:asciiTheme="majorBidi" w:hAnsiTheme="majorBidi" w:cstheme="majorBidi"/>
          <w:b/>
          <w:sz w:val="24"/>
          <w:szCs w:val="24"/>
        </w:rPr>
        <w:tab/>
        <w:t>ii</w:t>
      </w:r>
    </w:p>
    <w:p w:rsidR="009378AC" w:rsidRPr="00447976" w:rsidRDefault="009378AC" w:rsidP="009378AC">
      <w:pPr>
        <w:tabs>
          <w:tab w:val="left" w:leader="dot" w:pos="8222"/>
          <w:tab w:val="left" w:pos="8647"/>
        </w:tabs>
        <w:ind w:right="95"/>
        <w:jc w:val="both"/>
        <w:rPr>
          <w:rFonts w:asciiTheme="majorBidi" w:hAnsiTheme="majorBidi" w:cstheme="majorBidi"/>
          <w:b/>
          <w:sz w:val="24"/>
          <w:szCs w:val="24"/>
        </w:rPr>
      </w:pPr>
      <w:r w:rsidRPr="00447976">
        <w:rPr>
          <w:rFonts w:asciiTheme="majorBidi" w:hAnsiTheme="majorBidi" w:cstheme="majorBidi"/>
          <w:b/>
          <w:sz w:val="24"/>
          <w:szCs w:val="24"/>
        </w:rPr>
        <w:t>KATA PENGANTAR</w:t>
      </w:r>
      <w:r>
        <w:rPr>
          <w:rFonts w:asciiTheme="majorBidi" w:hAnsiTheme="majorBidi" w:cstheme="majorBidi"/>
          <w:b/>
          <w:sz w:val="24"/>
          <w:szCs w:val="24"/>
        </w:rPr>
        <w:tab/>
      </w:r>
      <w:r>
        <w:rPr>
          <w:rFonts w:asciiTheme="majorBidi" w:hAnsiTheme="majorBidi" w:cstheme="majorBidi"/>
          <w:b/>
          <w:sz w:val="24"/>
          <w:szCs w:val="24"/>
        </w:rPr>
        <w:tab/>
        <w:t>iii</w:t>
      </w:r>
    </w:p>
    <w:p w:rsidR="009378AC" w:rsidRPr="00447976" w:rsidRDefault="009378AC" w:rsidP="009378AC">
      <w:pPr>
        <w:tabs>
          <w:tab w:val="left" w:leader="dot" w:pos="8222"/>
          <w:tab w:val="left" w:pos="8647"/>
        </w:tabs>
        <w:ind w:right="95"/>
        <w:jc w:val="both"/>
        <w:rPr>
          <w:rFonts w:asciiTheme="majorBidi" w:hAnsiTheme="majorBidi" w:cstheme="majorBidi"/>
          <w:b/>
          <w:sz w:val="24"/>
          <w:szCs w:val="24"/>
        </w:rPr>
      </w:pPr>
      <w:r w:rsidRPr="00447976">
        <w:rPr>
          <w:rFonts w:asciiTheme="majorBidi" w:hAnsiTheme="majorBidi" w:cstheme="majorBidi"/>
          <w:b/>
          <w:sz w:val="24"/>
          <w:szCs w:val="24"/>
        </w:rPr>
        <w:t>ABSTRAK</w:t>
      </w:r>
      <w:r>
        <w:rPr>
          <w:rFonts w:asciiTheme="majorBidi" w:hAnsiTheme="majorBidi" w:cstheme="majorBidi"/>
          <w:b/>
          <w:sz w:val="24"/>
          <w:szCs w:val="24"/>
        </w:rPr>
        <w:tab/>
      </w:r>
      <w:r>
        <w:rPr>
          <w:rFonts w:asciiTheme="majorBidi" w:hAnsiTheme="majorBidi" w:cstheme="majorBidi"/>
          <w:b/>
          <w:sz w:val="24"/>
          <w:szCs w:val="24"/>
        </w:rPr>
        <w:tab/>
        <w:t>v</w:t>
      </w:r>
    </w:p>
    <w:p w:rsidR="009378AC" w:rsidRPr="00447976" w:rsidRDefault="009378AC" w:rsidP="009378AC">
      <w:pPr>
        <w:tabs>
          <w:tab w:val="left" w:leader="dot" w:pos="8222"/>
          <w:tab w:val="left" w:pos="8647"/>
        </w:tabs>
        <w:ind w:right="95"/>
        <w:jc w:val="both"/>
        <w:rPr>
          <w:rFonts w:asciiTheme="majorBidi" w:hAnsiTheme="majorBidi" w:cstheme="majorBidi"/>
          <w:b/>
          <w:sz w:val="24"/>
          <w:szCs w:val="24"/>
        </w:rPr>
      </w:pPr>
      <w:r w:rsidRPr="00447976">
        <w:rPr>
          <w:rFonts w:asciiTheme="majorBidi" w:hAnsiTheme="majorBidi" w:cstheme="majorBidi"/>
          <w:b/>
          <w:sz w:val="24"/>
          <w:szCs w:val="24"/>
        </w:rPr>
        <w:t>DAFTAR ISI</w:t>
      </w:r>
      <w:r>
        <w:rPr>
          <w:rFonts w:asciiTheme="majorBidi" w:hAnsiTheme="majorBidi" w:cstheme="majorBidi"/>
          <w:b/>
          <w:sz w:val="24"/>
          <w:szCs w:val="24"/>
        </w:rPr>
        <w:tab/>
      </w:r>
      <w:r>
        <w:rPr>
          <w:rFonts w:asciiTheme="majorBidi" w:hAnsiTheme="majorBidi" w:cstheme="majorBidi"/>
          <w:b/>
          <w:sz w:val="24"/>
          <w:szCs w:val="24"/>
        </w:rPr>
        <w:tab/>
        <w:t>vi</w:t>
      </w:r>
    </w:p>
    <w:p w:rsidR="009378AC" w:rsidRPr="00447976" w:rsidRDefault="009378AC" w:rsidP="009378AC">
      <w:pPr>
        <w:tabs>
          <w:tab w:val="left" w:leader="dot" w:pos="8222"/>
          <w:tab w:val="left" w:pos="8647"/>
        </w:tabs>
        <w:ind w:right="95"/>
        <w:jc w:val="both"/>
        <w:rPr>
          <w:rFonts w:asciiTheme="majorBidi" w:hAnsiTheme="majorBidi" w:cstheme="majorBidi"/>
          <w:b/>
          <w:sz w:val="24"/>
          <w:szCs w:val="24"/>
        </w:rPr>
      </w:pPr>
      <w:r w:rsidRPr="00447976">
        <w:rPr>
          <w:rFonts w:asciiTheme="majorBidi" w:hAnsiTheme="majorBidi" w:cstheme="majorBidi"/>
          <w:b/>
          <w:sz w:val="24"/>
          <w:szCs w:val="24"/>
        </w:rPr>
        <w:t>DAFTAR TABEL</w:t>
      </w:r>
      <w:r>
        <w:rPr>
          <w:rFonts w:asciiTheme="majorBidi" w:hAnsiTheme="majorBidi" w:cstheme="majorBidi"/>
          <w:b/>
          <w:sz w:val="24"/>
          <w:szCs w:val="24"/>
        </w:rPr>
        <w:tab/>
      </w:r>
      <w:r>
        <w:rPr>
          <w:rFonts w:asciiTheme="majorBidi" w:hAnsiTheme="majorBidi" w:cstheme="majorBidi"/>
          <w:b/>
          <w:sz w:val="24"/>
          <w:szCs w:val="24"/>
        </w:rPr>
        <w:tab/>
        <w:t>vii</w:t>
      </w:r>
    </w:p>
    <w:p w:rsidR="009378AC" w:rsidRPr="00447976" w:rsidRDefault="009378AC" w:rsidP="009378AC">
      <w:pPr>
        <w:tabs>
          <w:tab w:val="left" w:leader="dot" w:pos="8222"/>
          <w:tab w:val="left" w:pos="8647"/>
        </w:tabs>
        <w:ind w:right="-46"/>
        <w:jc w:val="both"/>
        <w:rPr>
          <w:rFonts w:asciiTheme="majorBidi" w:hAnsiTheme="majorBidi" w:cstheme="majorBidi"/>
          <w:b/>
          <w:sz w:val="24"/>
          <w:szCs w:val="24"/>
        </w:rPr>
      </w:pPr>
      <w:r w:rsidRPr="00447976">
        <w:rPr>
          <w:rFonts w:asciiTheme="majorBidi" w:hAnsiTheme="majorBidi" w:cstheme="majorBidi"/>
          <w:b/>
          <w:sz w:val="24"/>
          <w:szCs w:val="24"/>
        </w:rPr>
        <w:t>DAFTAR GAMBAR</w:t>
      </w:r>
      <w:r>
        <w:rPr>
          <w:rFonts w:asciiTheme="majorBidi" w:hAnsiTheme="majorBidi" w:cstheme="majorBidi"/>
          <w:b/>
          <w:sz w:val="24"/>
          <w:szCs w:val="24"/>
        </w:rPr>
        <w:tab/>
      </w:r>
      <w:r>
        <w:rPr>
          <w:rFonts w:asciiTheme="majorBidi" w:hAnsiTheme="majorBidi" w:cstheme="majorBidi"/>
          <w:b/>
          <w:sz w:val="24"/>
          <w:szCs w:val="24"/>
        </w:rPr>
        <w:tab/>
        <w:t>viii</w:t>
      </w:r>
    </w:p>
    <w:p w:rsidR="009378AC" w:rsidRPr="00447976" w:rsidRDefault="009378AC" w:rsidP="009378AC">
      <w:pPr>
        <w:tabs>
          <w:tab w:val="left" w:leader="dot" w:pos="8222"/>
          <w:tab w:val="left" w:pos="8647"/>
        </w:tabs>
        <w:ind w:right="95"/>
        <w:jc w:val="both"/>
        <w:rPr>
          <w:rFonts w:asciiTheme="majorBidi" w:hAnsiTheme="majorBidi" w:cstheme="majorBidi"/>
          <w:b/>
          <w:sz w:val="24"/>
          <w:szCs w:val="24"/>
        </w:rPr>
      </w:pPr>
      <w:r w:rsidRPr="00447976">
        <w:rPr>
          <w:rFonts w:asciiTheme="majorBidi" w:hAnsiTheme="majorBidi" w:cstheme="majorBidi"/>
          <w:b/>
          <w:sz w:val="24"/>
          <w:szCs w:val="24"/>
        </w:rPr>
        <w:t>BAB I PENDAHULUAN</w:t>
      </w:r>
    </w:p>
    <w:p w:rsidR="009378AC" w:rsidRDefault="009378AC" w:rsidP="009378AC">
      <w:pPr>
        <w:pStyle w:val="ListParagraph"/>
        <w:numPr>
          <w:ilvl w:val="0"/>
          <w:numId w:val="1"/>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Lantar Belakang</w:t>
      </w:r>
      <w:r>
        <w:rPr>
          <w:rFonts w:asciiTheme="majorBidi" w:hAnsiTheme="majorBidi" w:cstheme="majorBidi"/>
          <w:sz w:val="24"/>
          <w:szCs w:val="24"/>
        </w:rPr>
        <w:tab/>
      </w:r>
      <w:r>
        <w:rPr>
          <w:rFonts w:asciiTheme="majorBidi" w:hAnsiTheme="majorBidi" w:cstheme="majorBidi"/>
          <w:sz w:val="24"/>
          <w:szCs w:val="24"/>
        </w:rPr>
        <w:tab/>
        <w:t>1</w:t>
      </w:r>
    </w:p>
    <w:p w:rsidR="009378AC" w:rsidRDefault="009378AC" w:rsidP="009378AC">
      <w:pPr>
        <w:pStyle w:val="ListParagraph"/>
        <w:numPr>
          <w:ilvl w:val="0"/>
          <w:numId w:val="1"/>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r>
      <w:r>
        <w:rPr>
          <w:rFonts w:asciiTheme="majorBidi" w:hAnsiTheme="majorBidi" w:cstheme="majorBidi"/>
          <w:sz w:val="24"/>
          <w:szCs w:val="24"/>
        </w:rPr>
        <w:tab/>
        <w:t>7</w:t>
      </w:r>
    </w:p>
    <w:p w:rsidR="009378AC" w:rsidRDefault="009378AC" w:rsidP="009378AC">
      <w:pPr>
        <w:pStyle w:val="ListParagraph"/>
        <w:numPr>
          <w:ilvl w:val="0"/>
          <w:numId w:val="1"/>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Tujuan Penulisan Skirpsi Minor</w:t>
      </w:r>
      <w:r>
        <w:rPr>
          <w:rFonts w:asciiTheme="majorBidi" w:hAnsiTheme="majorBidi" w:cstheme="majorBidi"/>
          <w:sz w:val="24"/>
          <w:szCs w:val="24"/>
        </w:rPr>
        <w:tab/>
      </w:r>
      <w:r>
        <w:rPr>
          <w:rFonts w:asciiTheme="majorBidi" w:hAnsiTheme="majorBidi" w:cstheme="majorBidi"/>
          <w:sz w:val="24"/>
          <w:szCs w:val="24"/>
        </w:rPr>
        <w:tab/>
        <w:t>7</w:t>
      </w:r>
    </w:p>
    <w:p w:rsidR="009378AC" w:rsidRDefault="009378AC" w:rsidP="009378AC">
      <w:pPr>
        <w:pStyle w:val="ListParagraph"/>
        <w:numPr>
          <w:ilvl w:val="0"/>
          <w:numId w:val="1"/>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Manfaat Laporan Skripsi Minor</w:t>
      </w:r>
      <w:r>
        <w:rPr>
          <w:rFonts w:asciiTheme="majorBidi" w:hAnsiTheme="majorBidi" w:cstheme="majorBidi"/>
          <w:sz w:val="24"/>
          <w:szCs w:val="24"/>
        </w:rPr>
        <w:tab/>
      </w:r>
      <w:r>
        <w:rPr>
          <w:rFonts w:asciiTheme="majorBidi" w:hAnsiTheme="majorBidi" w:cstheme="majorBidi"/>
          <w:sz w:val="24"/>
          <w:szCs w:val="24"/>
        </w:rPr>
        <w:tab/>
        <w:t>7</w:t>
      </w:r>
    </w:p>
    <w:p w:rsidR="009378AC" w:rsidRDefault="009378AC" w:rsidP="009378AC">
      <w:pPr>
        <w:pStyle w:val="ListParagraph"/>
        <w:numPr>
          <w:ilvl w:val="0"/>
          <w:numId w:val="1"/>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Penegasan Istilah</w:t>
      </w:r>
      <w:r>
        <w:rPr>
          <w:rFonts w:asciiTheme="majorBidi" w:hAnsiTheme="majorBidi" w:cstheme="majorBidi"/>
          <w:sz w:val="24"/>
          <w:szCs w:val="24"/>
        </w:rPr>
        <w:tab/>
      </w:r>
      <w:r>
        <w:rPr>
          <w:rFonts w:asciiTheme="majorBidi" w:hAnsiTheme="majorBidi" w:cstheme="majorBidi"/>
          <w:sz w:val="24"/>
          <w:szCs w:val="24"/>
        </w:rPr>
        <w:tab/>
        <w:t>8</w:t>
      </w:r>
    </w:p>
    <w:p w:rsidR="009378AC" w:rsidRDefault="009378AC" w:rsidP="009378AC">
      <w:pPr>
        <w:pStyle w:val="ListParagraph"/>
        <w:numPr>
          <w:ilvl w:val="0"/>
          <w:numId w:val="1"/>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Metode Penelitian</w:t>
      </w:r>
      <w:r>
        <w:rPr>
          <w:rFonts w:asciiTheme="majorBidi" w:hAnsiTheme="majorBidi" w:cstheme="majorBidi"/>
          <w:sz w:val="24"/>
          <w:szCs w:val="24"/>
        </w:rPr>
        <w:tab/>
      </w:r>
      <w:r>
        <w:rPr>
          <w:rFonts w:asciiTheme="majorBidi" w:hAnsiTheme="majorBidi" w:cstheme="majorBidi"/>
          <w:sz w:val="24"/>
          <w:szCs w:val="24"/>
        </w:rPr>
        <w:tab/>
        <w:t>9</w:t>
      </w:r>
    </w:p>
    <w:p w:rsidR="009378AC" w:rsidRPr="00447976" w:rsidRDefault="009378AC" w:rsidP="009378AC">
      <w:pPr>
        <w:pStyle w:val="ListParagraph"/>
        <w:tabs>
          <w:tab w:val="left" w:leader="dot" w:pos="8222"/>
          <w:tab w:val="left" w:pos="8647"/>
        </w:tabs>
        <w:ind w:left="0" w:right="95"/>
        <w:jc w:val="both"/>
        <w:rPr>
          <w:rFonts w:asciiTheme="majorBidi" w:hAnsiTheme="majorBidi" w:cstheme="majorBidi"/>
          <w:b/>
          <w:sz w:val="24"/>
          <w:szCs w:val="24"/>
        </w:rPr>
      </w:pPr>
      <w:r w:rsidRPr="00447976">
        <w:rPr>
          <w:rFonts w:asciiTheme="majorBidi" w:hAnsiTheme="majorBidi" w:cstheme="majorBidi"/>
          <w:b/>
          <w:sz w:val="24"/>
          <w:szCs w:val="24"/>
        </w:rPr>
        <w:t>BAB II LANDASAN TEORI</w:t>
      </w:r>
    </w:p>
    <w:p w:rsidR="009378AC" w:rsidRDefault="009378AC" w:rsidP="009378AC">
      <w:pPr>
        <w:pStyle w:val="ListParagraph"/>
        <w:numPr>
          <w:ilvl w:val="0"/>
          <w:numId w:val="2"/>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Produk Funding</w:t>
      </w:r>
      <w:r>
        <w:rPr>
          <w:rFonts w:asciiTheme="majorBidi" w:hAnsiTheme="majorBidi" w:cstheme="majorBidi"/>
          <w:sz w:val="24"/>
          <w:szCs w:val="24"/>
        </w:rPr>
        <w:tab/>
      </w:r>
      <w:r>
        <w:rPr>
          <w:rFonts w:asciiTheme="majorBidi" w:hAnsiTheme="majorBidi" w:cstheme="majorBidi"/>
          <w:sz w:val="24"/>
          <w:szCs w:val="24"/>
        </w:rPr>
        <w:tab/>
        <w:t>14</w:t>
      </w:r>
    </w:p>
    <w:p w:rsidR="009378AC" w:rsidRDefault="009378AC" w:rsidP="009378AC">
      <w:pPr>
        <w:pStyle w:val="ListParagraph"/>
        <w:numPr>
          <w:ilvl w:val="0"/>
          <w:numId w:val="2"/>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Strategi Pemasaran</w:t>
      </w:r>
      <w:r>
        <w:rPr>
          <w:rFonts w:asciiTheme="majorBidi" w:hAnsiTheme="majorBidi" w:cstheme="majorBidi"/>
          <w:sz w:val="24"/>
          <w:szCs w:val="24"/>
        </w:rPr>
        <w:tab/>
      </w:r>
      <w:r>
        <w:rPr>
          <w:rFonts w:asciiTheme="majorBidi" w:hAnsiTheme="majorBidi" w:cstheme="majorBidi"/>
          <w:sz w:val="24"/>
          <w:szCs w:val="24"/>
        </w:rPr>
        <w:tab/>
        <w:t>19</w:t>
      </w:r>
    </w:p>
    <w:p w:rsidR="009378AC" w:rsidRDefault="009378AC" w:rsidP="009378AC">
      <w:pPr>
        <w:pStyle w:val="ListParagraph"/>
        <w:numPr>
          <w:ilvl w:val="0"/>
          <w:numId w:val="2"/>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Strategi Pemasaran Produk Jasa</w:t>
      </w:r>
      <w:r>
        <w:rPr>
          <w:rFonts w:asciiTheme="majorBidi" w:hAnsiTheme="majorBidi" w:cstheme="majorBidi"/>
          <w:sz w:val="24"/>
          <w:szCs w:val="24"/>
        </w:rPr>
        <w:tab/>
      </w:r>
      <w:r>
        <w:rPr>
          <w:rFonts w:asciiTheme="majorBidi" w:hAnsiTheme="majorBidi" w:cstheme="majorBidi"/>
          <w:sz w:val="24"/>
          <w:szCs w:val="24"/>
        </w:rPr>
        <w:tab/>
        <w:t>23</w:t>
      </w:r>
    </w:p>
    <w:p w:rsidR="009378AC" w:rsidRPr="00447976" w:rsidRDefault="009378AC" w:rsidP="009378AC">
      <w:pPr>
        <w:pStyle w:val="ListParagraph"/>
        <w:tabs>
          <w:tab w:val="left" w:leader="dot" w:pos="8222"/>
          <w:tab w:val="left" w:pos="8647"/>
        </w:tabs>
        <w:ind w:left="0" w:right="95"/>
        <w:jc w:val="both"/>
        <w:rPr>
          <w:rFonts w:asciiTheme="majorBidi" w:hAnsiTheme="majorBidi" w:cstheme="majorBidi"/>
          <w:b/>
          <w:sz w:val="24"/>
          <w:szCs w:val="24"/>
        </w:rPr>
      </w:pPr>
      <w:r w:rsidRPr="00447976">
        <w:rPr>
          <w:rFonts w:asciiTheme="majorBidi" w:hAnsiTheme="majorBidi" w:cstheme="majorBidi"/>
          <w:b/>
          <w:sz w:val="24"/>
          <w:szCs w:val="24"/>
        </w:rPr>
        <w:t>BAB III GAMBARAN UMUM</w:t>
      </w:r>
    </w:p>
    <w:p w:rsidR="009378AC" w:rsidRPr="001F5007" w:rsidRDefault="009378AC" w:rsidP="009378AC">
      <w:pPr>
        <w:pStyle w:val="ListParagraph"/>
        <w:numPr>
          <w:ilvl w:val="0"/>
          <w:numId w:val="4"/>
        </w:numPr>
        <w:tabs>
          <w:tab w:val="left" w:leader="dot" w:pos="8222"/>
          <w:tab w:val="left" w:pos="8647"/>
        </w:tabs>
        <w:ind w:right="95"/>
        <w:jc w:val="both"/>
        <w:rPr>
          <w:rFonts w:asciiTheme="majorBidi" w:hAnsiTheme="majorBidi" w:cstheme="majorBidi"/>
          <w:sz w:val="24"/>
          <w:szCs w:val="24"/>
        </w:rPr>
      </w:pPr>
      <w:r w:rsidRPr="001F5007">
        <w:rPr>
          <w:rFonts w:asciiTheme="majorBidi" w:hAnsiTheme="majorBidi" w:cstheme="majorBidi"/>
          <w:sz w:val="24"/>
          <w:szCs w:val="24"/>
        </w:rPr>
        <w:t>Sejarah Singkat Bank BRI Syariah KC Medan</w:t>
      </w:r>
      <w:r>
        <w:rPr>
          <w:rFonts w:asciiTheme="majorBidi" w:hAnsiTheme="majorBidi" w:cstheme="majorBidi"/>
          <w:sz w:val="24"/>
          <w:szCs w:val="24"/>
        </w:rPr>
        <w:tab/>
      </w:r>
      <w:r>
        <w:rPr>
          <w:rFonts w:asciiTheme="majorBidi" w:hAnsiTheme="majorBidi" w:cstheme="majorBidi"/>
          <w:sz w:val="24"/>
          <w:szCs w:val="24"/>
        </w:rPr>
        <w:tab/>
        <w:t>28</w:t>
      </w:r>
    </w:p>
    <w:p w:rsidR="009378AC" w:rsidRDefault="009378AC" w:rsidP="009378AC">
      <w:pPr>
        <w:pStyle w:val="ListParagraph"/>
        <w:numPr>
          <w:ilvl w:val="0"/>
          <w:numId w:val="3"/>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Visi dan Misi BRI Syariah KC Medan</w:t>
      </w:r>
      <w:r>
        <w:rPr>
          <w:rFonts w:asciiTheme="majorBidi" w:hAnsiTheme="majorBidi" w:cstheme="majorBidi"/>
          <w:sz w:val="24"/>
          <w:szCs w:val="24"/>
        </w:rPr>
        <w:tab/>
      </w:r>
      <w:r>
        <w:rPr>
          <w:rFonts w:asciiTheme="majorBidi" w:hAnsiTheme="majorBidi" w:cstheme="majorBidi"/>
          <w:sz w:val="24"/>
          <w:szCs w:val="24"/>
        </w:rPr>
        <w:tab/>
        <w:t>29</w:t>
      </w:r>
    </w:p>
    <w:p w:rsidR="009378AC" w:rsidRDefault="009378AC" w:rsidP="009378AC">
      <w:pPr>
        <w:pStyle w:val="ListParagraph"/>
        <w:numPr>
          <w:ilvl w:val="0"/>
          <w:numId w:val="3"/>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Tujuan</w:t>
      </w:r>
      <w:r>
        <w:rPr>
          <w:rFonts w:asciiTheme="majorBidi" w:hAnsiTheme="majorBidi" w:cstheme="majorBidi"/>
          <w:sz w:val="24"/>
          <w:szCs w:val="24"/>
        </w:rPr>
        <w:tab/>
      </w:r>
      <w:r>
        <w:rPr>
          <w:rFonts w:asciiTheme="majorBidi" w:hAnsiTheme="majorBidi" w:cstheme="majorBidi"/>
          <w:sz w:val="24"/>
          <w:szCs w:val="24"/>
        </w:rPr>
        <w:tab/>
        <w:t>30</w:t>
      </w:r>
    </w:p>
    <w:p w:rsidR="009378AC" w:rsidRDefault="009378AC" w:rsidP="009378AC">
      <w:pPr>
        <w:pStyle w:val="ListParagraph"/>
        <w:numPr>
          <w:ilvl w:val="0"/>
          <w:numId w:val="3"/>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Struktur Organisasi BRI Syariah kc Medan</w:t>
      </w:r>
      <w:r>
        <w:rPr>
          <w:rFonts w:asciiTheme="majorBidi" w:hAnsiTheme="majorBidi" w:cstheme="majorBidi"/>
          <w:sz w:val="24"/>
          <w:szCs w:val="24"/>
        </w:rPr>
        <w:tab/>
      </w:r>
      <w:r>
        <w:rPr>
          <w:rFonts w:asciiTheme="majorBidi" w:hAnsiTheme="majorBidi" w:cstheme="majorBidi"/>
          <w:sz w:val="24"/>
          <w:szCs w:val="24"/>
        </w:rPr>
        <w:tab/>
        <w:t>31</w:t>
      </w:r>
    </w:p>
    <w:p w:rsidR="009378AC" w:rsidRDefault="009378AC" w:rsidP="009378AC">
      <w:pPr>
        <w:pStyle w:val="ListParagraph"/>
        <w:numPr>
          <w:ilvl w:val="0"/>
          <w:numId w:val="3"/>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Produk tabungan BRI Syariah KC Medan</w:t>
      </w:r>
      <w:r>
        <w:rPr>
          <w:rFonts w:asciiTheme="majorBidi" w:hAnsiTheme="majorBidi" w:cstheme="majorBidi"/>
          <w:sz w:val="24"/>
          <w:szCs w:val="24"/>
        </w:rPr>
        <w:tab/>
      </w:r>
      <w:r>
        <w:rPr>
          <w:rFonts w:asciiTheme="majorBidi" w:hAnsiTheme="majorBidi" w:cstheme="majorBidi"/>
          <w:sz w:val="24"/>
          <w:szCs w:val="24"/>
        </w:rPr>
        <w:tab/>
        <w:t>41</w:t>
      </w:r>
    </w:p>
    <w:p w:rsidR="009378AC" w:rsidRDefault="009378AC" w:rsidP="009378AC">
      <w:pPr>
        <w:pStyle w:val="ListParagraph"/>
        <w:numPr>
          <w:ilvl w:val="0"/>
          <w:numId w:val="3"/>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Produk Penghimpunan Dana BRI Syariah KC Medan</w:t>
      </w:r>
      <w:r>
        <w:rPr>
          <w:rFonts w:asciiTheme="majorBidi" w:hAnsiTheme="majorBidi" w:cstheme="majorBidi"/>
          <w:sz w:val="24"/>
          <w:szCs w:val="24"/>
        </w:rPr>
        <w:tab/>
      </w:r>
      <w:r>
        <w:rPr>
          <w:rFonts w:asciiTheme="majorBidi" w:hAnsiTheme="majorBidi" w:cstheme="majorBidi"/>
          <w:sz w:val="24"/>
          <w:szCs w:val="24"/>
        </w:rPr>
        <w:tab/>
        <w:t>43</w:t>
      </w:r>
    </w:p>
    <w:p w:rsidR="009378AC" w:rsidRDefault="009378AC" w:rsidP="009378AC">
      <w:pPr>
        <w:pStyle w:val="ListParagraph"/>
        <w:numPr>
          <w:ilvl w:val="0"/>
          <w:numId w:val="4"/>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Produk  Tabungan Simpanan pelajar (Simpel) dan Strategi</w:t>
      </w:r>
    </w:p>
    <w:p w:rsidR="009378AC" w:rsidRDefault="009378AC" w:rsidP="009378AC">
      <w:pPr>
        <w:pStyle w:val="ListParagraph"/>
        <w:tabs>
          <w:tab w:val="left" w:leader="dot" w:pos="8222"/>
          <w:tab w:val="left" w:pos="8647"/>
        </w:tabs>
        <w:ind w:left="1440" w:right="95"/>
        <w:jc w:val="both"/>
        <w:rPr>
          <w:rFonts w:asciiTheme="majorBidi" w:hAnsiTheme="majorBidi" w:cstheme="majorBidi"/>
          <w:sz w:val="24"/>
          <w:szCs w:val="24"/>
        </w:rPr>
      </w:pPr>
      <w:r>
        <w:rPr>
          <w:rFonts w:asciiTheme="majorBidi" w:hAnsiTheme="majorBidi" w:cstheme="majorBidi"/>
          <w:sz w:val="24"/>
          <w:szCs w:val="24"/>
        </w:rPr>
        <w:t xml:space="preserve"> Pemasarannya di BRI Syariah KC Medan</w:t>
      </w:r>
      <w:r>
        <w:rPr>
          <w:rFonts w:asciiTheme="majorBidi" w:hAnsiTheme="majorBidi" w:cstheme="majorBidi"/>
          <w:sz w:val="24"/>
          <w:szCs w:val="24"/>
        </w:rPr>
        <w:tab/>
      </w:r>
      <w:r>
        <w:rPr>
          <w:rFonts w:asciiTheme="majorBidi" w:hAnsiTheme="majorBidi" w:cstheme="majorBidi"/>
          <w:sz w:val="24"/>
          <w:szCs w:val="24"/>
        </w:rPr>
        <w:tab/>
        <w:t>45</w:t>
      </w:r>
    </w:p>
    <w:p w:rsidR="009378AC" w:rsidRPr="00447976" w:rsidRDefault="009378AC" w:rsidP="009378AC">
      <w:pPr>
        <w:pStyle w:val="ListParagraph"/>
        <w:tabs>
          <w:tab w:val="left" w:leader="dot" w:pos="8222"/>
          <w:tab w:val="left" w:pos="8647"/>
        </w:tabs>
        <w:ind w:left="0" w:right="95"/>
        <w:jc w:val="both"/>
        <w:rPr>
          <w:rFonts w:asciiTheme="majorBidi" w:hAnsiTheme="majorBidi" w:cstheme="majorBidi"/>
          <w:b/>
          <w:sz w:val="24"/>
          <w:szCs w:val="24"/>
        </w:rPr>
      </w:pPr>
      <w:r w:rsidRPr="00447976">
        <w:rPr>
          <w:rFonts w:asciiTheme="majorBidi" w:hAnsiTheme="majorBidi" w:cstheme="majorBidi"/>
          <w:b/>
          <w:sz w:val="24"/>
          <w:szCs w:val="24"/>
        </w:rPr>
        <w:t>BAB IV PEMBAHASAN</w:t>
      </w:r>
    </w:p>
    <w:p w:rsidR="009378AC" w:rsidRDefault="009378AC" w:rsidP="009378AC">
      <w:pPr>
        <w:pStyle w:val="ListParagraph"/>
        <w:numPr>
          <w:ilvl w:val="0"/>
          <w:numId w:val="5"/>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Pembahasan Penerapan Strategi Pemasaran Produk Tabungan</w:t>
      </w:r>
    </w:p>
    <w:p w:rsidR="009378AC" w:rsidRDefault="009378AC" w:rsidP="009378AC">
      <w:pPr>
        <w:pStyle w:val="ListParagraph"/>
        <w:tabs>
          <w:tab w:val="left" w:leader="dot" w:pos="8222"/>
          <w:tab w:val="left" w:pos="8647"/>
        </w:tabs>
        <w:ind w:left="1440" w:right="95"/>
        <w:jc w:val="both"/>
        <w:rPr>
          <w:rFonts w:asciiTheme="majorBidi" w:hAnsiTheme="majorBidi" w:cstheme="majorBidi"/>
          <w:sz w:val="24"/>
          <w:szCs w:val="24"/>
        </w:rPr>
      </w:pPr>
      <w:r>
        <w:rPr>
          <w:rFonts w:asciiTheme="majorBidi" w:hAnsiTheme="majorBidi" w:cstheme="majorBidi"/>
          <w:sz w:val="24"/>
          <w:szCs w:val="24"/>
        </w:rPr>
        <w:t xml:space="preserve"> Simpanan Pelajar (SimPel) di Bank BRI Syariah KC Medan</w:t>
      </w:r>
      <w:r>
        <w:rPr>
          <w:rFonts w:asciiTheme="majorBidi" w:hAnsiTheme="majorBidi" w:cstheme="majorBidi"/>
          <w:sz w:val="24"/>
          <w:szCs w:val="24"/>
        </w:rPr>
        <w:tab/>
      </w:r>
      <w:r>
        <w:rPr>
          <w:rFonts w:asciiTheme="majorBidi" w:hAnsiTheme="majorBidi" w:cstheme="majorBidi"/>
          <w:sz w:val="24"/>
          <w:szCs w:val="24"/>
        </w:rPr>
        <w:tab/>
        <w:t>49</w:t>
      </w:r>
    </w:p>
    <w:p w:rsidR="009378AC" w:rsidRPr="00447976" w:rsidRDefault="009378AC" w:rsidP="009378AC">
      <w:pPr>
        <w:pStyle w:val="ListParagraph"/>
        <w:tabs>
          <w:tab w:val="left" w:leader="dot" w:pos="8222"/>
          <w:tab w:val="left" w:pos="8647"/>
        </w:tabs>
        <w:ind w:left="0" w:right="95"/>
        <w:jc w:val="both"/>
        <w:rPr>
          <w:rFonts w:asciiTheme="majorBidi" w:hAnsiTheme="majorBidi" w:cstheme="majorBidi"/>
          <w:b/>
          <w:sz w:val="24"/>
          <w:szCs w:val="24"/>
        </w:rPr>
      </w:pPr>
      <w:r w:rsidRPr="00447976">
        <w:rPr>
          <w:rFonts w:asciiTheme="majorBidi" w:hAnsiTheme="majorBidi" w:cstheme="majorBidi"/>
          <w:b/>
          <w:sz w:val="24"/>
          <w:szCs w:val="24"/>
        </w:rPr>
        <w:t>BAB V PENUTUP</w:t>
      </w:r>
    </w:p>
    <w:p w:rsidR="009378AC" w:rsidRDefault="009378AC" w:rsidP="009378AC">
      <w:pPr>
        <w:pStyle w:val="ListParagraph"/>
        <w:numPr>
          <w:ilvl w:val="0"/>
          <w:numId w:val="6"/>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t>Kesimpulan</w:t>
      </w:r>
      <w:r>
        <w:rPr>
          <w:rFonts w:asciiTheme="majorBidi" w:hAnsiTheme="majorBidi" w:cstheme="majorBidi"/>
          <w:sz w:val="24"/>
          <w:szCs w:val="24"/>
        </w:rPr>
        <w:tab/>
      </w:r>
      <w:r>
        <w:rPr>
          <w:rFonts w:asciiTheme="majorBidi" w:hAnsiTheme="majorBidi" w:cstheme="majorBidi"/>
          <w:sz w:val="24"/>
          <w:szCs w:val="24"/>
        </w:rPr>
        <w:tab/>
        <w:t>56</w:t>
      </w:r>
    </w:p>
    <w:p w:rsidR="009378AC" w:rsidRDefault="009378AC" w:rsidP="009378AC">
      <w:pPr>
        <w:pStyle w:val="ListParagraph"/>
        <w:numPr>
          <w:ilvl w:val="0"/>
          <w:numId w:val="6"/>
        </w:numPr>
        <w:tabs>
          <w:tab w:val="left" w:leader="dot" w:pos="8222"/>
          <w:tab w:val="left" w:pos="8647"/>
        </w:tabs>
        <w:ind w:right="95"/>
        <w:jc w:val="both"/>
        <w:rPr>
          <w:rFonts w:asciiTheme="majorBidi" w:hAnsiTheme="majorBidi" w:cstheme="majorBidi"/>
          <w:sz w:val="24"/>
          <w:szCs w:val="24"/>
        </w:rPr>
      </w:pPr>
      <w:r>
        <w:rPr>
          <w:rFonts w:asciiTheme="majorBidi" w:hAnsiTheme="majorBidi" w:cstheme="majorBidi"/>
          <w:sz w:val="24"/>
          <w:szCs w:val="24"/>
        </w:rPr>
        <w:lastRenderedPageBreak/>
        <w:t>Saran</w:t>
      </w:r>
      <w:r>
        <w:rPr>
          <w:rFonts w:asciiTheme="majorBidi" w:hAnsiTheme="majorBidi" w:cstheme="majorBidi"/>
          <w:sz w:val="24"/>
          <w:szCs w:val="24"/>
        </w:rPr>
        <w:tab/>
      </w:r>
      <w:r>
        <w:rPr>
          <w:rFonts w:asciiTheme="majorBidi" w:hAnsiTheme="majorBidi" w:cstheme="majorBidi"/>
          <w:sz w:val="24"/>
          <w:szCs w:val="24"/>
        </w:rPr>
        <w:tab/>
        <w:t>57</w:t>
      </w:r>
    </w:p>
    <w:p w:rsidR="009378AC" w:rsidRDefault="009378AC" w:rsidP="009378AC">
      <w:pPr>
        <w:pStyle w:val="ListParagraph"/>
        <w:tabs>
          <w:tab w:val="left" w:leader="dot" w:pos="8222"/>
          <w:tab w:val="left" w:pos="8647"/>
        </w:tabs>
        <w:ind w:left="0" w:right="95"/>
        <w:jc w:val="both"/>
        <w:rPr>
          <w:rFonts w:asciiTheme="majorBidi" w:hAnsiTheme="majorBidi" w:cstheme="majorBidi"/>
          <w:b/>
          <w:sz w:val="24"/>
          <w:szCs w:val="24"/>
        </w:rPr>
      </w:pPr>
      <w:r w:rsidRPr="00447976">
        <w:rPr>
          <w:rFonts w:asciiTheme="majorBidi" w:hAnsiTheme="majorBidi" w:cstheme="majorBidi"/>
          <w:b/>
          <w:sz w:val="24"/>
          <w:szCs w:val="24"/>
        </w:rPr>
        <w:t>DAFTAR PUSTAKA</w:t>
      </w:r>
      <w:r>
        <w:rPr>
          <w:rFonts w:asciiTheme="majorBidi" w:hAnsiTheme="majorBidi" w:cstheme="majorBidi"/>
          <w:b/>
          <w:sz w:val="24"/>
          <w:szCs w:val="24"/>
        </w:rPr>
        <w:tab/>
      </w:r>
      <w:r>
        <w:rPr>
          <w:rFonts w:asciiTheme="majorBidi" w:hAnsiTheme="majorBidi" w:cstheme="majorBidi"/>
          <w:b/>
          <w:sz w:val="24"/>
          <w:szCs w:val="24"/>
        </w:rPr>
        <w:tab/>
        <w:t>58</w:t>
      </w:r>
    </w:p>
    <w:p w:rsidR="009378AC" w:rsidRPr="002939BA" w:rsidRDefault="009378AC" w:rsidP="009378AC">
      <w:pPr>
        <w:pStyle w:val="ListParagraph"/>
        <w:tabs>
          <w:tab w:val="left" w:leader="dot" w:pos="8222"/>
          <w:tab w:val="left" w:pos="8647"/>
        </w:tabs>
        <w:ind w:left="0" w:right="95"/>
        <w:jc w:val="both"/>
        <w:rPr>
          <w:rFonts w:asciiTheme="majorBidi" w:hAnsiTheme="majorBidi" w:cstheme="majorBidi"/>
          <w:b/>
          <w:sz w:val="24"/>
          <w:szCs w:val="24"/>
          <w:lang w:val="en-US"/>
        </w:rPr>
      </w:pPr>
      <w:r>
        <w:rPr>
          <w:rFonts w:asciiTheme="majorBidi" w:hAnsiTheme="majorBidi" w:cstheme="majorBidi"/>
          <w:b/>
          <w:sz w:val="24"/>
          <w:szCs w:val="24"/>
        </w:rPr>
        <w:t>CV(curriculum vitae)</w:t>
      </w:r>
      <w:r>
        <w:rPr>
          <w:rFonts w:asciiTheme="majorBidi" w:hAnsiTheme="majorBidi" w:cstheme="majorBidi"/>
          <w:b/>
          <w:sz w:val="24"/>
          <w:szCs w:val="24"/>
        </w:rPr>
        <w:tab/>
      </w:r>
      <w:r>
        <w:rPr>
          <w:rFonts w:asciiTheme="majorBidi" w:hAnsiTheme="majorBidi" w:cstheme="majorBidi"/>
          <w:b/>
          <w:sz w:val="24"/>
          <w:szCs w:val="24"/>
        </w:rPr>
        <w:tab/>
        <w:t>59</w:t>
      </w:r>
    </w:p>
    <w:p w:rsidR="009378AC" w:rsidRDefault="009378AC" w:rsidP="009378AC">
      <w:pPr>
        <w:pStyle w:val="ListParagraph"/>
        <w:ind w:left="0"/>
        <w:jc w:val="center"/>
        <w:rPr>
          <w:rFonts w:asciiTheme="majorBidi" w:hAnsiTheme="majorBidi" w:cstheme="majorBidi"/>
          <w:b/>
          <w:bCs/>
          <w:sz w:val="24"/>
          <w:szCs w:val="24"/>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lang w:val="en-US"/>
        </w:rPr>
      </w:pPr>
    </w:p>
    <w:p w:rsidR="009378AC" w:rsidRDefault="009378AC" w:rsidP="009378AC">
      <w:pPr>
        <w:pStyle w:val="ListParagraph"/>
        <w:ind w:left="0"/>
        <w:jc w:val="center"/>
        <w:rPr>
          <w:rFonts w:asciiTheme="majorBidi" w:hAnsiTheme="majorBidi" w:cstheme="majorBidi"/>
          <w:b/>
          <w:bCs/>
          <w:sz w:val="24"/>
          <w:szCs w:val="24"/>
        </w:rPr>
      </w:pPr>
      <w:r w:rsidRPr="00562441">
        <w:rPr>
          <w:rFonts w:asciiTheme="majorBidi" w:hAnsiTheme="majorBidi" w:cstheme="majorBidi"/>
          <w:b/>
          <w:bCs/>
          <w:sz w:val="24"/>
          <w:szCs w:val="24"/>
        </w:rPr>
        <w:lastRenderedPageBreak/>
        <w:t>DAFTAR TABEL</w:t>
      </w:r>
    </w:p>
    <w:p w:rsidR="009378AC" w:rsidRDefault="009378AC" w:rsidP="009378AC">
      <w:pPr>
        <w:pStyle w:val="ListParagraph"/>
        <w:ind w:left="0"/>
        <w:jc w:val="center"/>
        <w:rPr>
          <w:rFonts w:asciiTheme="majorBidi" w:hAnsiTheme="majorBidi" w:cstheme="majorBidi"/>
          <w:b/>
          <w:bCs/>
          <w:sz w:val="24"/>
          <w:szCs w:val="24"/>
        </w:rPr>
      </w:pPr>
    </w:p>
    <w:p w:rsidR="009378AC" w:rsidRDefault="009378AC" w:rsidP="009378AC">
      <w:pPr>
        <w:pStyle w:val="ListParagraph"/>
        <w:ind w:left="0"/>
        <w:jc w:val="center"/>
        <w:rPr>
          <w:rFonts w:asciiTheme="majorBidi" w:hAnsiTheme="majorBidi" w:cstheme="majorBidi"/>
          <w:b/>
          <w:bCs/>
          <w:sz w:val="24"/>
          <w:szCs w:val="24"/>
        </w:rPr>
      </w:pPr>
    </w:p>
    <w:p w:rsidR="009378AC" w:rsidRPr="005E464B" w:rsidRDefault="009378AC" w:rsidP="009378AC">
      <w:pPr>
        <w:pStyle w:val="ListParagraph"/>
        <w:ind w:left="0"/>
        <w:jc w:val="center"/>
        <w:rPr>
          <w:rFonts w:asciiTheme="majorBidi" w:hAnsiTheme="majorBidi" w:cstheme="majorBidi"/>
          <w:sz w:val="24"/>
          <w:szCs w:val="24"/>
        </w:rPr>
      </w:pPr>
    </w:p>
    <w:p w:rsidR="009378AC" w:rsidRDefault="009378AC" w:rsidP="009378AC">
      <w:pPr>
        <w:pStyle w:val="ListParagraph"/>
        <w:ind w:left="0"/>
        <w:jc w:val="center"/>
        <w:rPr>
          <w:rFonts w:asciiTheme="majorBidi" w:hAnsiTheme="majorBidi" w:cstheme="majorBidi"/>
          <w:b/>
          <w:bCs/>
          <w:sz w:val="24"/>
          <w:szCs w:val="24"/>
        </w:rPr>
      </w:pPr>
    </w:p>
    <w:p w:rsidR="009378AC" w:rsidRDefault="009378AC" w:rsidP="009378AC">
      <w:pPr>
        <w:pStyle w:val="ListParagraph"/>
        <w:ind w:left="0"/>
        <w:jc w:val="center"/>
        <w:rPr>
          <w:rFonts w:asciiTheme="majorBidi" w:hAnsiTheme="majorBidi" w:cstheme="majorBidi"/>
          <w:b/>
          <w:bCs/>
          <w:sz w:val="24"/>
          <w:szCs w:val="24"/>
        </w:rPr>
      </w:pPr>
    </w:p>
    <w:p w:rsidR="009378AC" w:rsidRDefault="009378AC" w:rsidP="009378AC">
      <w:pPr>
        <w:pStyle w:val="ListParagraph"/>
        <w:ind w:left="1134" w:hanging="1134"/>
        <w:jc w:val="both"/>
        <w:rPr>
          <w:rFonts w:asciiTheme="majorBidi" w:hAnsiTheme="majorBidi" w:cstheme="majorBidi"/>
          <w:sz w:val="24"/>
          <w:szCs w:val="24"/>
        </w:rPr>
      </w:pPr>
      <w:r>
        <w:rPr>
          <w:rFonts w:asciiTheme="majorBidi" w:hAnsiTheme="majorBidi" w:cstheme="majorBidi"/>
          <w:sz w:val="24"/>
          <w:szCs w:val="24"/>
        </w:rPr>
        <w:t>Tabel 1.1  Pertumbuhan Jumlah Nasabah Tabungan Simpanan Pelajar Bank BRI Syariah KC Medan</w:t>
      </w:r>
    </w:p>
    <w:p w:rsidR="009378AC" w:rsidRDefault="009378AC" w:rsidP="009378AC">
      <w:pPr>
        <w:rPr>
          <w:rFonts w:asciiTheme="majorBidi" w:hAnsiTheme="majorBidi" w:cstheme="majorBidi"/>
          <w:sz w:val="24"/>
          <w:szCs w:val="24"/>
          <w:lang w:val="en-US"/>
        </w:rPr>
      </w:pPr>
      <w:r>
        <w:rPr>
          <w:rFonts w:asciiTheme="majorBidi" w:hAnsiTheme="majorBidi" w:cstheme="majorBidi"/>
          <w:sz w:val="24"/>
          <w:szCs w:val="24"/>
        </w:rPr>
        <w:br w:type="page"/>
      </w:r>
    </w:p>
    <w:p w:rsidR="009378AC" w:rsidRPr="002939BA" w:rsidRDefault="009378AC" w:rsidP="009378AC">
      <w:pPr>
        <w:rPr>
          <w:rFonts w:asciiTheme="majorBidi" w:hAnsiTheme="majorBidi" w:cstheme="majorBidi"/>
          <w:sz w:val="24"/>
          <w:szCs w:val="24"/>
          <w:lang w:val="en-US"/>
        </w:rPr>
      </w:pPr>
    </w:p>
    <w:p w:rsidR="009378AC" w:rsidRPr="00447976" w:rsidRDefault="009378AC" w:rsidP="009378AC">
      <w:pPr>
        <w:pStyle w:val="ListParagraph"/>
        <w:ind w:left="1134" w:hanging="1134"/>
        <w:jc w:val="center"/>
        <w:rPr>
          <w:rFonts w:asciiTheme="majorBidi" w:hAnsiTheme="majorBidi" w:cstheme="majorBidi"/>
          <w:b/>
          <w:sz w:val="24"/>
          <w:szCs w:val="24"/>
        </w:rPr>
      </w:pPr>
      <w:r w:rsidRPr="00447976">
        <w:rPr>
          <w:rFonts w:asciiTheme="majorBidi" w:hAnsiTheme="majorBidi" w:cstheme="majorBidi"/>
          <w:b/>
          <w:sz w:val="24"/>
          <w:szCs w:val="24"/>
        </w:rPr>
        <w:t>DAFTAR GAMBAR</w:t>
      </w:r>
    </w:p>
    <w:p w:rsidR="009378AC" w:rsidRDefault="009378AC" w:rsidP="009378AC">
      <w:pPr>
        <w:pStyle w:val="ListParagraph"/>
        <w:ind w:left="1134" w:hanging="1134"/>
        <w:jc w:val="center"/>
        <w:rPr>
          <w:rFonts w:asciiTheme="majorBidi" w:hAnsiTheme="majorBidi" w:cstheme="majorBidi"/>
          <w:sz w:val="24"/>
          <w:szCs w:val="24"/>
        </w:rPr>
      </w:pPr>
    </w:p>
    <w:p w:rsidR="009378AC" w:rsidRDefault="009378AC" w:rsidP="009378AC">
      <w:pPr>
        <w:pStyle w:val="ListParagraph"/>
        <w:ind w:left="1134" w:hanging="1134"/>
        <w:jc w:val="center"/>
        <w:rPr>
          <w:rFonts w:asciiTheme="majorBidi" w:hAnsiTheme="majorBidi" w:cstheme="majorBidi"/>
          <w:sz w:val="24"/>
          <w:szCs w:val="24"/>
        </w:rPr>
      </w:pPr>
    </w:p>
    <w:p w:rsidR="009378AC" w:rsidRDefault="009378AC" w:rsidP="009378AC">
      <w:pPr>
        <w:pStyle w:val="ListParagraph"/>
        <w:ind w:left="1134" w:hanging="1134"/>
        <w:jc w:val="center"/>
        <w:rPr>
          <w:rFonts w:asciiTheme="majorBidi" w:hAnsiTheme="majorBidi" w:cstheme="majorBidi"/>
          <w:sz w:val="24"/>
          <w:szCs w:val="24"/>
        </w:rPr>
      </w:pPr>
    </w:p>
    <w:p w:rsidR="009378AC" w:rsidRDefault="009378AC" w:rsidP="009378AC">
      <w:pPr>
        <w:pStyle w:val="ListParagraph"/>
        <w:ind w:left="1134" w:hanging="1134"/>
        <w:jc w:val="center"/>
        <w:rPr>
          <w:rFonts w:asciiTheme="majorBidi" w:hAnsiTheme="majorBidi" w:cstheme="majorBidi"/>
          <w:sz w:val="24"/>
          <w:szCs w:val="24"/>
        </w:rPr>
      </w:pPr>
    </w:p>
    <w:p w:rsidR="009378AC" w:rsidRDefault="009378AC" w:rsidP="009378AC">
      <w:pPr>
        <w:pStyle w:val="ListParagraph"/>
        <w:ind w:left="1134" w:hanging="1134"/>
        <w:jc w:val="center"/>
        <w:rPr>
          <w:rFonts w:asciiTheme="majorBidi" w:hAnsiTheme="majorBidi" w:cstheme="majorBidi"/>
          <w:sz w:val="24"/>
          <w:szCs w:val="24"/>
        </w:rPr>
      </w:pPr>
    </w:p>
    <w:p w:rsidR="009378AC" w:rsidRDefault="009378AC" w:rsidP="009378AC">
      <w:pPr>
        <w:pStyle w:val="ListParagraph"/>
        <w:ind w:left="1134" w:hanging="1134"/>
        <w:jc w:val="center"/>
        <w:rPr>
          <w:rFonts w:asciiTheme="majorBidi" w:hAnsiTheme="majorBidi" w:cstheme="majorBidi"/>
          <w:sz w:val="24"/>
          <w:szCs w:val="24"/>
        </w:rPr>
      </w:pPr>
    </w:p>
    <w:p w:rsidR="009378AC" w:rsidRDefault="009378AC" w:rsidP="009378AC">
      <w:pPr>
        <w:pStyle w:val="ListParagraph"/>
        <w:ind w:left="1134" w:hanging="1134"/>
        <w:jc w:val="both"/>
        <w:rPr>
          <w:rFonts w:asciiTheme="majorBidi" w:hAnsiTheme="majorBidi" w:cstheme="majorBidi"/>
          <w:sz w:val="24"/>
          <w:szCs w:val="24"/>
        </w:rPr>
      </w:pPr>
      <w:r>
        <w:rPr>
          <w:rFonts w:asciiTheme="majorBidi" w:hAnsiTheme="majorBidi" w:cstheme="majorBidi"/>
          <w:sz w:val="24"/>
          <w:szCs w:val="24"/>
        </w:rPr>
        <w:t>Gambar 1.1</w:t>
      </w:r>
      <w:r>
        <w:rPr>
          <w:rFonts w:asciiTheme="majorBidi" w:hAnsiTheme="majorBidi" w:cstheme="majorBidi"/>
          <w:sz w:val="24"/>
          <w:szCs w:val="24"/>
        </w:rPr>
        <w:tab/>
      </w:r>
      <w:r>
        <w:rPr>
          <w:rFonts w:asciiTheme="majorBidi" w:hAnsiTheme="majorBidi" w:cstheme="majorBidi"/>
          <w:sz w:val="24"/>
          <w:szCs w:val="24"/>
        </w:rPr>
        <w:tab/>
        <w:t xml:space="preserve"> Struktur Organisasi Bank BRI Syariah KC Medan</w:t>
      </w:r>
    </w:p>
    <w:p w:rsidR="009378AC" w:rsidRDefault="009378AC" w:rsidP="009378AC">
      <w:pPr>
        <w:pStyle w:val="ListParagraph"/>
        <w:ind w:left="1134" w:hanging="1134"/>
        <w:jc w:val="center"/>
        <w:rPr>
          <w:rFonts w:asciiTheme="majorBidi" w:hAnsiTheme="majorBidi" w:cstheme="majorBidi"/>
          <w:sz w:val="24"/>
          <w:szCs w:val="24"/>
        </w:rPr>
      </w:pPr>
    </w:p>
    <w:p w:rsidR="009378AC" w:rsidRDefault="009378AC" w:rsidP="009378AC">
      <w:pPr>
        <w:pStyle w:val="ListParagraph"/>
        <w:ind w:left="1134" w:hanging="1134"/>
        <w:jc w:val="center"/>
        <w:rPr>
          <w:rFonts w:asciiTheme="majorBidi" w:hAnsiTheme="majorBidi" w:cstheme="majorBidi"/>
          <w:sz w:val="24"/>
          <w:szCs w:val="24"/>
        </w:rPr>
      </w:pPr>
    </w:p>
    <w:p w:rsidR="009378AC" w:rsidRDefault="009378AC" w:rsidP="009378AC">
      <w:pPr>
        <w:pStyle w:val="ListParagraph"/>
        <w:ind w:left="1134" w:hanging="1134"/>
        <w:jc w:val="center"/>
        <w:rPr>
          <w:rFonts w:asciiTheme="majorBidi" w:hAnsiTheme="majorBidi" w:cstheme="majorBidi"/>
          <w:sz w:val="24"/>
          <w:szCs w:val="24"/>
        </w:rPr>
      </w:pPr>
    </w:p>
    <w:p w:rsidR="009378AC" w:rsidRPr="00562441" w:rsidRDefault="009378AC" w:rsidP="009378AC">
      <w:pPr>
        <w:pStyle w:val="ListParagraph"/>
        <w:ind w:left="1134" w:hanging="1134"/>
        <w:jc w:val="center"/>
        <w:rPr>
          <w:rFonts w:asciiTheme="majorBidi" w:hAnsiTheme="majorBidi" w:cstheme="majorBidi"/>
          <w:sz w:val="24"/>
          <w:szCs w:val="24"/>
        </w:rPr>
      </w:pPr>
    </w:p>
    <w:p w:rsidR="009378AC" w:rsidRPr="003476AA" w:rsidRDefault="009378AC" w:rsidP="009378AC">
      <w:pPr>
        <w:rPr>
          <w:rFonts w:asciiTheme="majorBidi" w:hAnsiTheme="majorBidi" w:cstheme="majorBidi"/>
          <w:sz w:val="24"/>
          <w:szCs w:val="24"/>
        </w:rPr>
      </w:pPr>
    </w:p>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 w:rsidR="009378AC" w:rsidRDefault="009378AC" w:rsidP="009378AC">
      <w:pPr>
        <w:autoSpaceDE w:val="0"/>
        <w:autoSpaceDN w:val="0"/>
        <w:adjustRightInd w:val="0"/>
        <w:spacing w:after="0" w:line="240" w:lineRule="auto"/>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Pr="002939BA" w:rsidRDefault="009378AC" w:rsidP="009378AC">
      <w:pPr>
        <w:autoSpaceDE w:val="0"/>
        <w:autoSpaceDN w:val="0"/>
        <w:adjustRightInd w:val="0"/>
        <w:spacing w:after="0" w:line="240" w:lineRule="auto"/>
        <w:ind w:left="3600"/>
        <w:rPr>
          <w:rFonts w:ascii="Times New Roman" w:hAnsi="Times New Roman" w:cs="Times New Roman"/>
          <w:b/>
          <w:bCs/>
          <w:sz w:val="24"/>
          <w:szCs w:val="24"/>
          <w:lang w:val="en-US"/>
        </w:rPr>
      </w:pPr>
    </w:p>
    <w:p w:rsidR="009378AC" w:rsidRDefault="009378AC" w:rsidP="009378AC">
      <w:pPr>
        <w:autoSpaceDE w:val="0"/>
        <w:autoSpaceDN w:val="0"/>
        <w:adjustRightInd w:val="0"/>
        <w:spacing w:after="0" w:line="240" w:lineRule="auto"/>
        <w:ind w:left="3600"/>
        <w:rPr>
          <w:rFonts w:ascii="Times New Roman" w:hAnsi="Times New Roman" w:cs="Times New Roman"/>
          <w:b/>
          <w:bCs/>
          <w:sz w:val="24"/>
          <w:szCs w:val="24"/>
        </w:rPr>
      </w:pPr>
    </w:p>
    <w:p w:rsidR="00C80127" w:rsidRDefault="00C80127"/>
    <w:sectPr w:rsidR="00C80127" w:rsidSect="009378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6892"/>
    <w:multiLevelType w:val="hybridMultilevel"/>
    <w:tmpl w:val="CF4C3308"/>
    <w:lvl w:ilvl="0" w:tplc="0421000F">
      <w:start w:val="1"/>
      <w:numFmt w:val="decimal"/>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
    <w:nsid w:val="26775925"/>
    <w:multiLevelType w:val="hybridMultilevel"/>
    <w:tmpl w:val="B8DEB5FA"/>
    <w:lvl w:ilvl="0" w:tplc="959267C8">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8AD2633"/>
    <w:multiLevelType w:val="hybridMultilevel"/>
    <w:tmpl w:val="34E48DE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F214716"/>
    <w:multiLevelType w:val="hybridMultilevel"/>
    <w:tmpl w:val="CCB4B06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9A64271"/>
    <w:multiLevelType w:val="hybridMultilevel"/>
    <w:tmpl w:val="A114F31C"/>
    <w:lvl w:ilvl="0" w:tplc="FD80BF0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83C78E6"/>
    <w:multiLevelType w:val="hybridMultilevel"/>
    <w:tmpl w:val="B120A02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9378AC"/>
    <w:rsid w:val="00117802"/>
    <w:rsid w:val="004C7424"/>
    <w:rsid w:val="006B07F2"/>
    <w:rsid w:val="006D584A"/>
    <w:rsid w:val="008757A6"/>
    <w:rsid w:val="009378AC"/>
    <w:rsid w:val="00C80127"/>
    <w:rsid w:val="00E81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
        <w:sz w:val="24"/>
        <w:szCs w:val="24"/>
        <w:lang w:val="en-US" w:eastAsia="en-US" w:bidi="ar-SA"/>
      </w:rPr>
    </w:rPrDefault>
    <w:pPrDefault>
      <w:pPr>
        <w:spacing w:after="200" w:line="480" w:lineRule="auto"/>
        <w:ind w:left="100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8AC"/>
    <w:pPr>
      <w:spacing w:line="276" w:lineRule="auto"/>
      <w:ind w:left="0" w:firstLine="0"/>
    </w:pPr>
    <w:rPr>
      <w:rFonts w:asciiTheme="minorHAnsi" w:hAnsiTheme="minorHAnsi" w:cstheme="minorBidi"/>
      <w:b w:val="0"/>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8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2018-12-04T08:56:00Z</dcterms:created>
  <dcterms:modified xsi:type="dcterms:W3CDTF">2018-12-04T08:59:00Z</dcterms:modified>
</cp:coreProperties>
</file>